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56" w:rsidRDefault="00A52EC8">
      <w:pPr>
        <w:spacing w:before="66"/>
        <w:ind w:left="1151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588657</wp:posOffset>
            </wp:positionH>
            <wp:positionV relativeFrom="paragraph">
              <wp:posOffset>56043</wp:posOffset>
            </wp:positionV>
            <wp:extent cx="524205" cy="6652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05" cy="66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F94A56" w:rsidRDefault="00A52EC8">
      <w:pPr>
        <w:spacing w:before="50"/>
        <w:ind w:left="115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OSJEČKO-BARANJSKA ŽUPANIJA</w:t>
      </w:r>
    </w:p>
    <w:p w:rsidR="00F94A56" w:rsidRDefault="00523456">
      <w:pPr>
        <w:pStyle w:val="Naslov2"/>
        <w:ind w:left="115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238125</wp:posOffset>
                </wp:positionV>
                <wp:extent cx="2566670" cy="0"/>
                <wp:effectExtent l="0" t="0" r="0" b="0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line">
                          <a:avLst/>
                        </a:prstGeom>
                        <a:noFill/>
                        <a:ln w="15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C7A7A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85pt,18.75pt" to="295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" strokeweight=".04239mm">
                <w10:wrap type="topAndBottom" anchorx="page"/>
              </v:line>
            </w:pict>
          </mc:Fallback>
        </mc:AlternateContent>
      </w:r>
      <w:r w:rsidR="00A52EC8">
        <w:t>OPĆINA VUKA</w:t>
      </w:r>
    </w:p>
    <w:p w:rsidR="00523456" w:rsidRDefault="00523456">
      <w:pPr>
        <w:spacing w:before="36"/>
        <w:ind w:left="1153"/>
        <w:rPr>
          <w:rFonts w:ascii="Arial"/>
          <w:b/>
          <w:sz w:val="16"/>
        </w:rPr>
      </w:pPr>
    </w:p>
    <w:p w:rsidR="00F94A56" w:rsidRDefault="00A52EC8">
      <w:pPr>
        <w:spacing w:before="36"/>
        <w:ind w:left="1153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 UPRAVNI ODJEL</w:t>
      </w:r>
    </w:p>
    <w:p w:rsidR="00F94A56" w:rsidRDefault="00F94A56">
      <w:pPr>
        <w:pStyle w:val="Tijeloteksta"/>
        <w:spacing w:before="8"/>
        <w:rPr>
          <w:rFonts w:ascii="Arial"/>
          <w:b/>
          <w:sz w:val="18"/>
        </w:rPr>
      </w:pPr>
    </w:p>
    <w:p w:rsidR="00F94A56" w:rsidRDefault="00A52EC8">
      <w:pPr>
        <w:pStyle w:val="Tijeloteksta"/>
        <w:spacing w:before="1"/>
        <w:ind w:left="128"/>
      </w:pPr>
      <w:r>
        <w:t>Temeljem odredbi članka 37. Zakona o proračunu (Narodne novine broj 87/08, 136/12, 15/15) i članka 36. Statuta Općine Vuka (Službeni glasnik Općine Vuka broj 01/14, 01/18), općinsko vijeće Općine Vuka, na sjednici održanoj 23. prosinca 2019. godine, donosi</w:t>
      </w:r>
    </w:p>
    <w:p w:rsidR="00F94A56" w:rsidRDefault="00A52EC8" w:rsidP="00A52EC8">
      <w:pPr>
        <w:spacing w:before="96"/>
        <w:jc w:val="center"/>
        <w:rPr>
          <w:b/>
          <w:sz w:val="36"/>
        </w:rPr>
      </w:pPr>
      <w:r>
        <w:rPr>
          <w:b/>
          <w:sz w:val="36"/>
        </w:rPr>
        <w:t>III. IZMJENE I DOPUNE PRORAČUNA OPĆINE VUKA ZA 2019. GODINU</w:t>
      </w:r>
    </w:p>
    <w:p w:rsidR="00F94A56" w:rsidRDefault="00A52EC8">
      <w:pPr>
        <w:spacing w:before="273"/>
        <w:ind w:left="4534"/>
        <w:rPr>
          <w:b/>
          <w:sz w:val="28"/>
        </w:rPr>
      </w:pPr>
      <w:r>
        <w:rPr>
          <w:b/>
          <w:sz w:val="28"/>
        </w:rPr>
        <w:t>I. OPĆI DIO</w:t>
      </w:r>
    </w:p>
    <w:p w:rsidR="00F94A56" w:rsidRDefault="00A52EC8">
      <w:pPr>
        <w:pStyle w:val="Naslov2"/>
        <w:spacing w:before="117"/>
        <w:ind w:left="4833"/>
        <w:rPr>
          <w:rFonts w:ascii="Tahoma" w:hAnsi="Tahoma"/>
        </w:rPr>
      </w:pPr>
      <w:r>
        <w:rPr>
          <w:rFonts w:ascii="Tahoma" w:hAnsi="Tahoma"/>
        </w:rPr>
        <w:t>Članak 1.</w:t>
      </w:r>
    </w:p>
    <w:p w:rsidR="00F94A56" w:rsidRDefault="00A52EC8" w:rsidP="00A52EC8">
      <w:pPr>
        <w:pStyle w:val="Tijeloteksta"/>
        <w:spacing w:before="77"/>
        <w:ind w:left="128" w:right="361"/>
        <w:jc w:val="both"/>
      </w:pPr>
      <w:r>
        <w:t>U Planu Proračuna Općine Vuka za 2019. godinu (dalje u tekstu: Proračun) mijenja se članak 1. u dijelu koji se odnosi na 2019. godinu, projekcije Proračuna za 2020. i 2021. godinu ostaju nepromjenjene. III. Izmjene i dopune Proračuna sastoje se od:</w:t>
      </w:r>
    </w:p>
    <w:p w:rsidR="00F94A56" w:rsidRDefault="00F94A56">
      <w:pPr>
        <w:pStyle w:val="Tijeloteksta"/>
        <w:spacing w:before="0"/>
      </w:pPr>
    </w:p>
    <w:p w:rsidR="00F94A56" w:rsidRDefault="00F94A56">
      <w:pPr>
        <w:pStyle w:val="Tijeloteksta"/>
        <w:spacing w:before="4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4"/>
        <w:gridCol w:w="1824"/>
        <w:gridCol w:w="1822"/>
        <w:gridCol w:w="1766"/>
        <w:gridCol w:w="796"/>
      </w:tblGrid>
      <w:tr w:rsidR="00F94A56">
        <w:trPr>
          <w:trHeight w:val="555"/>
        </w:trPr>
        <w:tc>
          <w:tcPr>
            <w:tcW w:w="4384" w:type="dxa"/>
            <w:tcBorders>
              <w:top w:val="nil"/>
              <w:left w:val="nil"/>
            </w:tcBorders>
          </w:tcPr>
          <w:p w:rsidR="00F94A56" w:rsidRDefault="00A52EC8">
            <w:pPr>
              <w:pStyle w:val="TableParagraph"/>
              <w:spacing w:before="241"/>
              <w:ind w:left="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 I RASHODA</w:t>
            </w:r>
          </w:p>
        </w:tc>
        <w:tc>
          <w:tcPr>
            <w:tcW w:w="1824" w:type="dxa"/>
          </w:tcPr>
          <w:p w:rsidR="00F94A56" w:rsidRDefault="00A52EC8">
            <w:pPr>
              <w:pStyle w:val="TableParagraph"/>
              <w:spacing w:before="92" w:line="169" w:lineRule="exact"/>
              <w:ind w:left="97" w:right="148"/>
              <w:jc w:val="center"/>
              <w:rPr>
                <w:sz w:val="14"/>
              </w:rPr>
            </w:pPr>
            <w:r>
              <w:rPr>
                <w:sz w:val="14"/>
              </w:rPr>
              <w:t>Plan proračuna 2019 - 2.</w:t>
            </w:r>
          </w:p>
          <w:p w:rsidR="00F94A56" w:rsidRDefault="00A52EC8">
            <w:pPr>
              <w:pStyle w:val="TableParagraph"/>
              <w:spacing w:before="0" w:line="169" w:lineRule="exact"/>
              <w:ind w:left="97" w:right="99"/>
              <w:jc w:val="center"/>
              <w:rPr>
                <w:sz w:val="14"/>
              </w:rPr>
            </w:pPr>
            <w:r>
              <w:rPr>
                <w:sz w:val="14"/>
              </w:rPr>
              <w:t>Preraspodjela</w:t>
            </w:r>
          </w:p>
        </w:tc>
        <w:tc>
          <w:tcPr>
            <w:tcW w:w="1822" w:type="dxa"/>
          </w:tcPr>
          <w:p w:rsidR="00F94A56" w:rsidRDefault="00A52EC8">
            <w:pPr>
              <w:pStyle w:val="TableParagraph"/>
              <w:spacing w:before="92" w:line="169" w:lineRule="exact"/>
              <w:ind w:left="546"/>
              <w:jc w:val="left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  <w:p w:rsidR="00F94A56" w:rsidRDefault="00A52EC8">
            <w:pPr>
              <w:pStyle w:val="TableParagraph"/>
              <w:spacing w:before="0" w:line="169" w:lineRule="exact"/>
              <w:ind w:left="612"/>
              <w:jc w:val="left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766" w:type="dxa"/>
          </w:tcPr>
          <w:p w:rsidR="00F94A56" w:rsidRDefault="00A52EC8">
            <w:pPr>
              <w:pStyle w:val="TableParagraph"/>
              <w:spacing w:before="92" w:line="169" w:lineRule="exact"/>
              <w:ind w:left="68" w:right="119"/>
              <w:jc w:val="center"/>
              <w:rPr>
                <w:sz w:val="14"/>
              </w:rPr>
            </w:pPr>
            <w:r>
              <w:rPr>
                <w:sz w:val="14"/>
              </w:rPr>
              <w:t>Plan proračuna 2019 - 3.</w:t>
            </w:r>
          </w:p>
          <w:p w:rsidR="00F94A56" w:rsidRDefault="00A52EC8">
            <w:pPr>
              <w:pStyle w:val="TableParagraph"/>
              <w:spacing w:before="0" w:line="169" w:lineRule="exact"/>
              <w:ind w:left="68" w:right="68"/>
              <w:jc w:val="center"/>
              <w:rPr>
                <w:sz w:val="14"/>
              </w:rPr>
            </w:pPr>
            <w:r>
              <w:rPr>
                <w:sz w:val="14"/>
              </w:rPr>
              <w:t>Rebalans</w:t>
            </w:r>
          </w:p>
        </w:tc>
        <w:tc>
          <w:tcPr>
            <w:tcW w:w="796" w:type="dxa"/>
            <w:tcBorders>
              <w:bottom w:val="double" w:sz="1" w:space="0" w:color="000000"/>
            </w:tcBorders>
          </w:tcPr>
          <w:p w:rsidR="00F94A56" w:rsidRDefault="00A52EC8">
            <w:pPr>
              <w:pStyle w:val="TableParagraph"/>
              <w:spacing w:before="92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F94A56">
        <w:trPr>
          <w:trHeight w:val="276"/>
        </w:trPr>
        <w:tc>
          <w:tcPr>
            <w:tcW w:w="4384" w:type="dxa"/>
          </w:tcPr>
          <w:p w:rsidR="00F94A56" w:rsidRDefault="00A52EC8">
            <w:pPr>
              <w:pStyle w:val="TableParagraph"/>
              <w:spacing w:before="12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24" w:type="dxa"/>
          </w:tcPr>
          <w:p w:rsidR="00F94A56" w:rsidRDefault="00A52EC8">
            <w:pPr>
              <w:pStyle w:val="TableParagraph"/>
              <w:spacing w:before="87"/>
              <w:ind w:right="60"/>
              <w:rPr>
                <w:sz w:val="14"/>
              </w:rPr>
            </w:pPr>
            <w:r>
              <w:rPr>
                <w:sz w:val="14"/>
              </w:rPr>
              <w:t>11.991.543,55 kn</w:t>
            </w:r>
          </w:p>
        </w:tc>
        <w:tc>
          <w:tcPr>
            <w:tcW w:w="1822" w:type="dxa"/>
          </w:tcPr>
          <w:p w:rsidR="00F94A56" w:rsidRDefault="00A52EC8">
            <w:pPr>
              <w:pStyle w:val="TableParagraph"/>
              <w:spacing w:before="87"/>
              <w:ind w:right="59"/>
              <w:rPr>
                <w:sz w:val="14"/>
              </w:rPr>
            </w:pPr>
            <w:r>
              <w:rPr>
                <w:sz w:val="14"/>
              </w:rPr>
              <w:t>-5.593.193,55 kn</w:t>
            </w:r>
          </w:p>
        </w:tc>
        <w:tc>
          <w:tcPr>
            <w:tcW w:w="1766" w:type="dxa"/>
          </w:tcPr>
          <w:p w:rsidR="00F94A56" w:rsidRDefault="00A52EC8">
            <w:pPr>
              <w:pStyle w:val="TableParagraph"/>
              <w:spacing w:before="87"/>
              <w:ind w:right="58"/>
              <w:rPr>
                <w:sz w:val="14"/>
              </w:rPr>
            </w:pPr>
            <w:r>
              <w:rPr>
                <w:sz w:val="14"/>
              </w:rPr>
              <w:t>6.398.350,00 kn</w:t>
            </w:r>
          </w:p>
        </w:tc>
        <w:tc>
          <w:tcPr>
            <w:tcW w:w="796" w:type="dxa"/>
            <w:tcBorders>
              <w:top w:val="double" w:sz="1" w:space="0" w:color="000000"/>
            </w:tcBorders>
          </w:tcPr>
          <w:p w:rsidR="00F94A56" w:rsidRDefault="00A52EC8">
            <w:pPr>
              <w:pStyle w:val="TableParagraph"/>
              <w:spacing w:before="87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53,36%</w:t>
            </w:r>
          </w:p>
        </w:tc>
      </w:tr>
      <w:tr w:rsidR="00F94A56">
        <w:trPr>
          <w:trHeight w:val="278"/>
        </w:trPr>
        <w:tc>
          <w:tcPr>
            <w:tcW w:w="4384" w:type="dxa"/>
          </w:tcPr>
          <w:p w:rsidR="00F94A56" w:rsidRDefault="00A52EC8">
            <w:pPr>
              <w:pStyle w:val="TableParagraph"/>
              <w:spacing w:before="16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24" w:type="dxa"/>
          </w:tcPr>
          <w:p w:rsidR="00F94A56" w:rsidRDefault="00A52EC8">
            <w:pPr>
              <w:pStyle w:val="TableParagraph"/>
              <w:spacing w:before="90" w:line="168" w:lineRule="exact"/>
              <w:ind w:right="58"/>
              <w:rPr>
                <w:sz w:val="14"/>
              </w:rPr>
            </w:pPr>
            <w:r>
              <w:rPr>
                <w:sz w:val="14"/>
              </w:rPr>
              <w:t>1.550.000,00 kn</w:t>
            </w:r>
          </w:p>
        </w:tc>
        <w:tc>
          <w:tcPr>
            <w:tcW w:w="1822" w:type="dxa"/>
          </w:tcPr>
          <w:p w:rsidR="00F94A56" w:rsidRDefault="00A52EC8">
            <w:pPr>
              <w:pStyle w:val="TableParagraph"/>
              <w:spacing w:before="90" w:line="168" w:lineRule="exact"/>
              <w:ind w:right="58"/>
              <w:rPr>
                <w:sz w:val="14"/>
              </w:rPr>
            </w:pPr>
            <w:r>
              <w:rPr>
                <w:sz w:val="14"/>
              </w:rPr>
              <w:t>-460.000,00 kn</w:t>
            </w:r>
          </w:p>
        </w:tc>
        <w:tc>
          <w:tcPr>
            <w:tcW w:w="1766" w:type="dxa"/>
          </w:tcPr>
          <w:p w:rsidR="00F94A56" w:rsidRDefault="00A52EC8">
            <w:pPr>
              <w:pStyle w:val="TableParagraph"/>
              <w:spacing w:before="90" w:line="168" w:lineRule="exact"/>
              <w:ind w:right="58"/>
              <w:rPr>
                <w:sz w:val="14"/>
              </w:rPr>
            </w:pPr>
            <w:r>
              <w:rPr>
                <w:sz w:val="14"/>
              </w:rPr>
              <w:t>1.090.000,00 kn</w:t>
            </w:r>
          </w:p>
        </w:tc>
        <w:tc>
          <w:tcPr>
            <w:tcW w:w="796" w:type="dxa"/>
          </w:tcPr>
          <w:p w:rsidR="00F94A56" w:rsidRDefault="00A52EC8">
            <w:pPr>
              <w:pStyle w:val="TableParagraph"/>
              <w:spacing w:before="90" w:line="168" w:lineRule="exact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70,32%</w:t>
            </w:r>
          </w:p>
        </w:tc>
      </w:tr>
      <w:tr w:rsidR="00F94A56">
        <w:trPr>
          <w:trHeight w:val="278"/>
        </w:trPr>
        <w:tc>
          <w:tcPr>
            <w:tcW w:w="4384" w:type="dxa"/>
            <w:tcBorders>
              <w:left w:val="nil"/>
            </w:tcBorders>
          </w:tcPr>
          <w:p w:rsidR="00F94A56" w:rsidRDefault="00A52EC8">
            <w:pPr>
              <w:pStyle w:val="TableParagraph"/>
              <w:spacing w:before="15"/>
              <w:ind w:left="26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24" w:type="dxa"/>
          </w:tcPr>
          <w:p w:rsidR="00F94A56" w:rsidRDefault="00A52EC8">
            <w:pPr>
              <w:pStyle w:val="TableParagraph"/>
              <w:spacing w:before="91" w:line="168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13.541.543,55 kn</w:t>
            </w:r>
          </w:p>
        </w:tc>
        <w:tc>
          <w:tcPr>
            <w:tcW w:w="1822" w:type="dxa"/>
          </w:tcPr>
          <w:p w:rsidR="00F94A56" w:rsidRDefault="00A52EC8">
            <w:pPr>
              <w:pStyle w:val="TableParagraph"/>
              <w:spacing w:before="91" w:line="16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-6.053.193,55 kn</w:t>
            </w:r>
          </w:p>
        </w:tc>
        <w:tc>
          <w:tcPr>
            <w:tcW w:w="1766" w:type="dxa"/>
          </w:tcPr>
          <w:p w:rsidR="00F94A56" w:rsidRDefault="00A52EC8">
            <w:pPr>
              <w:pStyle w:val="TableParagraph"/>
              <w:spacing w:before="91" w:line="16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7.488.350,00 kn</w:t>
            </w:r>
          </w:p>
        </w:tc>
        <w:tc>
          <w:tcPr>
            <w:tcW w:w="796" w:type="dxa"/>
          </w:tcPr>
          <w:p w:rsidR="00F94A56" w:rsidRDefault="00A52EC8">
            <w:pPr>
              <w:pStyle w:val="TableParagraph"/>
              <w:spacing w:before="91" w:line="168" w:lineRule="exact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55,30%</w:t>
            </w:r>
          </w:p>
        </w:tc>
      </w:tr>
      <w:tr w:rsidR="00F94A56">
        <w:trPr>
          <w:trHeight w:val="281"/>
        </w:trPr>
        <w:tc>
          <w:tcPr>
            <w:tcW w:w="4384" w:type="dxa"/>
          </w:tcPr>
          <w:p w:rsidR="00F94A56" w:rsidRDefault="00A52EC8">
            <w:pPr>
              <w:pStyle w:val="TableParagraph"/>
              <w:spacing w:before="18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24" w:type="dxa"/>
          </w:tcPr>
          <w:p w:rsidR="00F94A56" w:rsidRDefault="00A52EC8">
            <w:pPr>
              <w:pStyle w:val="TableParagraph"/>
              <w:spacing w:before="92"/>
              <w:ind w:right="58"/>
              <w:rPr>
                <w:sz w:val="14"/>
              </w:rPr>
            </w:pPr>
            <w:r>
              <w:rPr>
                <w:sz w:val="14"/>
              </w:rPr>
              <w:t>6.357.340,00 kn</w:t>
            </w:r>
          </w:p>
        </w:tc>
        <w:tc>
          <w:tcPr>
            <w:tcW w:w="1822" w:type="dxa"/>
          </w:tcPr>
          <w:p w:rsidR="00F94A56" w:rsidRDefault="00A52EC8">
            <w:pPr>
              <w:pStyle w:val="TableParagraph"/>
              <w:spacing w:before="92"/>
              <w:ind w:right="59"/>
              <w:rPr>
                <w:sz w:val="14"/>
              </w:rPr>
            </w:pPr>
            <w:r>
              <w:rPr>
                <w:sz w:val="14"/>
              </w:rPr>
              <w:t>-2.145.490,00 kn</w:t>
            </w:r>
          </w:p>
        </w:tc>
        <w:tc>
          <w:tcPr>
            <w:tcW w:w="1766" w:type="dxa"/>
          </w:tcPr>
          <w:p w:rsidR="00F94A56" w:rsidRDefault="00A52EC8">
            <w:pPr>
              <w:pStyle w:val="TableParagraph"/>
              <w:spacing w:before="92"/>
              <w:ind w:right="58"/>
              <w:rPr>
                <w:sz w:val="14"/>
              </w:rPr>
            </w:pPr>
            <w:r>
              <w:rPr>
                <w:sz w:val="14"/>
              </w:rPr>
              <w:t>4.211.850,00 kn</w:t>
            </w:r>
          </w:p>
        </w:tc>
        <w:tc>
          <w:tcPr>
            <w:tcW w:w="796" w:type="dxa"/>
          </w:tcPr>
          <w:p w:rsidR="00F94A56" w:rsidRDefault="00A52EC8">
            <w:pPr>
              <w:pStyle w:val="TableParagraph"/>
              <w:spacing w:before="92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66,25%</w:t>
            </w:r>
          </w:p>
        </w:tc>
      </w:tr>
      <w:tr w:rsidR="00F94A56">
        <w:trPr>
          <w:trHeight w:val="278"/>
        </w:trPr>
        <w:tc>
          <w:tcPr>
            <w:tcW w:w="4384" w:type="dxa"/>
          </w:tcPr>
          <w:p w:rsidR="00F94A56" w:rsidRDefault="00A52EC8">
            <w:pPr>
              <w:pStyle w:val="TableParagraph"/>
              <w:spacing w:before="15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24" w:type="dxa"/>
          </w:tcPr>
          <w:p w:rsidR="00F94A56" w:rsidRDefault="00A52EC8">
            <w:pPr>
              <w:pStyle w:val="TableParagraph"/>
              <w:spacing w:before="89" w:line="169" w:lineRule="exact"/>
              <w:ind w:right="58"/>
              <w:rPr>
                <w:sz w:val="14"/>
              </w:rPr>
            </w:pPr>
            <w:r>
              <w:rPr>
                <w:sz w:val="14"/>
              </w:rPr>
              <w:t>8.260.750,00 kn</w:t>
            </w:r>
          </w:p>
        </w:tc>
        <w:tc>
          <w:tcPr>
            <w:tcW w:w="1822" w:type="dxa"/>
          </w:tcPr>
          <w:p w:rsidR="00F94A56" w:rsidRDefault="00A52EC8">
            <w:pPr>
              <w:pStyle w:val="TableParagraph"/>
              <w:spacing w:before="89" w:line="169" w:lineRule="exact"/>
              <w:ind w:right="59"/>
              <w:rPr>
                <w:sz w:val="14"/>
              </w:rPr>
            </w:pPr>
            <w:r>
              <w:rPr>
                <w:sz w:val="14"/>
              </w:rPr>
              <w:t>-5.984.250,00 kn</w:t>
            </w:r>
          </w:p>
        </w:tc>
        <w:tc>
          <w:tcPr>
            <w:tcW w:w="1766" w:type="dxa"/>
          </w:tcPr>
          <w:p w:rsidR="00F94A56" w:rsidRDefault="00A52EC8">
            <w:pPr>
              <w:pStyle w:val="TableParagraph"/>
              <w:spacing w:before="89" w:line="169" w:lineRule="exact"/>
              <w:ind w:right="58"/>
              <w:rPr>
                <w:sz w:val="14"/>
              </w:rPr>
            </w:pPr>
            <w:r>
              <w:rPr>
                <w:sz w:val="14"/>
              </w:rPr>
              <w:t>2.276.500,00 kn</w:t>
            </w:r>
          </w:p>
        </w:tc>
        <w:tc>
          <w:tcPr>
            <w:tcW w:w="796" w:type="dxa"/>
          </w:tcPr>
          <w:p w:rsidR="00F94A56" w:rsidRDefault="00A52EC8">
            <w:pPr>
              <w:pStyle w:val="TableParagraph"/>
              <w:spacing w:before="89" w:line="169" w:lineRule="exact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27,56%</w:t>
            </w:r>
          </w:p>
        </w:tc>
      </w:tr>
      <w:tr w:rsidR="00F94A56">
        <w:trPr>
          <w:trHeight w:val="279"/>
        </w:trPr>
        <w:tc>
          <w:tcPr>
            <w:tcW w:w="4384" w:type="dxa"/>
            <w:vMerge w:val="restart"/>
            <w:tcBorders>
              <w:left w:val="nil"/>
              <w:bottom w:val="nil"/>
            </w:tcBorders>
          </w:tcPr>
          <w:p w:rsidR="00F94A56" w:rsidRDefault="00A52EC8">
            <w:pPr>
              <w:pStyle w:val="TableParagraph"/>
              <w:spacing w:before="16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F94A56" w:rsidRDefault="00A52EC8">
            <w:pPr>
              <w:pStyle w:val="TableParagraph"/>
              <w:spacing w:before="66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24" w:type="dxa"/>
          </w:tcPr>
          <w:p w:rsidR="00F94A56" w:rsidRDefault="00A52EC8">
            <w:pPr>
              <w:pStyle w:val="TableParagraph"/>
              <w:spacing w:before="91" w:line="168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14.618.090,00 kn</w:t>
            </w:r>
          </w:p>
        </w:tc>
        <w:tc>
          <w:tcPr>
            <w:tcW w:w="1822" w:type="dxa"/>
          </w:tcPr>
          <w:p w:rsidR="00F94A56" w:rsidRDefault="00A52EC8">
            <w:pPr>
              <w:pStyle w:val="TableParagraph"/>
              <w:spacing w:before="91" w:line="16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-8.129.740,00 kn</w:t>
            </w:r>
          </w:p>
        </w:tc>
        <w:tc>
          <w:tcPr>
            <w:tcW w:w="1766" w:type="dxa"/>
          </w:tcPr>
          <w:p w:rsidR="00F94A56" w:rsidRDefault="00A52EC8">
            <w:pPr>
              <w:pStyle w:val="TableParagraph"/>
              <w:spacing w:before="91" w:line="16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6.488.350,00 kn</w:t>
            </w:r>
          </w:p>
        </w:tc>
        <w:tc>
          <w:tcPr>
            <w:tcW w:w="796" w:type="dxa"/>
          </w:tcPr>
          <w:p w:rsidR="00F94A56" w:rsidRDefault="00A52EC8">
            <w:pPr>
              <w:pStyle w:val="TableParagraph"/>
              <w:spacing w:before="91" w:line="168" w:lineRule="exact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44,39%</w:t>
            </w:r>
          </w:p>
        </w:tc>
      </w:tr>
      <w:tr w:rsidR="00F94A56">
        <w:trPr>
          <w:trHeight w:val="278"/>
        </w:trPr>
        <w:tc>
          <w:tcPr>
            <w:tcW w:w="4384" w:type="dxa"/>
            <w:vMerge/>
            <w:tcBorders>
              <w:top w:val="nil"/>
              <w:left w:val="nil"/>
              <w:bottom w:val="nil"/>
            </w:tcBorders>
          </w:tcPr>
          <w:p w:rsidR="00F94A56" w:rsidRDefault="00F94A5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F94A56" w:rsidRDefault="00A52EC8">
            <w:pPr>
              <w:pStyle w:val="TableParagraph"/>
              <w:spacing w:before="90" w:line="169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-1.076.546,45 kn</w:t>
            </w:r>
          </w:p>
        </w:tc>
        <w:tc>
          <w:tcPr>
            <w:tcW w:w="1822" w:type="dxa"/>
          </w:tcPr>
          <w:p w:rsidR="00F94A56" w:rsidRDefault="00A52EC8">
            <w:pPr>
              <w:pStyle w:val="TableParagraph"/>
              <w:spacing w:before="90" w:line="169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2.076.546,45 kn</w:t>
            </w:r>
          </w:p>
        </w:tc>
        <w:tc>
          <w:tcPr>
            <w:tcW w:w="1766" w:type="dxa"/>
          </w:tcPr>
          <w:p w:rsidR="00F94A56" w:rsidRDefault="00A52EC8">
            <w:pPr>
              <w:pStyle w:val="TableParagraph"/>
              <w:spacing w:before="90" w:line="16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 kn</w:t>
            </w:r>
          </w:p>
        </w:tc>
        <w:tc>
          <w:tcPr>
            <w:tcW w:w="796" w:type="dxa"/>
          </w:tcPr>
          <w:p w:rsidR="00F94A56" w:rsidRDefault="00A52EC8">
            <w:pPr>
              <w:pStyle w:val="TableParagraph"/>
              <w:spacing w:before="90" w:line="169" w:lineRule="exact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-92,89%</w:t>
            </w:r>
          </w:p>
        </w:tc>
      </w:tr>
    </w:tbl>
    <w:p w:rsidR="00F94A56" w:rsidRDefault="00F94A56">
      <w:pPr>
        <w:pStyle w:val="Tijeloteksta"/>
        <w:spacing w:before="4"/>
        <w:rPr>
          <w:sz w:val="25"/>
        </w:rPr>
      </w:pPr>
    </w:p>
    <w:p w:rsidR="00F94A56" w:rsidRDefault="00A52EC8">
      <w:pPr>
        <w:ind w:left="126"/>
        <w:rPr>
          <w:b/>
          <w:sz w:val="24"/>
        </w:rPr>
      </w:pPr>
      <w:r>
        <w:rPr>
          <w:b/>
          <w:sz w:val="24"/>
        </w:rPr>
        <w:t>RASPOLOŽIVA SREDSTAVA IZ PRETHODNIH GODINA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4"/>
        <w:gridCol w:w="1824"/>
        <w:gridCol w:w="1822"/>
        <w:gridCol w:w="1766"/>
        <w:gridCol w:w="796"/>
      </w:tblGrid>
      <w:tr w:rsidR="00F94A56">
        <w:trPr>
          <w:trHeight w:val="454"/>
        </w:trPr>
        <w:tc>
          <w:tcPr>
            <w:tcW w:w="4384" w:type="dxa"/>
          </w:tcPr>
          <w:p w:rsidR="00F94A56" w:rsidRDefault="00A52EC8">
            <w:pPr>
              <w:pStyle w:val="TableParagraph"/>
              <w:spacing w:before="0" w:line="233" w:lineRule="exact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Ukupan donos viška/manjka iz prethodnih</w:t>
            </w:r>
          </w:p>
          <w:p w:rsidR="00F94A56" w:rsidRDefault="00A52EC8">
            <w:pPr>
              <w:pStyle w:val="TableParagraph"/>
              <w:spacing w:before="0" w:line="200" w:lineRule="exact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godina</w:t>
            </w:r>
          </w:p>
        </w:tc>
        <w:tc>
          <w:tcPr>
            <w:tcW w:w="1824" w:type="dxa"/>
          </w:tcPr>
          <w:p w:rsidR="00F94A56" w:rsidRDefault="00A52EC8">
            <w:pPr>
              <w:pStyle w:val="TableParagraph"/>
              <w:spacing w:before="6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1.196.546,45 kn</w:t>
            </w:r>
          </w:p>
        </w:tc>
        <w:tc>
          <w:tcPr>
            <w:tcW w:w="1822" w:type="dxa"/>
          </w:tcPr>
          <w:p w:rsidR="00F94A56" w:rsidRDefault="00A52EC8">
            <w:pPr>
              <w:pStyle w:val="TableParagraph"/>
              <w:spacing w:before="65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66" w:type="dxa"/>
          </w:tcPr>
          <w:p w:rsidR="00F94A56" w:rsidRDefault="00A52EC8">
            <w:pPr>
              <w:pStyle w:val="TableParagraph"/>
              <w:spacing w:before="6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1.196.546,45 kn</w:t>
            </w:r>
          </w:p>
        </w:tc>
        <w:tc>
          <w:tcPr>
            <w:tcW w:w="796" w:type="dxa"/>
          </w:tcPr>
          <w:p w:rsidR="00F94A56" w:rsidRDefault="00A52EC8">
            <w:pPr>
              <w:pStyle w:val="TableParagraph"/>
              <w:spacing w:before="65"/>
              <w:ind w:left="46" w:right="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457"/>
        </w:trPr>
        <w:tc>
          <w:tcPr>
            <w:tcW w:w="4384" w:type="dxa"/>
          </w:tcPr>
          <w:p w:rsidR="00F94A56" w:rsidRDefault="00A52EC8">
            <w:pPr>
              <w:pStyle w:val="TableParagraph"/>
              <w:spacing w:before="0" w:line="236" w:lineRule="exact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824" w:type="dxa"/>
          </w:tcPr>
          <w:p w:rsidR="00F94A56" w:rsidRDefault="00A52EC8">
            <w:pPr>
              <w:pStyle w:val="TableParagraph"/>
              <w:spacing w:before="68"/>
              <w:ind w:right="59"/>
              <w:rPr>
                <w:sz w:val="14"/>
              </w:rPr>
            </w:pPr>
            <w:r>
              <w:rPr>
                <w:sz w:val="14"/>
              </w:rPr>
              <w:t>1.196.546,45 kn</w:t>
            </w:r>
          </w:p>
        </w:tc>
        <w:tc>
          <w:tcPr>
            <w:tcW w:w="1822" w:type="dxa"/>
          </w:tcPr>
          <w:p w:rsidR="00F94A56" w:rsidRDefault="00A52EC8">
            <w:pPr>
              <w:pStyle w:val="TableParagraph"/>
              <w:spacing w:before="68"/>
              <w:ind w:right="54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6" w:type="dxa"/>
          </w:tcPr>
          <w:p w:rsidR="00F94A56" w:rsidRDefault="00A52EC8">
            <w:pPr>
              <w:pStyle w:val="TableParagraph"/>
              <w:spacing w:before="68"/>
              <w:ind w:right="58"/>
              <w:rPr>
                <w:sz w:val="14"/>
              </w:rPr>
            </w:pPr>
            <w:r>
              <w:rPr>
                <w:sz w:val="14"/>
              </w:rPr>
              <w:t>1.196.546,45 kn</w:t>
            </w:r>
          </w:p>
        </w:tc>
        <w:tc>
          <w:tcPr>
            <w:tcW w:w="796" w:type="dxa"/>
          </w:tcPr>
          <w:p w:rsidR="00F94A56" w:rsidRDefault="00A52EC8">
            <w:pPr>
              <w:pStyle w:val="TableParagraph"/>
              <w:spacing w:before="68"/>
              <w:ind w:left="46" w:right="47"/>
              <w:jc w:val="center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:rsidR="00F94A56" w:rsidRDefault="00F94A56">
      <w:pPr>
        <w:pStyle w:val="Tijeloteksta"/>
        <w:spacing w:before="10"/>
        <w:rPr>
          <w:b/>
          <w:sz w:val="40"/>
        </w:rPr>
      </w:pPr>
    </w:p>
    <w:p w:rsidR="00F94A56" w:rsidRDefault="00A52EC8">
      <w:pPr>
        <w:ind w:left="126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4"/>
        <w:gridCol w:w="1824"/>
        <w:gridCol w:w="1822"/>
        <w:gridCol w:w="1766"/>
        <w:gridCol w:w="796"/>
      </w:tblGrid>
      <w:tr w:rsidR="00F94A56">
        <w:trPr>
          <w:trHeight w:val="280"/>
        </w:trPr>
        <w:tc>
          <w:tcPr>
            <w:tcW w:w="4384" w:type="dxa"/>
          </w:tcPr>
          <w:p w:rsidR="00F94A56" w:rsidRDefault="00A52EC8">
            <w:pPr>
              <w:pStyle w:val="TableParagraph"/>
              <w:spacing w:before="0" w:line="226" w:lineRule="exact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24" w:type="dxa"/>
          </w:tcPr>
          <w:p w:rsidR="00F94A56" w:rsidRDefault="00A52EC8">
            <w:pPr>
              <w:pStyle w:val="TableParagraph"/>
              <w:spacing w:before="58"/>
              <w:ind w:right="58"/>
              <w:rPr>
                <w:sz w:val="14"/>
              </w:rPr>
            </w:pPr>
            <w:r>
              <w:rPr>
                <w:sz w:val="14"/>
              </w:rPr>
              <w:t>1.000.000,00 kn</w:t>
            </w:r>
          </w:p>
        </w:tc>
        <w:tc>
          <w:tcPr>
            <w:tcW w:w="1822" w:type="dxa"/>
          </w:tcPr>
          <w:p w:rsidR="00F94A56" w:rsidRDefault="00A52EC8">
            <w:pPr>
              <w:pStyle w:val="TableParagraph"/>
              <w:spacing w:before="58"/>
              <w:ind w:right="59"/>
              <w:rPr>
                <w:sz w:val="14"/>
              </w:rPr>
            </w:pPr>
            <w:r>
              <w:rPr>
                <w:sz w:val="14"/>
              </w:rPr>
              <w:t>-1.000.000,00 kn</w:t>
            </w:r>
          </w:p>
        </w:tc>
        <w:tc>
          <w:tcPr>
            <w:tcW w:w="1766" w:type="dxa"/>
          </w:tcPr>
          <w:p w:rsidR="00F94A56" w:rsidRDefault="00A52EC8">
            <w:pPr>
              <w:pStyle w:val="TableParagraph"/>
              <w:spacing w:before="58"/>
              <w:ind w:right="54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96" w:type="dxa"/>
          </w:tcPr>
          <w:p w:rsidR="00F94A56" w:rsidRDefault="00A52EC8">
            <w:pPr>
              <w:pStyle w:val="TableParagraph"/>
              <w:spacing w:before="58"/>
              <w:ind w:left="46" w:right="46"/>
              <w:jc w:val="center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F94A56">
        <w:trPr>
          <w:trHeight w:val="278"/>
        </w:trPr>
        <w:tc>
          <w:tcPr>
            <w:tcW w:w="4384" w:type="dxa"/>
          </w:tcPr>
          <w:p w:rsidR="00F94A56" w:rsidRDefault="00A52EC8">
            <w:pPr>
              <w:pStyle w:val="TableParagraph"/>
              <w:spacing w:before="0" w:line="224" w:lineRule="exact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24" w:type="dxa"/>
          </w:tcPr>
          <w:p w:rsidR="00F94A56" w:rsidRDefault="00A52EC8">
            <w:pPr>
              <w:pStyle w:val="TableParagraph"/>
              <w:spacing w:before="56"/>
              <w:ind w:right="58"/>
              <w:rPr>
                <w:sz w:val="14"/>
              </w:rPr>
            </w:pPr>
            <w:r>
              <w:rPr>
                <w:sz w:val="14"/>
              </w:rPr>
              <w:t>1.120.000,00 kn</w:t>
            </w:r>
          </w:p>
        </w:tc>
        <w:tc>
          <w:tcPr>
            <w:tcW w:w="1822" w:type="dxa"/>
          </w:tcPr>
          <w:p w:rsidR="00F94A56" w:rsidRDefault="00A52EC8">
            <w:pPr>
              <w:pStyle w:val="TableParagraph"/>
              <w:spacing w:before="56"/>
              <w:ind w:right="58"/>
              <w:rPr>
                <w:sz w:val="14"/>
              </w:rPr>
            </w:pPr>
            <w:r>
              <w:rPr>
                <w:sz w:val="14"/>
              </w:rPr>
              <w:t>-120.000,00 kn</w:t>
            </w:r>
          </w:p>
        </w:tc>
        <w:tc>
          <w:tcPr>
            <w:tcW w:w="1766" w:type="dxa"/>
          </w:tcPr>
          <w:p w:rsidR="00F94A56" w:rsidRDefault="00A52EC8">
            <w:pPr>
              <w:pStyle w:val="TableParagraph"/>
              <w:spacing w:before="56"/>
              <w:ind w:right="58"/>
              <w:rPr>
                <w:sz w:val="14"/>
              </w:rPr>
            </w:pPr>
            <w:r>
              <w:rPr>
                <w:sz w:val="14"/>
              </w:rPr>
              <w:t>1.000.000,00 kn</w:t>
            </w:r>
          </w:p>
        </w:tc>
        <w:tc>
          <w:tcPr>
            <w:tcW w:w="796" w:type="dxa"/>
          </w:tcPr>
          <w:p w:rsidR="00F94A56" w:rsidRDefault="00A52EC8">
            <w:pPr>
              <w:pStyle w:val="TableParagraph"/>
              <w:spacing w:before="56"/>
              <w:ind w:left="46" w:right="47"/>
              <w:jc w:val="center"/>
              <w:rPr>
                <w:sz w:val="14"/>
              </w:rPr>
            </w:pPr>
            <w:r>
              <w:rPr>
                <w:sz w:val="14"/>
              </w:rPr>
              <w:t>89,29%</w:t>
            </w:r>
          </w:p>
        </w:tc>
      </w:tr>
      <w:tr w:rsidR="00F94A56">
        <w:trPr>
          <w:trHeight w:val="278"/>
        </w:trPr>
        <w:tc>
          <w:tcPr>
            <w:tcW w:w="4384" w:type="dxa"/>
            <w:tcBorders>
              <w:left w:val="nil"/>
              <w:bottom w:val="nil"/>
            </w:tcBorders>
          </w:tcPr>
          <w:p w:rsidR="00F94A56" w:rsidRDefault="00A52EC8">
            <w:pPr>
              <w:pStyle w:val="TableParagraph"/>
              <w:spacing w:before="0" w:line="200" w:lineRule="exact"/>
              <w:ind w:left="2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24" w:type="dxa"/>
          </w:tcPr>
          <w:p w:rsidR="00F94A56" w:rsidRDefault="00A52EC8">
            <w:pPr>
              <w:pStyle w:val="TableParagraph"/>
              <w:spacing w:before="57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-120.000,00 kn</w:t>
            </w:r>
          </w:p>
        </w:tc>
        <w:tc>
          <w:tcPr>
            <w:tcW w:w="1822" w:type="dxa"/>
          </w:tcPr>
          <w:p w:rsidR="00F94A56" w:rsidRDefault="00A52EC8">
            <w:pPr>
              <w:pStyle w:val="TableParagraph"/>
              <w:spacing w:before="57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-880.000,00 kn</w:t>
            </w:r>
          </w:p>
        </w:tc>
        <w:tc>
          <w:tcPr>
            <w:tcW w:w="1766" w:type="dxa"/>
          </w:tcPr>
          <w:p w:rsidR="00F94A56" w:rsidRDefault="00A52EC8">
            <w:pPr>
              <w:pStyle w:val="TableParagraph"/>
              <w:spacing w:before="57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-1.000.000,00 kn</w:t>
            </w:r>
          </w:p>
        </w:tc>
        <w:tc>
          <w:tcPr>
            <w:tcW w:w="796" w:type="dxa"/>
          </w:tcPr>
          <w:p w:rsidR="00F94A56" w:rsidRDefault="00A52EC8">
            <w:pPr>
              <w:pStyle w:val="TableParagraph"/>
              <w:spacing w:before="57"/>
              <w:ind w:left="46" w:right="46"/>
              <w:jc w:val="center"/>
              <w:rPr>
                <w:sz w:val="14"/>
              </w:rPr>
            </w:pPr>
            <w:r>
              <w:rPr>
                <w:sz w:val="14"/>
              </w:rPr>
              <w:t>833,33%</w:t>
            </w:r>
          </w:p>
        </w:tc>
      </w:tr>
    </w:tbl>
    <w:p w:rsidR="00F94A56" w:rsidRDefault="00F94A56">
      <w:pPr>
        <w:pStyle w:val="Tijeloteksta"/>
        <w:spacing w:before="0"/>
        <w:rPr>
          <w:b/>
        </w:rPr>
      </w:pPr>
    </w:p>
    <w:p w:rsidR="00F94A56" w:rsidRDefault="00F94A56">
      <w:pPr>
        <w:pStyle w:val="Tijeloteksta"/>
        <w:spacing w:before="8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384"/>
        <w:gridCol w:w="1824"/>
        <w:gridCol w:w="1822"/>
        <w:gridCol w:w="1766"/>
        <w:gridCol w:w="796"/>
      </w:tblGrid>
      <w:tr w:rsidR="00F94A56">
        <w:trPr>
          <w:trHeight w:val="678"/>
        </w:trPr>
        <w:tc>
          <w:tcPr>
            <w:tcW w:w="4384" w:type="dxa"/>
          </w:tcPr>
          <w:p w:rsidR="00F94A56" w:rsidRDefault="00A52EC8">
            <w:pPr>
              <w:pStyle w:val="TableParagraph"/>
              <w:spacing w:before="23" w:line="216" w:lineRule="exact"/>
              <w:ind w:left="13" w:right="48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 GODINA</w:t>
            </w:r>
          </w:p>
        </w:tc>
        <w:tc>
          <w:tcPr>
            <w:tcW w:w="18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0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0"/>
              <w:ind w:left="6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1.196.546,45 kn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0"/>
              <w:ind w:left="5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1.196.546,45 kn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F94A56" w:rsidRDefault="00F94A56">
      <w:pPr>
        <w:pStyle w:val="Tijeloteksta"/>
        <w:spacing w:before="2"/>
        <w:rPr>
          <w:b/>
          <w:sz w:val="33"/>
        </w:rPr>
      </w:pPr>
    </w:p>
    <w:p w:rsidR="00F94A56" w:rsidRDefault="00A52EC8">
      <w:pPr>
        <w:pStyle w:val="Naslov2"/>
        <w:spacing w:before="0"/>
        <w:ind w:left="4891"/>
        <w:rPr>
          <w:rFonts w:ascii="Tahoma" w:hAnsi="Tahoma"/>
        </w:rPr>
      </w:pPr>
      <w:r>
        <w:rPr>
          <w:rFonts w:ascii="Tahoma" w:hAnsi="Tahoma"/>
        </w:rPr>
        <w:t>Članak 2.</w:t>
      </w:r>
    </w:p>
    <w:p w:rsidR="00F94A56" w:rsidRDefault="00A52EC8" w:rsidP="00A52EC8">
      <w:pPr>
        <w:pStyle w:val="Tijeloteksta"/>
        <w:spacing w:before="79"/>
        <w:ind w:left="128"/>
        <w:jc w:val="both"/>
      </w:pPr>
      <w:r>
        <w:t>Prihodi i primici, te rashodi i izdaci po ekonomskoj klasifikaciji utvrđuju se u Računu prihoda i rashoda i računu financiranja / zaduživanja kako slijedi:</w:t>
      </w:r>
    </w:p>
    <w:p w:rsidR="00F94A56" w:rsidRDefault="00F94A56">
      <w:pPr>
        <w:sectPr w:rsidR="00F94A56">
          <w:type w:val="continuous"/>
          <w:pgSz w:w="11910" w:h="16850"/>
          <w:pgMar w:top="240" w:right="360" w:bottom="280" w:left="740" w:header="720" w:footer="720" w:gutter="0"/>
          <w:cols w:space="720"/>
        </w:sectPr>
      </w:pPr>
    </w:p>
    <w:p w:rsidR="00F94A56" w:rsidRDefault="00A52EC8">
      <w:pPr>
        <w:spacing w:before="74"/>
        <w:ind w:left="1169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588276</wp:posOffset>
            </wp:positionH>
            <wp:positionV relativeFrom="paragraph">
              <wp:posOffset>61022</wp:posOffset>
            </wp:positionV>
            <wp:extent cx="523252" cy="6659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F94A56" w:rsidRDefault="00A52EC8">
      <w:pPr>
        <w:spacing w:before="51"/>
        <w:ind w:left="11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OSJEČKO-BARANJSKA ŽUPANIJA</w:t>
      </w:r>
    </w:p>
    <w:p w:rsidR="00F94A56" w:rsidRDefault="00523456">
      <w:pPr>
        <w:pStyle w:val="Naslov2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238125</wp:posOffset>
                </wp:positionV>
                <wp:extent cx="2562225" cy="0"/>
                <wp:effectExtent l="0" t="0" r="0" b="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15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FDEEE" id="Line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5pt,18.75pt" to="295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" strokeweight=".04242mm">
                <w10:wrap type="topAndBottom" anchorx="page"/>
              </v:line>
            </w:pict>
          </mc:Fallback>
        </mc:AlternateContent>
      </w:r>
      <w:r w:rsidR="00A52EC8">
        <w:t>OPĆINA VUKA</w:t>
      </w:r>
    </w:p>
    <w:p w:rsidR="00F94A56" w:rsidRDefault="00A52EC8">
      <w:pPr>
        <w:spacing w:before="37"/>
        <w:ind w:left="1171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 UPRAVNI ODJEL</w:t>
      </w:r>
    </w:p>
    <w:p w:rsidR="00F94A56" w:rsidRDefault="00F94A56">
      <w:pPr>
        <w:pStyle w:val="Tijeloteksta"/>
        <w:spacing w:before="9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309"/>
        <w:gridCol w:w="1837"/>
        <w:gridCol w:w="1842"/>
        <w:gridCol w:w="1835"/>
        <w:gridCol w:w="1122"/>
      </w:tblGrid>
      <w:tr w:rsidR="00F94A56">
        <w:trPr>
          <w:trHeight w:val="838"/>
        </w:trPr>
        <w:tc>
          <w:tcPr>
            <w:tcW w:w="15421" w:type="dxa"/>
            <w:gridSpan w:val="7"/>
            <w:tcBorders>
              <w:top w:val="nil"/>
              <w:left w:val="nil"/>
              <w:right w:val="nil"/>
            </w:tcBorders>
            <w:shd w:val="clear" w:color="auto" w:fill="C0C0C0"/>
          </w:tcPr>
          <w:p w:rsidR="00F94A56" w:rsidRDefault="00523456">
            <w:pPr>
              <w:pStyle w:val="TableParagraph"/>
              <w:spacing w:before="0" w:line="20" w:lineRule="exact"/>
              <w:ind w:left="3" w:right="-72"/>
              <w:jc w:val="lef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789795" cy="9525"/>
                      <wp:effectExtent l="13970" t="1270" r="6985" b="8255"/>
                      <wp:docPr id="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89795" cy="9525"/>
                                <a:chOff x="0" y="0"/>
                                <a:chExt cx="15417" cy="15"/>
                              </a:xfrm>
                            </wpg:grpSpPr>
                            <wps:wsp>
                              <wps:cNvPr id="16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5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2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37D06" id="Group 11" o:spid="_x0000_s1026" style="width:770.85pt;height:.75pt;mso-position-horizontal-relative:char;mso-position-vertical-relative:line" coordsize="154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">
                      <v:line id="Line 12" o:spid="_x0000_s1027" style="position:absolute;visibility:visible;mso-wrap-style:square" from="0,7" to="154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" strokeweight=".248mm"/>
                      <w10:anchorlock/>
                    </v:group>
                  </w:pict>
                </mc:Fallback>
              </mc:AlternateContent>
            </w:r>
          </w:p>
          <w:p w:rsidR="00F94A56" w:rsidRDefault="00A52EC8">
            <w:pPr>
              <w:pStyle w:val="TableParagraph"/>
              <w:numPr>
                <w:ilvl w:val="0"/>
                <w:numId w:val="4"/>
              </w:numPr>
              <w:tabs>
                <w:tab w:val="left" w:pos="3423"/>
              </w:tabs>
              <w:spacing w:before="58"/>
              <w:ind w:hanging="47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OPĆINE VUKA ZA 2019.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F94A56" w:rsidRDefault="00A52EC8">
            <w:pPr>
              <w:pStyle w:val="TableParagraph"/>
              <w:spacing w:before="76"/>
              <w:ind w:left="547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(PRIHODI)</w:t>
            </w:r>
          </w:p>
        </w:tc>
      </w:tr>
      <w:tr w:rsidR="00F94A56">
        <w:trPr>
          <w:trHeight w:val="846"/>
        </w:trPr>
        <w:tc>
          <w:tcPr>
            <w:tcW w:w="147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50" w:right="2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F94A56" w:rsidRDefault="00F94A56">
            <w:pPr>
              <w:pStyle w:val="TableParagraph"/>
              <w:spacing w:before="11"/>
              <w:jc w:val="left"/>
              <w:rPr>
                <w:rFonts w:ascii="Arial"/>
                <w:b/>
                <w:sz w:val="27"/>
              </w:rPr>
            </w:pPr>
          </w:p>
          <w:p w:rsidR="00F94A56" w:rsidRDefault="00A52EC8">
            <w:pPr>
              <w:pStyle w:val="TableParagraph"/>
              <w:spacing w:before="0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left="3425" w:right="34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4"/>
              <w:jc w:val="left"/>
              <w:rPr>
                <w:rFonts w:ascii="Arial"/>
                <w:b/>
                <w:sz w:val="28"/>
              </w:rPr>
            </w:pPr>
          </w:p>
          <w:p w:rsidR="00F94A56" w:rsidRDefault="00A52EC8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205" w:right="24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205" w:right="235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87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416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416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87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52" w:right="12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52" w:right="54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224" w:right="28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87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left="1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11.991.543,55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-5.593.193,55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6.398.350,00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53,36%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2.900.690,00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-925.690,00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1.975.000,00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68,09%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32"/>
              <w:rPr>
                <w:sz w:val="18"/>
              </w:rPr>
            </w:pPr>
            <w:r>
              <w:rPr>
                <w:sz w:val="18"/>
              </w:rPr>
              <w:t>2.729.690,00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8"/>
              <w:rPr>
                <w:sz w:val="18"/>
              </w:rPr>
            </w:pPr>
            <w:r>
              <w:rPr>
                <w:sz w:val="18"/>
              </w:rPr>
              <w:t>-807.690,00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82"/>
              <w:rPr>
                <w:sz w:val="18"/>
              </w:rPr>
            </w:pPr>
            <w:r>
              <w:rPr>
                <w:sz w:val="18"/>
              </w:rPr>
              <w:t>1.922.000,00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63"/>
              <w:rPr>
                <w:sz w:val="16"/>
              </w:rPr>
            </w:pPr>
            <w:r>
              <w:rPr>
                <w:sz w:val="16"/>
              </w:rPr>
              <w:t>70,41%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right="2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right="32"/>
              <w:rPr>
                <w:sz w:val="18"/>
              </w:rPr>
            </w:pPr>
            <w:r>
              <w:rPr>
                <w:sz w:val="18"/>
              </w:rPr>
              <w:t>151.000,00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right="68"/>
              <w:rPr>
                <w:sz w:val="18"/>
              </w:rPr>
            </w:pPr>
            <w:r>
              <w:rPr>
                <w:sz w:val="18"/>
              </w:rPr>
              <w:t>-110.000,00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right="82"/>
              <w:rPr>
                <w:sz w:val="18"/>
              </w:rPr>
            </w:pPr>
            <w:r>
              <w:rPr>
                <w:sz w:val="18"/>
              </w:rPr>
              <w:t>41.000,00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4"/>
              <w:ind w:right="64"/>
              <w:rPr>
                <w:sz w:val="16"/>
              </w:rPr>
            </w:pPr>
            <w:r>
              <w:rPr>
                <w:sz w:val="16"/>
              </w:rPr>
              <w:t>27,15%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3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68"/>
              <w:rPr>
                <w:sz w:val="18"/>
              </w:rPr>
            </w:pPr>
            <w:r>
              <w:rPr>
                <w:sz w:val="18"/>
              </w:rPr>
              <w:t>-8.000,00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82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64"/>
              <w:rPr>
                <w:sz w:val="16"/>
              </w:rPr>
            </w:pPr>
            <w:r>
              <w:rPr>
                <w:sz w:val="16"/>
              </w:rPr>
              <w:t>60,00%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 subjekata unutar općeg proračuna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8.059.353,55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-4.622.953,55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3.436.400,00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42,64%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Pomoći od međunarodnih organizacija te institucija i tijela EU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32"/>
              <w:rPr>
                <w:sz w:val="18"/>
              </w:rPr>
            </w:pPr>
            <w:r>
              <w:rPr>
                <w:sz w:val="18"/>
              </w:rPr>
              <w:t>115.000,00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8"/>
              <w:rPr>
                <w:sz w:val="18"/>
              </w:rPr>
            </w:pPr>
            <w:r>
              <w:rPr>
                <w:sz w:val="18"/>
              </w:rPr>
              <w:t>-115.000,00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8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6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32"/>
              <w:rPr>
                <w:sz w:val="18"/>
              </w:rPr>
            </w:pPr>
            <w:r>
              <w:rPr>
                <w:sz w:val="18"/>
              </w:rPr>
              <w:t>3.295.000,00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69"/>
              <w:rPr>
                <w:sz w:val="18"/>
              </w:rPr>
            </w:pPr>
            <w:r>
              <w:rPr>
                <w:sz w:val="18"/>
              </w:rPr>
              <w:t>-946.100,00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83"/>
              <w:rPr>
                <w:sz w:val="18"/>
              </w:rPr>
            </w:pPr>
            <w:r>
              <w:rPr>
                <w:sz w:val="18"/>
              </w:rPr>
              <w:t>2.348.900,00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4"/>
              <w:ind w:right="64"/>
              <w:rPr>
                <w:sz w:val="16"/>
              </w:rPr>
            </w:pPr>
            <w:r>
              <w:rPr>
                <w:sz w:val="16"/>
              </w:rPr>
              <w:t>71,29%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Pomoći od izvanproračunskih korisnika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32"/>
              <w:rPr>
                <w:sz w:val="18"/>
              </w:rPr>
            </w:pPr>
            <w:r>
              <w:rPr>
                <w:sz w:val="18"/>
              </w:rPr>
              <w:t>842.653,55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8"/>
              <w:rPr>
                <w:sz w:val="18"/>
              </w:rPr>
            </w:pPr>
            <w:r>
              <w:rPr>
                <w:sz w:val="18"/>
              </w:rPr>
              <w:t>-749.653,55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2"/>
              <w:rPr>
                <w:sz w:val="18"/>
              </w:rPr>
            </w:pPr>
            <w:r>
              <w:rPr>
                <w:sz w:val="18"/>
              </w:rPr>
              <w:t>93.000,00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11,04%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2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32"/>
              <w:rPr>
                <w:sz w:val="18"/>
              </w:rPr>
            </w:pPr>
            <w:r>
              <w:rPr>
                <w:sz w:val="18"/>
              </w:rPr>
              <w:t>3.806.700,00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68"/>
              <w:rPr>
                <w:sz w:val="18"/>
              </w:rPr>
            </w:pPr>
            <w:r>
              <w:rPr>
                <w:sz w:val="18"/>
              </w:rPr>
              <w:t>-2.812.200,00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82"/>
              <w:rPr>
                <w:sz w:val="18"/>
              </w:rPr>
            </w:pPr>
            <w:r>
              <w:rPr>
                <w:sz w:val="18"/>
              </w:rPr>
              <w:t>994.500,00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26,12%</w:t>
            </w:r>
          </w:p>
        </w:tc>
      </w:tr>
      <w:tr w:rsidR="00F94A56">
        <w:trPr>
          <w:trHeight w:val="266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649.400,00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-146.450,00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502.950,00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77,45%</w:t>
            </w:r>
          </w:p>
        </w:tc>
      </w:tr>
      <w:tr w:rsidR="00F94A56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31"/>
              <w:rPr>
                <w:sz w:val="18"/>
              </w:rPr>
            </w:pPr>
            <w:r>
              <w:rPr>
                <w:sz w:val="18"/>
              </w:rPr>
              <w:t>4.100,00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81"/>
              <w:rPr>
                <w:sz w:val="18"/>
              </w:rPr>
            </w:pPr>
            <w:r>
              <w:rPr>
                <w:sz w:val="18"/>
              </w:rPr>
              <w:t>4.100,00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6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32"/>
              <w:rPr>
                <w:sz w:val="18"/>
              </w:rPr>
            </w:pPr>
            <w:r>
              <w:rPr>
                <w:sz w:val="18"/>
              </w:rPr>
              <w:t>645.300,00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68"/>
              <w:rPr>
                <w:sz w:val="18"/>
              </w:rPr>
            </w:pPr>
            <w:r>
              <w:rPr>
                <w:sz w:val="18"/>
              </w:rPr>
              <w:t>-146.450,00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82"/>
              <w:rPr>
                <w:sz w:val="18"/>
              </w:rPr>
            </w:pPr>
            <w:r>
              <w:rPr>
                <w:sz w:val="18"/>
              </w:rPr>
              <w:t>498.850,00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77,31%</w:t>
            </w:r>
          </w:p>
        </w:tc>
      </w:tr>
      <w:tr w:rsidR="00F94A56">
        <w:trPr>
          <w:trHeight w:val="47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368.100,00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-28.100,00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340.000,00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92,37%</w:t>
            </w:r>
          </w:p>
        </w:tc>
      </w:tr>
      <w:tr w:rsidR="00F94A56">
        <w:trPr>
          <w:trHeight w:val="256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31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82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31"/>
              <w:rPr>
                <w:sz w:val="18"/>
              </w:rPr>
            </w:pPr>
            <w:r>
              <w:rPr>
                <w:sz w:val="18"/>
              </w:rPr>
              <w:t>88.100,00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4.900,00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93.000,00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94A56" w:rsidRDefault="00A52EC8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105,56%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33"/>
              <w:rPr>
                <w:sz w:val="18"/>
              </w:rPr>
            </w:pPr>
            <w:r>
              <w:rPr>
                <w:sz w:val="18"/>
              </w:rPr>
              <w:t>230.000,00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68"/>
              <w:rPr>
                <w:sz w:val="18"/>
              </w:rPr>
            </w:pPr>
            <w:r>
              <w:rPr>
                <w:sz w:val="18"/>
              </w:rPr>
              <w:t>-33.000,00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83"/>
              <w:rPr>
                <w:sz w:val="18"/>
              </w:rPr>
            </w:pPr>
            <w:r>
              <w:rPr>
                <w:sz w:val="18"/>
              </w:rPr>
              <w:t>197.000,00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z w:val="16"/>
              </w:rPr>
              <w:t>85,65%</w:t>
            </w:r>
          </w:p>
        </w:tc>
      </w:tr>
      <w:tr w:rsidR="00F94A56">
        <w:trPr>
          <w:trHeight w:val="266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F94A56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Donacije od pravnih i fizičkih osoba izvan općeg proračuna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3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69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82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F94A56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Kazne i upravne mjere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3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2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31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1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F94A56" w:rsidRDefault="00F94A56">
      <w:pPr>
        <w:rPr>
          <w:sz w:val="16"/>
        </w:rPr>
        <w:sectPr w:rsidR="00F94A56">
          <w:pgSz w:w="16850" w:h="11910" w:orient="landscape"/>
          <w:pgMar w:top="1080" w:right="320" w:bottom="280" w:left="720" w:header="720" w:footer="720" w:gutter="0"/>
          <w:cols w:space="720"/>
        </w:sectPr>
      </w:pPr>
    </w:p>
    <w:p w:rsidR="00F94A56" w:rsidRDefault="00F94A56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309"/>
        <w:gridCol w:w="1837"/>
        <w:gridCol w:w="1842"/>
        <w:gridCol w:w="1835"/>
        <w:gridCol w:w="1122"/>
      </w:tblGrid>
      <w:tr w:rsidR="00F94A56">
        <w:trPr>
          <w:trHeight w:val="826"/>
        </w:trPr>
        <w:tc>
          <w:tcPr>
            <w:tcW w:w="1542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numPr>
                <w:ilvl w:val="0"/>
                <w:numId w:val="3"/>
              </w:numPr>
              <w:tabs>
                <w:tab w:val="left" w:pos="3420"/>
              </w:tabs>
              <w:spacing w:before="6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OPĆINE VUKA ZA 2019.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F94A56" w:rsidRDefault="00A52EC8">
            <w:pPr>
              <w:pStyle w:val="TableParagraph"/>
              <w:spacing w:before="76"/>
              <w:ind w:left="547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(PRIHODI)</w:t>
            </w:r>
          </w:p>
        </w:tc>
      </w:tr>
      <w:tr w:rsidR="00F94A56">
        <w:trPr>
          <w:trHeight w:val="84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8"/>
              <w:ind w:left="50" w:right="3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F94A56" w:rsidRDefault="00A52EC8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left="3425" w:right="34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4"/>
              <w:jc w:val="left"/>
              <w:rPr>
                <w:rFonts w:ascii="Times New Roman"/>
                <w:sz w:val="28"/>
              </w:rPr>
            </w:pPr>
          </w:p>
          <w:p w:rsidR="00F94A56" w:rsidRDefault="00A52EC8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205" w:right="24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205" w:right="241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8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416" w:right="3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416" w:right="39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52" w:right="12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52" w:right="60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8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224" w:right="28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87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left="1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1.550.000,00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-460.000,00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1.090.000,00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70,32%</w:t>
            </w:r>
          </w:p>
        </w:tc>
      </w:tr>
      <w:tr w:rsidR="00F94A56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30"/>
              <w:rPr>
                <w:b/>
                <w:sz w:val="18"/>
              </w:rPr>
            </w:pPr>
            <w:r>
              <w:rPr>
                <w:b/>
                <w:sz w:val="18"/>
              </w:rPr>
              <w:t>1.550.000,00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-460.000,00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1.090.000,00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70,32%</w:t>
            </w:r>
          </w:p>
        </w:tc>
      </w:tr>
      <w:tr w:rsidR="00F94A56">
        <w:trPr>
          <w:trHeight w:val="26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4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34"/>
              <w:rPr>
                <w:sz w:val="18"/>
              </w:rPr>
            </w:pPr>
            <w:r>
              <w:rPr>
                <w:sz w:val="18"/>
              </w:rPr>
              <w:t>1.550.000,00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70"/>
              <w:rPr>
                <w:sz w:val="18"/>
              </w:rPr>
            </w:pPr>
            <w:r>
              <w:rPr>
                <w:sz w:val="18"/>
              </w:rPr>
              <w:t>-460.000,00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4"/>
              <w:rPr>
                <w:sz w:val="18"/>
              </w:rPr>
            </w:pPr>
            <w:r>
              <w:rPr>
                <w:sz w:val="18"/>
              </w:rPr>
              <w:t>1.090.000,00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70,32%</w:t>
            </w:r>
          </w:p>
        </w:tc>
      </w:tr>
    </w:tbl>
    <w:p w:rsidR="00F94A56" w:rsidRDefault="00F94A56">
      <w:pPr>
        <w:pStyle w:val="Tijeloteksta"/>
        <w:spacing w:before="0"/>
        <w:rPr>
          <w:rFonts w:ascii="Times New Roman"/>
        </w:rPr>
      </w:pPr>
    </w:p>
    <w:p w:rsidR="00F94A56" w:rsidRDefault="00F94A56">
      <w:pPr>
        <w:pStyle w:val="Tijeloteksta"/>
        <w:spacing w:before="0"/>
        <w:rPr>
          <w:rFonts w:ascii="Times New Roman"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838"/>
        <w:gridCol w:w="1838"/>
        <w:gridCol w:w="1837"/>
        <w:gridCol w:w="1123"/>
      </w:tblGrid>
      <w:tr w:rsidR="00F94A56">
        <w:trPr>
          <w:trHeight w:val="422"/>
        </w:trPr>
        <w:tc>
          <w:tcPr>
            <w:tcW w:w="878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4"/>
              <w:ind w:left="128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0"/>
              <w:ind w:left="41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13.541.543,55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0"/>
              <w:ind w:left="42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-6.053.193,55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0"/>
              <w:ind w:left="48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7.488.350,00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0"/>
              <w:ind w:left="25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55,30%</w:t>
            </w:r>
          </w:p>
        </w:tc>
      </w:tr>
    </w:tbl>
    <w:p w:rsidR="00F94A56" w:rsidRDefault="00F94A56">
      <w:pPr>
        <w:rPr>
          <w:rFonts w:ascii="Times New Roman"/>
          <w:sz w:val="24"/>
        </w:rPr>
        <w:sectPr w:rsidR="00F94A56">
          <w:pgSz w:w="16850" w:h="11910" w:orient="landscape"/>
          <w:pgMar w:top="1100" w:right="320" w:bottom="280" w:left="720" w:header="720" w:footer="720" w:gutter="0"/>
          <w:cols w:space="720"/>
        </w:sectPr>
      </w:pPr>
    </w:p>
    <w:p w:rsidR="00F94A56" w:rsidRDefault="00A52EC8">
      <w:pPr>
        <w:spacing w:before="74"/>
        <w:ind w:left="1169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588276</wp:posOffset>
            </wp:positionH>
            <wp:positionV relativeFrom="paragraph">
              <wp:posOffset>61022</wp:posOffset>
            </wp:positionV>
            <wp:extent cx="523252" cy="66594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F94A56" w:rsidRDefault="00A52EC8">
      <w:pPr>
        <w:spacing w:before="51"/>
        <w:ind w:left="11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OSJEČKO-BARANJSKA ŽUPANIJA</w:t>
      </w:r>
    </w:p>
    <w:p w:rsidR="00F94A56" w:rsidRDefault="00523456">
      <w:pPr>
        <w:pStyle w:val="Naslov2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238125</wp:posOffset>
                </wp:positionV>
                <wp:extent cx="2562225" cy="0"/>
                <wp:effectExtent l="0" t="0" r="0" b="0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15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C9F65" id="Line 1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5pt,18.75pt" to="295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" strokeweight=".04242mm">
                <w10:wrap type="topAndBottom" anchorx="page"/>
              </v:line>
            </w:pict>
          </mc:Fallback>
        </mc:AlternateContent>
      </w:r>
      <w:r w:rsidR="00A52EC8">
        <w:t>OPĆINA VUKA</w:t>
      </w:r>
    </w:p>
    <w:p w:rsidR="00F94A56" w:rsidRDefault="00A52EC8">
      <w:pPr>
        <w:spacing w:before="37"/>
        <w:ind w:left="1171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 UPRAVNI ODJEL</w:t>
      </w:r>
    </w:p>
    <w:p w:rsidR="00F94A56" w:rsidRDefault="00F94A56">
      <w:pPr>
        <w:pStyle w:val="Tijeloteksta"/>
        <w:spacing w:before="9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309"/>
        <w:gridCol w:w="1837"/>
        <w:gridCol w:w="1842"/>
        <w:gridCol w:w="1835"/>
        <w:gridCol w:w="1122"/>
      </w:tblGrid>
      <w:tr w:rsidR="00F94A56">
        <w:trPr>
          <w:trHeight w:val="838"/>
        </w:trPr>
        <w:tc>
          <w:tcPr>
            <w:tcW w:w="15421" w:type="dxa"/>
            <w:gridSpan w:val="7"/>
            <w:tcBorders>
              <w:top w:val="nil"/>
              <w:left w:val="nil"/>
              <w:right w:val="nil"/>
            </w:tcBorders>
            <w:shd w:val="clear" w:color="auto" w:fill="C0C0C0"/>
          </w:tcPr>
          <w:p w:rsidR="00F94A56" w:rsidRDefault="00523456">
            <w:pPr>
              <w:pStyle w:val="TableParagraph"/>
              <w:spacing w:before="0" w:line="20" w:lineRule="exact"/>
              <w:ind w:left="-8" w:right="-58"/>
              <w:jc w:val="lef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789795" cy="9525"/>
                      <wp:effectExtent l="10795" t="1270" r="10160" b="8255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89795" cy="9525"/>
                                <a:chOff x="0" y="0"/>
                                <a:chExt cx="15417" cy="15"/>
                              </a:xfrm>
                            </wpg:grpSpPr>
                            <wps:wsp>
                              <wps:cNvPr id="1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5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2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C8B17" id="Group 8" o:spid="_x0000_s1026" style="width:770.85pt;height:.75pt;mso-position-horizontal-relative:char;mso-position-vertical-relative:line" coordsize="154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">
                      <v:line id="Line 9" o:spid="_x0000_s1027" style="position:absolute;visibility:visible;mso-wrap-style:square" from="0,7" to="154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" strokeweight=".248mm"/>
                      <w10:anchorlock/>
                    </v:group>
                  </w:pict>
                </mc:Fallback>
              </mc:AlternateContent>
            </w:r>
          </w:p>
          <w:p w:rsidR="00F94A56" w:rsidRDefault="00A52EC8">
            <w:pPr>
              <w:pStyle w:val="TableParagraph"/>
              <w:numPr>
                <w:ilvl w:val="0"/>
                <w:numId w:val="2"/>
              </w:numPr>
              <w:tabs>
                <w:tab w:val="left" w:pos="3413"/>
              </w:tabs>
              <w:spacing w:before="58"/>
              <w:ind w:hanging="47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OPĆINE VUKA ZA 2019.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F94A56" w:rsidRDefault="00A52EC8">
            <w:pPr>
              <w:pStyle w:val="TableParagraph"/>
              <w:spacing w:before="76"/>
              <w:ind w:left="542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(RASHODI)</w:t>
            </w:r>
          </w:p>
        </w:tc>
      </w:tr>
      <w:tr w:rsidR="00F94A56">
        <w:trPr>
          <w:trHeight w:val="846"/>
        </w:trPr>
        <w:tc>
          <w:tcPr>
            <w:tcW w:w="147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40" w:right="3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F94A56" w:rsidRDefault="00F94A56">
            <w:pPr>
              <w:pStyle w:val="TableParagraph"/>
              <w:spacing w:before="11"/>
              <w:jc w:val="left"/>
              <w:rPr>
                <w:rFonts w:ascii="Arial"/>
                <w:b/>
                <w:sz w:val="27"/>
              </w:rPr>
            </w:pPr>
          </w:p>
          <w:p w:rsidR="00F94A56" w:rsidRDefault="00A52EC8">
            <w:pPr>
              <w:pStyle w:val="TableParagraph"/>
              <w:spacing w:before="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left="3415" w:right="34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4"/>
              <w:jc w:val="left"/>
              <w:rPr>
                <w:rFonts w:ascii="Arial"/>
                <w:b/>
                <w:sz w:val="28"/>
              </w:rPr>
            </w:pPr>
          </w:p>
          <w:p w:rsidR="00F94A56" w:rsidRDefault="00A52EC8">
            <w:pPr>
              <w:pStyle w:val="TableParagraph"/>
              <w:spacing w:before="1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194" w:right="25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201" w:right="252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8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406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406" w:right="40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8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52" w:right="14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42" w:right="64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87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212" w:right="29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87"/>
              <w:ind w:right="7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6.357.340,00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-2.145.490,00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4.211.850,00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66,25%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1.619.375,00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-408.275,00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1.211.100,00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74,79%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42"/>
              <w:rPr>
                <w:sz w:val="18"/>
              </w:rPr>
            </w:pPr>
            <w:r>
              <w:rPr>
                <w:sz w:val="18"/>
              </w:rPr>
              <w:t>1.351.675,00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78"/>
              <w:rPr>
                <w:sz w:val="18"/>
              </w:rPr>
            </w:pPr>
            <w:r>
              <w:rPr>
                <w:sz w:val="18"/>
              </w:rPr>
              <w:t>-331.675,00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92"/>
              <w:rPr>
                <w:sz w:val="18"/>
              </w:rPr>
            </w:pPr>
            <w:r>
              <w:rPr>
                <w:sz w:val="18"/>
              </w:rPr>
              <w:t>1.020.000,00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73"/>
              <w:rPr>
                <w:sz w:val="16"/>
              </w:rPr>
            </w:pPr>
            <w:r>
              <w:rPr>
                <w:sz w:val="16"/>
              </w:rPr>
              <w:t>75,46%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right="12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right="41"/>
              <w:rPr>
                <w:sz w:val="18"/>
              </w:rPr>
            </w:pPr>
            <w:r>
              <w:rPr>
                <w:sz w:val="18"/>
              </w:rPr>
              <w:t>31.500,00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right="78"/>
              <w:rPr>
                <w:sz w:val="18"/>
              </w:rPr>
            </w:pPr>
            <w:r>
              <w:rPr>
                <w:sz w:val="18"/>
              </w:rPr>
              <w:t>-12.500,00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right="92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4"/>
              <w:ind w:right="74"/>
              <w:rPr>
                <w:sz w:val="16"/>
              </w:rPr>
            </w:pPr>
            <w:r>
              <w:rPr>
                <w:sz w:val="16"/>
              </w:rPr>
              <w:t>60,32%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42"/>
              <w:rPr>
                <w:sz w:val="18"/>
              </w:rPr>
            </w:pPr>
            <w:r>
              <w:rPr>
                <w:sz w:val="18"/>
              </w:rPr>
              <w:t>236.200,00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78"/>
              <w:rPr>
                <w:sz w:val="18"/>
              </w:rPr>
            </w:pPr>
            <w:r>
              <w:rPr>
                <w:sz w:val="18"/>
              </w:rPr>
              <w:t>-64.100,00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92"/>
              <w:rPr>
                <w:sz w:val="18"/>
              </w:rPr>
            </w:pPr>
            <w:r>
              <w:rPr>
                <w:sz w:val="18"/>
              </w:rPr>
              <w:t>172.100,00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z w:val="16"/>
              </w:rPr>
              <w:t>72,86%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3.265.900,00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-1.304.790,00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1.961.110,00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60,05%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42"/>
              <w:rPr>
                <w:sz w:val="18"/>
              </w:rPr>
            </w:pPr>
            <w:r>
              <w:rPr>
                <w:sz w:val="18"/>
              </w:rPr>
              <w:t>107.500,00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78"/>
              <w:rPr>
                <w:sz w:val="18"/>
              </w:rPr>
            </w:pPr>
            <w:r>
              <w:rPr>
                <w:sz w:val="18"/>
              </w:rPr>
              <w:t>-26.000,00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92"/>
              <w:rPr>
                <w:sz w:val="18"/>
              </w:rPr>
            </w:pPr>
            <w:r>
              <w:rPr>
                <w:sz w:val="18"/>
              </w:rPr>
              <w:t>81.500,00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74"/>
              <w:rPr>
                <w:sz w:val="16"/>
              </w:rPr>
            </w:pPr>
            <w:r>
              <w:rPr>
                <w:sz w:val="16"/>
              </w:rPr>
              <w:t>75,81%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12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43"/>
              <w:rPr>
                <w:sz w:val="18"/>
              </w:rPr>
            </w:pPr>
            <w:r>
              <w:rPr>
                <w:sz w:val="18"/>
              </w:rPr>
              <w:t>345.700,00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79"/>
              <w:rPr>
                <w:sz w:val="18"/>
              </w:rPr>
            </w:pPr>
            <w:r>
              <w:rPr>
                <w:sz w:val="18"/>
              </w:rPr>
              <w:t>-238.900,00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93"/>
              <w:rPr>
                <w:sz w:val="18"/>
              </w:rPr>
            </w:pPr>
            <w:r>
              <w:rPr>
                <w:sz w:val="18"/>
              </w:rPr>
              <w:t>106.800,00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4"/>
              <w:ind w:right="74"/>
              <w:rPr>
                <w:sz w:val="16"/>
              </w:rPr>
            </w:pPr>
            <w:r>
              <w:rPr>
                <w:sz w:val="16"/>
              </w:rPr>
              <w:t>30,89%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42"/>
              <w:rPr>
                <w:sz w:val="18"/>
              </w:rPr>
            </w:pPr>
            <w:r>
              <w:rPr>
                <w:sz w:val="18"/>
              </w:rPr>
              <w:t>2.251.000,00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78"/>
              <w:rPr>
                <w:sz w:val="18"/>
              </w:rPr>
            </w:pPr>
            <w:r>
              <w:rPr>
                <w:sz w:val="18"/>
              </w:rPr>
              <w:t>-1.072.300,00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92"/>
              <w:rPr>
                <w:sz w:val="18"/>
              </w:rPr>
            </w:pPr>
            <w:r>
              <w:rPr>
                <w:sz w:val="18"/>
              </w:rPr>
              <w:t>1.178.700,00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z w:val="16"/>
              </w:rPr>
              <w:t>52,36%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41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78"/>
              <w:rPr>
                <w:sz w:val="18"/>
              </w:rPr>
            </w:pPr>
            <w:r>
              <w:rPr>
                <w:sz w:val="18"/>
              </w:rPr>
              <w:t>-7.000,00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92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1"/>
              <w:ind w:right="73"/>
              <w:rPr>
                <w:sz w:val="16"/>
              </w:rPr>
            </w:pPr>
            <w:r>
              <w:rPr>
                <w:sz w:val="16"/>
              </w:rPr>
              <w:t>77,42%</w:t>
            </w:r>
          </w:p>
        </w:tc>
      </w:tr>
      <w:tr w:rsidR="00F94A56">
        <w:trPr>
          <w:trHeight w:val="266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42"/>
              <w:rPr>
                <w:sz w:val="18"/>
              </w:rPr>
            </w:pPr>
            <w:r>
              <w:rPr>
                <w:sz w:val="18"/>
              </w:rPr>
              <w:t>530.700,00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77"/>
              <w:rPr>
                <w:sz w:val="18"/>
              </w:rPr>
            </w:pPr>
            <w:r>
              <w:rPr>
                <w:sz w:val="18"/>
              </w:rPr>
              <w:t>39.410,00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92"/>
              <w:rPr>
                <w:sz w:val="18"/>
              </w:rPr>
            </w:pPr>
            <w:r>
              <w:rPr>
                <w:sz w:val="18"/>
              </w:rPr>
              <w:t>570.110,00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73"/>
              <w:rPr>
                <w:sz w:val="16"/>
              </w:rPr>
            </w:pPr>
            <w:r>
              <w:rPr>
                <w:sz w:val="16"/>
              </w:rPr>
              <w:t>107,43%</w:t>
            </w:r>
          </w:p>
        </w:tc>
      </w:tr>
      <w:tr w:rsidR="00F94A56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1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71.590,00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-3.900,00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67.690,00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94,55%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12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Kamate za primljene kredite i zajmove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41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78"/>
              <w:rPr>
                <w:sz w:val="18"/>
              </w:rPr>
            </w:pPr>
            <w:r>
              <w:rPr>
                <w:sz w:val="18"/>
              </w:rPr>
              <w:t>-10.000,00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92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75,00%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41"/>
              <w:rPr>
                <w:sz w:val="18"/>
              </w:rPr>
            </w:pPr>
            <w:r>
              <w:rPr>
                <w:sz w:val="18"/>
              </w:rPr>
              <w:t>31.590,00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77"/>
              <w:rPr>
                <w:sz w:val="18"/>
              </w:rPr>
            </w:pPr>
            <w:r>
              <w:rPr>
                <w:sz w:val="18"/>
              </w:rPr>
              <w:t>6.100,00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92"/>
              <w:rPr>
                <w:sz w:val="18"/>
              </w:rPr>
            </w:pPr>
            <w:r>
              <w:rPr>
                <w:sz w:val="18"/>
              </w:rPr>
              <w:t>37.690,00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94A56" w:rsidRDefault="00A52EC8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119,31%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left="1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1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94,00%</w:t>
            </w:r>
          </w:p>
        </w:tc>
      </w:tr>
      <w:tr w:rsidR="00F94A56">
        <w:trPr>
          <w:trHeight w:val="480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line="217" w:lineRule="exact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 zadrugama, poljoprivrednicima i obrtnicima izvan</w:t>
            </w:r>
          </w:p>
          <w:p w:rsidR="00F94A56" w:rsidRDefault="00A52EC8">
            <w:pPr>
              <w:pStyle w:val="TableParagraph"/>
              <w:spacing w:before="0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javnog sektora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-3.000,00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47.000,00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94A56" w:rsidRDefault="00A52EC8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94,00%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1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-25.100,00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164.900,00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86,79%</w:t>
            </w:r>
          </w:p>
        </w:tc>
      </w:tr>
      <w:tr w:rsidR="00F94A56">
        <w:trPr>
          <w:trHeight w:val="266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41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77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92"/>
              <w:rPr>
                <w:sz w:val="18"/>
              </w:rPr>
            </w:pPr>
            <w:r>
              <w:rPr>
                <w:sz w:val="18"/>
              </w:rPr>
              <w:t>37.000,00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73"/>
              <w:rPr>
                <w:sz w:val="16"/>
              </w:rPr>
            </w:pPr>
            <w:r>
              <w:rPr>
                <w:sz w:val="16"/>
              </w:rPr>
              <w:t>105,71%</w:t>
            </w:r>
          </w:p>
        </w:tc>
      </w:tr>
      <w:tr w:rsidR="00F94A56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42"/>
              <w:rPr>
                <w:sz w:val="18"/>
              </w:rPr>
            </w:pPr>
            <w:r>
              <w:rPr>
                <w:sz w:val="18"/>
              </w:rPr>
              <w:t>155.000,00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78"/>
              <w:rPr>
                <w:sz w:val="18"/>
              </w:rPr>
            </w:pPr>
            <w:r>
              <w:rPr>
                <w:sz w:val="18"/>
              </w:rPr>
              <w:t>-27.100,00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92"/>
              <w:rPr>
                <w:sz w:val="18"/>
              </w:rPr>
            </w:pPr>
            <w:r>
              <w:rPr>
                <w:sz w:val="18"/>
              </w:rPr>
              <w:t>127.900,00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73"/>
              <w:rPr>
                <w:sz w:val="16"/>
              </w:rPr>
            </w:pPr>
            <w:r>
              <w:rPr>
                <w:sz w:val="16"/>
              </w:rPr>
              <w:t>82,52%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752.000,00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-360.600,00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391.400,00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52,05%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42"/>
              <w:rPr>
                <w:sz w:val="18"/>
              </w:rPr>
            </w:pPr>
            <w:r>
              <w:rPr>
                <w:sz w:val="18"/>
              </w:rPr>
              <w:t>752.000,00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78"/>
              <w:rPr>
                <w:sz w:val="18"/>
              </w:rPr>
            </w:pPr>
            <w:r>
              <w:rPr>
                <w:sz w:val="18"/>
              </w:rPr>
              <w:t>-360.600,00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92"/>
              <w:rPr>
                <w:sz w:val="18"/>
              </w:rPr>
            </w:pPr>
            <w:r>
              <w:rPr>
                <w:sz w:val="18"/>
              </w:rPr>
              <w:t>391.400,00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z w:val="16"/>
              </w:rPr>
              <w:t>52,05%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408.475,00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-39.825,00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368.650,00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90,25%</w:t>
            </w:r>
          </w:p>
        </w:tc>
      </w:tr>
      <w:tr w:rsidR="00F94A56">
        <w:trPr>
          <w:trHeight w:val="275"/>
        </w:trPr>
        <w:tc>
          <w:tcPr>
            <w:tcW w:w="737" w:type="dxa"/>
            <w:tcBorders>
              <w:left w:val="nil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42"/>
              <w:rPr>
                <w:sz w:val="18"/>
              </w:rPr>
            </w:pPr>
            <w:r>
              <w:rPr>
                <w:sz w:val="18"/>
              </w:rPr>
              <w:t>214.650,00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77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8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222.650,00</w:t>
            </w:r>
          </w:p>
        </w:tc>
        <w:tc>
          <w:tcPr>
            <w:tcW w:w="1122" w:type="dxa"/>
            <w:tcBorders>
              <w:left w:val="single" w:sz="2" w:space="0" w:color="000000"/>
              <w:bottom w:val="nil"/>
              <w:right w:val="nil"/>
            </w:tcBorders>
          </w:tcPr>
          <w:p w:rsidR="00F94A56" w:rsidRDefault="00A52EC8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103,73%</w:t>
            </w:r>
          </w:p>
        </w:tc>
      </w:tr>
    </w:tbl>
    <w:p w:rsidR="00F94A56" w:rsidRDefault="00F94A56">
      <w:pPr>
        <w:rPr>
          <w:sz w:val="16"/>
        </w:rPr>
        <w:sectPr w:rsidR="00F94A56">
          <w:pgSz w:w="16850" w:h="11910" w:orient="landscape"/>
          <w:pgMar w:top="1080" w:right="320" w:bottom="280" w:left="720" w:header="720" w:footer="720" w:gutter="0"/>
          <w:cols w:space="720"/>
        </w:sectPr>
      </w:pPr>
    </w:p>
    <w:p w:rsidR="00F94A56" w:rsidRDefault="00F94A56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309"/>
        <w:gridCol w:w="1837"/>
        <w:gridCol w:w="1842"/>
        <w:gridCol w:w="1835"/>
        <w:gridCol w:w="1122"/>
      </w:tblGrid>
      <w:tr w:rsidR="00F94A56">
        <w:trPr>
          <w:trHeight w:val="826"/>
        </w:trPr>
        <w:tc>
          <w:tcPr>
            <w:tcW w:w="1542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numPr>
                <w:ilvl w:val="0"/>
                <w:numId w:val="1"/>
              </w:numPr>
              <w:tabs>
                <w:tab w:val="left" w:pos="3420"/>
              </w:tabs>
              <w:spacing w:before="6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OPĆINE VUKA ZA 2019.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F94A56" w:rsidRDefault="00A52EC8">
            <w:pPr>
              <w:pStyle w:val="TableParagraph"/>
              <w:spacing w:before="76"/>
              <w:ind w:left="543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(RASHODI)</w:t>
            </w:r>
          </w:p>
        </w:tc>
      </w:tr>
      <w:tr w:rsidR="00F94A56">
        <w:trPr>
          <w:trHeight w:val="84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8"/>
              <w:ind w:left="50" w:right="3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F94A56" w:rsidRDefault="00A52EC8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left="3425" w:right="34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4"/>
              <w:jc w:val="left"/>
              <w:rPr>
                <w:rFonts w:ascii="Times New Roman"/>
                <w:sz w:val="28"/>
              </w:rPr>
            </w:pPr>
          </w:p>
          <w:p w:rsidR="00F94A56" w:rsidRDefault="00A52EC8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205" w:right="24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205" w:right="241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8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416" w:right="3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416" w:right="39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52" w:right="12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52" w:right="60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8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224" w:right="28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87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264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4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33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84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4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34"/>
              <w:rPr>
                <w:sz w:val="18"/>
              </w:rPr>
            </w:pPr>
            <w:r>
              <w:rPr>
                <w:sz w:val="18"/>
              </w:rPr>
              <w:t>3.825,00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70"/>
              <w:rPr>
                <w:sz w:val="18"/>
              </w:rPr>
            </w:pPr>
            <w:r>
              <w:rPr>
                <w:sz w:val="18"/>
              </w:rPr>
              <w:t>2.175,00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84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156,86%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4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Izvanredni rashodi - proračunska zaliha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33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4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75"/>
        </w:trPr>
        <w:tc>
          <w:tcPr>
            <w:tcW w:w="737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4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34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71"/>
              <w:rPr>
                <w:sz w:val="18"/>
              </w:rPr>
            </w:pPr>
            <w:r>
              <w:rPr>
                <w:sz w:val="18"/>
              </w:rPr>
              <w:t>-50.000,00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F94A56" w:rsidRDefault="00F94A56">
      <w:pPr>
        <w:pStyle w:val="Tijeloteksta"/>
        <w:spacing w:before="0"/>
        <w:rPr>
          <w:rFonts w:ascii="Times New Roman"/>
        </w:rPr>
      </w:pPr>
    </w:p>
    <w:p w:rsidR="00F94A56" w:rsidRDefault="00F94A56">
      <w:pPr>
        <w:pStyle w:val="Tijeloteksta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2"/>
        <w:gridCol w:w="7324"/>
        <w:gridCol w:w="1838"/>
        <w:gridCol w:w="1838"/>
        <w:gridCol w:w="1837"/>
        <w:gridCol w:w="1123"/>
      </w:tblGrid>
      <w:tr w:rsidR="00F94A56">
        <w:trPr>
          <w:trHeight w:val="259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 w:line="233" w:lineRule="exact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 w:line="233" w:lineRule="exact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8.260.750,00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 w:line="233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-5.984.250,00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 w:line="233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2.276.500,00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 w:line="233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27,56%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6.115.750,00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-3.962.250,00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2.153.500,00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35,21%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31"/>
              <w:rPr>
                <w:sz w:val="18"/>
              </w:rPr>
            </w:pPr>
            <w:r>
              <w:rPr>
                <w:sz w:val="18"/>
              </w:rPr>
              <w:t>4.857.750,00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3"/>
              <w:rPr>
                <w:sz w:val="18"/>
              </w:rPr>
            </w:pPr>
            <w:r>
              <w:rPr>
                <w:sz w:val="18"/>
              </w:rPr>
              <w:t>-2.784.250,00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79"/>
              <w:rPr>
                <w:sz w:val="18"/>
              </w:rPr>
            </w:pPr>
            <w:r>
              <w:rPr>
                <w:sz w:val="18"/>
              </w:rPr>
              <w:t>2.073.500,00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42,68%</w:t>
            </w:r>
          </w:p>
        </w:tc>
      </w:tr>
      <w:tr w:rsidR="00F94A56">
        <w:trPr>
          <w:trHeight w:val="256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31"/>
              <w:rPr>
                <w:sz w:val="18"/>
              </w:rPr>
            </w:pPr>
            <w:r>
              <w:rPr>
                <w:sz w:val="18"/>
              </w:rPr>
              <w:t>818.000,00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-738.000,00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9,78%</w:t>
            </w:r>
          </w:p>
        </w:tc>
      </w:tr>
      <w:tr w:rsidR="00F94A56">
        <w:trPr>
          <w:trHeight w:val="264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31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3"/>
              <w:rPr>
                <w:sz w:val="18"/>
              </w:rPr>
            </w:pPr>
            <w:r>
              <w:rPr>
                <w:sz w:val="18"/>
              </w:rPr>
              <w:t>-300.000,00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7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94A56" w:rsidRDefault="00A52EC8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32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64"/>
              <w:rPr>
                <w:sz w:val="18"/>
              </w:rPr>
            </w:pPr>
            <w:r>
              <w:rPr>
                <w:sz w:val="18"/>
              </w:rPr>
              <w:t>-140.000,00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7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264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1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2.145.000,00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-2.022.000,00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123.000,00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5,73%</w:t>
            </w:r>
          </w:p>
        </w:tc>
      </w:tr>
      <w:tr w:rsidR="00F94A56">
        <w:trPr>
          <w:trHeight w:val="27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31"/>
              <w:rPr>
                <w:sz w:val="18"/>
              </w:rPr>
            </w:pPr>
            <w:r>
              <w:rPr>
                <w:sz w:val="18"/>
              </w:rPr>
              <w:t>2.145.000,00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-2.022.000,00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79"/>
              <w:rPr>
                <w:sz w:val="18"/>
              </w:rPr>
            </w:pPr>
            <w:r>
              <w:rPr>
                <w:sz w:val="18"/>
              </w:rPr>
              <w:t>123.000,00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5,73%</w:t>
            </w:r>
          </w:p>
        </w:tc>
      </w:tr>
    </w:tbl>
    <w:p w:rsidR="00F94A56" w:rsidRDefault="00F94A56">
      <w:pPr>
        <w:pStyle w:val="Tijeloteksta"/>
        <w:spacing w:before="0"/>
        <w:rPr>
          <w:rFonts w:ascii="Times New Roman"/>
        </w:rPr>
      </w:pPr>
    </w:p>
    <w:p w:rsidR="00F94A56" w:rsidRDefault="00F94A56">
      <w:pPr>
        <w:pStyle w:val="Tijeloteksta"/>
        <w:spacing w:before="9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838"/>
        <w:gridCol w:w="1838"/>
        <w:gridCol w:w="1837"/>
        <w:gridCol w:w="1123"/>
      </w:tblGrid>
      <w:tr w:rsidR="00F94A56">
        <w:trPr>
          <w:trHeight w:val="422"/>
        </w:trPr>
        <w:tc>
          <w:tcPr>
            <w:tcW w:w="878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128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1"/>
              <w:ind w:left="41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14.618.090,00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1"/>
              <w:ind w:left="42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-8.129.740,00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1"/>
              <w:ind w:left="48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6.488.350,00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1"/>
              <w:ind w:left="25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44,39%</w:t>
            </w:r>
          </w:p>
        </w:tc>
      </w:tr>
    </w:tbl>
    <w:p w:rsidR="00F94A56" w:rsidRDefault="00F94A56">
      <w:pPr>
        <w:rPr>
          <w:rFonts w:ascii="Times New Roman"/>
          <w:sz w:val="24"/>
        </w:rPr>
        <w:sectPr w:rsidR="00F94A56">
          <w:pgSz w:w="16850" w:h="11910" w:orient="landscape"/>
          <w:pgMar w:top="1100" w:right="320" w:bottom="280" w:left="720" w:header="720" w:footer="720" w:gutter="0"/>
          <w:cols w:space="720"/>
        </w:sectPr>
      </w:pPr>
    </w:p>
    <w:p w:rsidR="00F94A56" w:rsidRDefault="00A52EC8">
      <w:pPr>
        <w:spacing w:before="74"/>
        <w:ind w:left="1169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588276</wp:posOffset>
            </wp:positionH>
            <wp:positionV relativeFrom="paragraph">
              <wp:posOffset>61022</wp:posOffset>
            </wp:positionV>
            <wp:extent cx="523252" cy="66594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F94A56" w:rsidRDefault="00A52EC8">
      <w:pPr>
        <w:spacing w:before="51"/>
        <w:ind w:left="11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OSJEČKO-BARANJSKA ŽUPANIJA</w:t>
      </w:r>
    </w:p>
    <w:p w:rsidR="00F94A56" w:rsidRDefault="00523456">
      <w:pPr>
        <w:pStyle w:val="Naslov2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238125</wp:posOffset>
                </wp:positionV>
                <wp:extent cx="2562225" cy="0"/>
                <wp:effectExtent l="0" t="0" r="0" b="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15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6F9F" id="Line 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5pt,18.75pt" to="295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" strokeweight=".04242mm">
                <w10:wrap type="topAndBottom" anchorx="page"/>
              </v:line>
            </w:pict>
          </mc:Fallback>
        </mc:AlternateContent>
      </w:r>
      <w:r w:rsidR="00A52EC8">
        <w:t>OPĆINA VUKA</w:t>
      </w:r>
    </w:p>
    <w:p w:rsidR="00F94A56" w:rsidRDefault="00A52EC8">
      <w:pPr>
        <w:spacing w:before="37"/>
        <w:ind w:left="1171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 UPRAVNI ODJEL</w:t>
      </w:r>
    </w:p>
    <w:p w:rsidR="00F94A56" w:rsidRDefault="00F94A56">
      <w:pPr>
        <w:pStyle w:val="Tijeloteksta"/>
        <w:spacing w:before="9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309"/>
        <w:gridCol w:w="1837"/>
        <w:gridCol w:w="1842"/>
        <w:gridCol w:w="1835"/>
        <w:gridCol w:w="1122"/>
      </w:tblGrid>
      <w:tr w:rsidR="00F94A56">
        <w:trPr>
          <w:trHeight w:val="838"/>
        </w:trPr>
        <w:tc>
          <w:tcPr>
            <w:tcW w:w="15421" w:type="dxa"/>
            <w:gridSpan w:val="7"/>
            <w:tcBorders>
              <w:top w:val="nil"/>
              <w:left w:val="nil"/>
              <w:right w:val="nil"/>
            </w:tcBorders>
            <w:shd w:val="clear" w:color="auto" w:fill="C0C0C0"/>
          </w:tcPr>
          <w:p w:rsidR="00F94A56" w:rsidRDefault="00523456">
            <w:pPr>
              <w:pStyle w:val="TableParagraph"/>
              <w:spacing w:before="0" w:line="20" w:lineRule="exact"/>
              <w:ind w:right="-72"/>
              <w:jc w:val="lef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789795" cy="9525"/>
                      <wp:effectExtent l="5715" t="1270" r="5715" b="8255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89795" cy="9525"/>
                                <a:chOff x="0" y="0"/>
                                <a:chExt cx="15417" cy="15"/>
                              </a:xfrm>
                            </wpg:grpSpPr>
                            <wps:wsp>
                              <wps:cNvPr id="10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5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2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21EA0" id="Group 5" o:spid="_x0000_s1026" style="width:770.85pt;height:.75pt;mso-position-horizontal-relative:char;mso-position-vertical-relative:line" coordsize="154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">
                      <v:line id="Line 6" o:spid="_x0000_s1027" style="position:absolute;visibility:visible;mso-wrap-style:square" from="0,7" to="154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" strokeweight=".248mm"/>
                      <w10:anchorlock/>
                    </v:group>
                  </w:pict>
                </mc:Fallback>
              </mc:AlternateContent>
            </w:r>
          </w:p>
          <w:p w:rsidR="00F94A56" w:rsidRDefault="00A52EC8">
            <w:pPr>
              <w:pStyle w:val="TableParagraph"/>
              <w:spacing w:before="58"/>
              <w:ind w:left="294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F94A56" w:rsidRDefault="00A52EC8">
            <w:pPr>
              <w:pStyle w:val="TableParagraph"/>
              <w:spacing w:before="76"/>
              <w:ind w:left="61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Račun financiranja/zaduživanja</w:t>
            </w:r>
          </w:p>
        </w:tc>
      </w:tr>
      <w:tr w:rsidR="00F94A56">
        <w:trPr>
          <w:trHeight w:val="846"/>
        </w:trPr>
        <w:tc>
          <w:tcPr>
            <w:tcW w:w="147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50" w:right="3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F94A56" w:rsidRDefault="00F94A56">
            <w:pPr>
              <w:pStyle w:val="TableParagraph"/>
              <w:spacing w:before="11"/>
              <w:jc w:val="left"/>
              <w:rPr>
                <w:rFonts w:ascii="Arial"/>
                <w:b/>
                <w:sz w:val="27"/>
              </w:rPr>
            </w:pPr>
          </w:p>
          <w:p w:rsidR="00F94A56" w:rsidRDefault="00A52EC8">
            <w:pPr>
              <w:pStyle w:val="TableParagraph"/>
              <w:spacing w:before="0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left="3425" w:right="34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4"/>
              <w:jc w:val="left"/>
              <w:rPr>
                <w:rFonts w:ascii="Arial"/>
                <w:b/>
                <w:sz w:val="28"/>
              </w:rPr>
            </w:pPr>
          </w:p>
          <w:p w:rsidR="00F94A56" w:rsidRDefault="00A52EC8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205" w:right="24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205" w:right="241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416" w:right="3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416" w:right="39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52" w:right="12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52" w:right="59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87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224" w:right="28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87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left="1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-1.120.000,00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-1.000.000,00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 w:line="231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89,29%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dane zajmove i depozite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31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Izdaci za dane zajmove neprofitnim organizacijama, građanima i kućanstvima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34"/>
              <w:rPr>
                <w:sz w:val="18"/>
              </w:rPr>
            </w:pPr>
            <w:r>
              <w:rPr>
                <w:sz w:val="18"/>
              </w:rPr>
              <w:t>-20.000,00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84"/>
              <w:rPr>
                <w:sz w:val="18"/>
              </w:rPr>
            </w:pPr>
            <w:r>
              <w:rPr>
                <w:sz w:val="18"/>
              </w:rPr>
              <w:t>-20.000,00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6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left="1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dionice i udjele u glavnici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right="3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3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4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Dionice i udjeli u glavnici trgovačkih društava u javnom sektoru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35"/>
              <w:rPr>
                <w:sz w:val="18"/>
              </w:rPr>
            </w:pPr>
            <w:r>
              <w:rPr>
                <w:sz w:val="18"/>
              </w:rPr>
              <w:t>-100.000,00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71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kredita i zajmova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30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-980.000,00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98,00%</w:t>
            </w:r>
          </w:p>
        </w:tc>
      </w:tr>
      <w:tr w:rsidR="00F94A56">
        <w:trPr>
          <w:trHeight w:val="486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Otplata glavnice primljenih kredita i zajmova od kreditnih i ostalih financijskih institucija u javnom sektoru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34"/>
              <w:rPr>
                <w:sz w:val="18"/>
              </w:rPr>
            </w:pPr>
            <w:r>
              <w:rPr>
                <w:sz w:val="18"/>
              </w:rPr>
              <w:t>-1.000.000,00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70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85"/>
              <w:rPr>
                <w:sz w:val="18"/>
              </w:rPr>
            </w:pPr>
            <w:r>
              <w:rPr>
                <w:sz w:val="18"/>
              </w:rPr>
              <w:t>-980.000,00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66"/>
              <w:rPr>
                <w:sz w:val="16"/>
              </w:rPr>
            </w:pPr>
            <w:r>
              <w:rPr>
                <w:sz w:val="16"/>
              </w:rPr>
              <w:t>98,00%</w:t>
            </w:r>
          </w:p>
        </w:tc>
      </w:tr>
    </w:tbl>
    <w:p w:rsidR="00F94A56" w:rsidRDefault="00F94A56">
      <w:pPr>
        <w:pStyle w:val="Tijeloteksta"/>
        <w:spacing w:before="0"/>
        <w:rPr>
          <w:rFonts w:ascii="Arial"/>
          <w:b/>
        </w:rPr>
      </w:pPr>
    </w:p>
    <w:p w:rsidR="00F94A56" w:rsidRDefault="00F94A56">
      <w:pPr>
        <w:pStyle w:val="Tijeloteksta"/>
        <w:spacing w:before="7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2"/>
        <w:gridCol w:w="7324"/>
        <w:gridCol w:w="1838"/>
        <w:gridCol w:w="1838"/>
        <w:gridCol w:w="1837"/>
        <w:gridCol w:w="1123"/>
      </w:tblGrid>
      <w:tr w:rsidR="00F94A56">
        <w:trPr>
          <w:trHeight w:val="256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 w:line="230" w:lineRule="exact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 w:line="230" w:lineRule="exact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1.000.000,00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 w:line="230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-1.000.000,00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 w:line="230" w:lineRule="exact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 w:line="230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2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1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 od zaduživanja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F94A56">
        <w:trPr>
          <w:trHeight w:val="266"/>
        </w:trPr>
        <w:tc>
          <w:tcPr>
            <w:tcW w:w="737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Primljeni krediti i zajmovi od kreditnih i ostalih financijskih institucija u javnom sektoru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31"/>
              <w:rPr>
                <w:sz w:val="18"/>
              </w:rPr>
            </w:pPr>
            <w:r>
              <w:rPr>
                <w:sz w:val="18"/>
              </w:rPr>
              <w:t>1.000.000,00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63"/>
              <w:rPr>
                <w:sz w:val="18"/>
              </w:rPr>
            </w:pPr>
            <w:r>
              <w:rPr>
                <w:sz w:val="18"/>
              </w:rPr>
              <w:t>-1.000.000,00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4"/>
              <w:ind w:right="7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F94A56" w:rsidRDefault="00A52EC8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F94A56" w:rsidRDefault="00F94A56">
      <w:pPr>
        <w:pStyle w:val="Tijeloteksta"/>
        <w:spacing w:before="0"/>
        <w:rPr>
          <w:rFonts w:ascii="Arial"/>
          <w:b/>
        </w:rPr>
      </w:pPr>
    </w:p>
    <w:p w:rsidR="00F94A56" w:rsidRDefault="00F94A56">
      <w:pPr>
        <w:pStyle w:val="Tijeloteksta"/>
        <w:spacing w:before="10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838"/>
        <w:gridCol w:w="1838"/>
        <w:gridCol w:w="1837"/>
        <w:gridCol w:w="1123"/>
      </w:tblGrid>
      <w:tr w:rsidR="00F94A56">
        <w:trPr>
          <w:trHeight w:val="426"/>
        </w:trPr>
        <w:tc>
          <w:tcPr>
            <w:tcW w:w="8784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0"/>
              <w:ind w:left="128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6"/>
              <w:ind w:left="63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-120.000,00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6"/>
              <w:ind w:left="6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-880.000,00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6"/>
              <w:ind w:left="40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-1.000.000,00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6"/>
              <w:ind w:left="13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833,33%</w:t>
            </w:r>
          </w:p>
        </w:tc>
      </w:tr>
    </w:tbl>
    <w:p w:rsidR="00F94A56" w:rsidRDefault="00F94A56">
      <w:pPr>
        <w:rPr>
          <w:rFonts w:ascii="Times New Roman"/>
          <w:sz w:val="24"/>
        </w:rPr>
        <w:sectPr w:rsidR="00F94A56">
          <w:pgSz w:w="16850" w:h="11910" w:orient="landscape"/>
          <w:pgMar w:top="1080" w:right="320" w:bottom="280" w:left="720" w:header="720" w:footer="720" w:gutter="0"/>
          <w:cols w:space="720"/>
        </w:sectPr>
      </w:pPr>
    </w:p>
    <w:p w:rsidR="00F94A56" w:rsidRDefault="00A52EC8">
      <w:pPr>
        <w:spacing w:before="74"/>
        <w:ind w:left="1169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588276</wp:posOffset>
            </wp:positionH>
            <wp:positionV relativeFrom="paragraph">
              <wp:posOffset>61022</wp:posOffset>
            </wp:positionV>
            <wp:extent cx="523252" cy="66594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F94A56" w:rsidRDefault="00A52EC8">
      <w:pPr>
        <w:spacing w:before="51"/>
        <w:ind w:left="11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OSJEČKO-BARANJSKA ŽUPANIJA</w:t>
      </w:r>
    </w:p>
    <w:p w:rsidR="00F94A56" w:rsidRDefault="00523456">
      <w:pPr>
        <w:pStyle w:val="Naslov2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238125</wp:posOffset>
                </wp:positionV>
                <wp:extent cx="2562225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15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1CDC1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5pt,18.75pt" to="295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" strokeweight=".04242mm">
                <w10:wrap type="topAndBottom" anchorx="page"/>
              </v:line>
            </w:pict>
          </mc:Fallback>
        </mc:AlternateContent>
      </w:r>
      <w:r w:rsidR="00A52EC8">
        <w:t>OPĆINA VUKA</w:t>
      </w:r>
    </w:p>
    <w:p w:rsidR="00F94A56" w:rsidRDefault="00A52EC8">
      <w:pPr>
        <w:spacing w:before="37"/>
        <w:ind w:left="1171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 UPRAVNI ODJEL</w:t>
      </w:r>
    </w:p>
    <w:p w:rsidR="00F94A56" w:rsidRDefault="00F94A56">
      <w:pPr>
        <w:pStyle w:val="Tijeloteksta"/>
        <w:spacing w:before="7"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5"/>
        <w:gridCol w:w="1816"/>
        <w:gridCol w:w="1091"/>
      </w:tblGrid>
      <w:tr w:rsidR="00F94A56">
        <w:trPr>
          <w:trHeight w:val="850"/>
        </w:trPr>
        <w:tc>
          <w:tcPr>
            <w:tcW w:w="15532" w:type="dxa"/>
            <w:gridSpan w:val="7"/>
            <w:tcBorders>
              <w:top w:val="nil"/>
              <w:left w:val="nil"/>
              <w:right w:val="nil"/>
            </w:tcBorders>
            <w:shd w:val="clear" w:color="auto" w:fill="C0C0C0"/>
          </w:tcPr>
          <w:p w:rsidR="00F94A56" w:rsidRDefault="00523456">
            <w:pPr>
              <w:pStyle w:val="TableParagraph"/>
              <w:spacing w:before="0" w:line="20" w:lineRule="exact"/>
              <w:ind w:left="-7" w:right="-72"/>
              <w:jc w:val="lef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860280" cy="8890"/>
                      <wp:effectExtent l="10795" t="8255" r="6350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60280" cy="8890"/>
                                <a:chOff x="0" y="0"/>
                                <a:chExt cx="15528" cy="14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55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6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AA210" id="Group 2" o:spid="_x0000_s1026" style="width:776.4pt;height:.7pt;mso-position-horizontal-relative:char;mso-position-vertical-relative:line" coordsize="1552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">
                      <v:line id="Line 3" o:spid="_x0000_s1027" style="position:absolute;visibility:visible;mso-wrap-style:square" from="0,7" to="155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" strokeweight=".23953mm"/>
                      <w10:anchorlock/>
                    </v:group>
                  </w:pict>
                </mc:Fallback>
              </mc:AlternateContent>
            </w:r>
          </w:p>
          <w:p w:rsidR="00F94A56" w:rsidRDefault="00A52EC8">
            <w:pPr>
              <w:pStyle w:val="TableParagraph"/>
              <w:spacing w:before="58"/>
              <w:ind w:left="302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F94A56" w:rsidRDefault="00A52EC8">
            <w:pPr>
              <w:pStyle w:val="TableParagraph"/>
              <w:spacing w:before="77"/>
              <w:ind w:left="5361" w:right="536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F94A56">
        <w:trPr>
          <w:trHeight w:val="703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82" w:right="37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94A56" w:rsidRDefault="00A52EC8">
            <w:pPr>
              <w:pStyle w:val="TableParagraph"/>
              <w:spacing w:before="0"/>
              <w:ind w:left="385" w:right="37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F94A56" w:rsidRDefault="00A52EC8">
            <w:pPr>
              <w:pStyle w:val="TableParagraph"/>
              <w:spacing w:before="29" w:line="16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365" w:right="36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F94A56" w:rsidRDefault="00A52EC8">
            <w:pPr>
              <w:pStyle w:val="TableParagraph"/>
              <w:spacing w:before="0" w:line="166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83" w:right="30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191" w:right="309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27" w:line="166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393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393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27" w:line="166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58" w:right="11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51" w:right="41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27" w:line="16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40" w:right="23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27" w:line="16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480"/>
        </w:trPr>
        <w:tc>
          <w:tcPr>
            <w:tcW w:w="8933" w:type="dxa"/>
            <w:gridSpan w:val="3"/>
            <w:tcBorders>
              <w:left w:val="nil"/>
              <w:right w:val="single" w:sz="2" w:space="0" w:color="000000"/>
            </w:tcBorders>
            <w:shd w:val="clear" w:color="auto" w:fill="666699"/>
          </w:tcPr>
          <w:p w:rsidR="00F94A56" w:rsidRDefault="00A52EC8">
            <w:pPr>
              <w:pStyle w:val="TableParagraph"/>
              <w:tabs>
                <w:tab w:val="left" w:pos="1496"/>
              </w:tabs>
              <w:ind w:left="16"/>
              <w:jc w:val="left"/>
              <w:rPr>
                <w:b/>
                <w:sz w:val="20"/>
              </w:rPr>
            </w:pPr>
            <w:r>
              <w:rPr>
                <w:b/>
                <w:position w:val="4"/>
                <w:sz w:val="16"/>
              </w:rPr>
              <w:t>RAZDJEL</w:t>
            </w:r>
            <w:r>
              <w:rPr>
                <w:b/>
                <w:position w:val="4"/>
                <w:sz w:val="16"/>
              </w:rPr>
              <w:tab/>
            </w:r>
            <w:r>
              <w:rPr>
                <w:b/>
                <w:sz w:val="20"/>
              </w:rPr>
              <w:t>OPĆINSKO VIJEĆE I OPĆINSKI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NAČELNIK</w:t>
            </w:r>
          </w:p>
          <w:p w:rsidR="00F94A56" w:rsidRDefault="00A52EC8">
            <w:pPr>
              <w:pStyle w:val="TableParagraph"/>
              <w:spacing w:before="42" w:line="171" w:lineRule="exact"/>
              <w:ind w:left="8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F94A56" w:rsidRDefault="00A52EC8"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1.438.550,00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F94A56" w:rsidRDefault="00A52EC8"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-16.000,00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F94A56" w:rsidRDefault="00A52EC8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1.422.550,00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666699"/>
          </w:tcPr>
          <w:p w:rsidR="00F94A56" w:rsidRDefault="00A52EC8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98,89%</w:t>
            </w:r>
          </w:p>
        </w:tc>
      </w:tr>
      <w:tr w:rsidR="00F94A56">
        <w:trPr>
          <w:trHeight w:val="482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4D5DF"/>
          </w:tcPr>
          <w:p w:rsidR="00F94A56" w:rsidRDefault="00A52EC8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F94A56" w:rsidRDefault="00A52EC8">
            <w:pPr>
              <w:pStyle w:val="TableParagraph"/>
              <w:spacing w:before="36"/>
              <w:ind w:left="6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:rsidR="00F94A56" w:rsidRDefault="00A52EC8">
            <w:pPr>
              <w:pStyle w:val="TableParagraph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30.650,00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:rsidR="00F94A56" w:rsidRDefault="00A52EC8"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:rsidR="00F94A56" w:rsidRDefault="00A52EC8"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30.650,00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4D5DF"/>
          </w:tcPr>
          <w:p w:rsidR="00F94A56" w:rsidRDefault="00A52EC8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F94A56">
        <w:trPr>
          <w:trHeight w:val="494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94A56" w:rsidRDefault="00A52EC8">
            <w:pPr>
              <w:pStyle w:val="TableParagraph"/>
              <w:spacing w:before="35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 DJELOKRUGA</w:t>
            </w:r>
          </w:p>
          <w:p w:rsidR="00F94A56" w:rsidRDefault="00A52EC8">
            <w:pPr>
              <w:pStyle w:val="TableParagraph"/>
              <w:spacing w:before="0" w:line="225" w:lineRule="exact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PREDSTAVNIČKOGA TIJELA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30.650,00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30.650,00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F94A56">
        <w:trPr>
          <w:trHeight w:val="434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SJEDNICE OPĆINSKOG VIJEĆA I NAKNADE PREDSTAVNIČKIM TIJELIMA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203"/>
        </w:trPr>
        <w:tc>
          <w:tcPr>
            <w:tcW w:w="147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3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31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A100035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 I VIJEĆNIKA LISTE GRUPE BIRAČA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5.650,00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5.650,00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197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5.650,00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5.650,00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56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8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31"/>
              <w:rPr>
                <w:sz w:val="16"/>
              </w:rPr>
            </w:pPr>
            <w:r>
              <w:rPr>
                <w:sz w:val="16"/>
              </w:rPr>
              <w:t>5.650,00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5"/>
              <w:rPr>
                <w:sz w:val="16"/>
              </w:rPr>
            </w:pPr>
            <w:r>
              <w:rPr>
                <w:sz w:val="16"/>
              </w:rPr>
              <w:t>5.650,00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81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4D5DF"/>
          </w:tcPr>
          <w:p w:rsidR="00F94A56" w:rsidRDefault="00A52EC8">
            <w:pPr>
              <w:pStyle w:val="TableParagraph"/>
              <w:spacing w:before="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F94A56" w:rsidRDefault="00A52EC8">
            <w:pPr>
              <w:pStyle w:val="TableParagraph"/>
              <w:spacing w:before="36"/>
              <w:ind w:left="6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OPĆINSKI NAČELNIK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:rsidR="00F94A56" w:rsidRDefault="00A52EC8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1.407.900,00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:rsidR="00F94A56" w:rsidRDefault="00A52EC8"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-16.000,00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:rsidR="00F94A56" w:rsidRDefault="00A52EC8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1.391.900,00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4D5DF"/>
          </w:tcPr>
          <w:p w:rsidR="00F94A56" w:rsidRDefault="00A52EC8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98,86%</w:t>
            </w:r>
          </w:p>
        </w:tc>
      </w:tr>
      <w:tr w:rsidR="00F94A56">
        <w:trPr>
          <w:trHeight w:val="496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94A56" w:rsidRDefault="00A52EC8">
            <w:pPr>
              <w:pStyle w:val="TableParagraph"/>
              <w:spacing w:before="35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 DJELOKRUGA</w:t>
            </w:r>
          </w:p>
          <w:p w:rsidR="00F94A56" w:rsidRDefault="00A52EC8">
            <w:pPr>
              <w:pStyle w:val="TableParagraph"/>
              <w:spacing w:before="0" w:line="227" w:lineRule="exact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IZVRŠNOG TIJELA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1.407.900,00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-16.000,00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1.391.900,00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98,86%</w:t>
            </w:r>
          </w:p>
        </w:tc>
      </w:tr>
      <w:tr w:rsidR="00F94A56">
        <w:trPr>
          <w:trHeight w:val="433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 UREDA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NAČELNIKA</w:t>
            </w:r>
          </w:p>
          <w:p w:rsidR="00F94A56" w:rsidRDefault="00A52EC8"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132.000,00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99,25%</w:t>
            </w:r>
          </w:p>
        </w:tc>
      </w:tr>
      <w:tr w:rsidR="00F94A56">
        <w:trPr>
          <w:trHeight w:val="196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133.000,00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-1.000,00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132.000,00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99,25%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94A56" w:rsidRDefault="00A52EC8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3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6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94A56" w:rsidRDefault="00A52EC8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98,11%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3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39"/>
        </w:trPr>
        <w:tc>
          <w:tcPr>
            <w:tcW w:w="147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MEĐUOPĆINSKA, MEĐUREGIONALNA I MEĐUNARODNA SURADNJA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217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:rsidR="00F94A56" w:rsidRDefault="00F94A56">
      <w:pPr>
        <w:rPr>
          <w:sz w:val="14"/>
        </w:rPr>
        <w:sectPr w:rsidR="00F94A56">
          <w:pgSz w:w="16850" w:h="11910" w:orient="landscape"/>
          <w:pgMar w:top="1080" w:right="320" w:bottom="280" w:left="720" w:header="720" w:footer="720" w:gutter="0"/>
          <w:cols w:space="720"/>
        </w:sectPr>
      </w:pPr>
    </w:p>
    <w:p w:rsidR="00F94A56" w:rsidRDefault="00F94A56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18"/>
        <w:gridCol w:w="1822"/>
        <w:gridCol w:w="1087"/>
      </w:tblGrid>
      <w:tr w:rsidR="00F94A56">
        <w:trPr>
          <w:trHeight w:val="838"/>
        </w:trPr>
        <w:tc>
          <w:tcPr>
            <w:tcW w:w="1553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303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F94A56" w:rsidRDefault="00A52EC8">
            <w:pPr>
              <w:pStyle w:val="TableParagraph"/>
              <w:spacing w:before="77"/>
              <w:ind w:left="5371" w:right="536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F94A56">
        <w:trPr>
          <w:trHeight w:val="70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50" w:right="3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94A56" w:rsidRDefault="00A52EC8">
            <w:pPr>
              <w:pStyle w:val="TableParagraph"/>
              <w:spacing w:before="0"/>
              <w:ind w:left="50" w:right="2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F94A56" w:rsidRDefault="00A52EC8">
            <w:pPr>
              <w:pStyle w:val="TableParagraph"/>
              <w:spacing w:before="29" w:line="16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376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F94A56" w:rsidRDefault="00A52EC8">
            <w:pPr>
              <w:pStyle w:val="TableParagraph"/>
              <w:spacing w:before="0" w:line="16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97" w:right="30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199" w:right="301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27" w:line="16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402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404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27" w:line="16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63" w:right="11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61" w:right="48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27" w:line="16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44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27" w:line="16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4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67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37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205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Izvanredni rashodi - proračunska zaliha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41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POVJERENSTVIMA ZA PROVEDBU NATJEČAJA I OSTALIH AKTIVNOSTI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201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39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A100042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PRIGODNE PROSLAVE OPĆINE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59.500,00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59.500,00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205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59.500,00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59.500,00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3"/>
              <w:rPr>
                <w:sz w:val="16"/>
              </w:rPr>
            </w:pPr>
            <w:r>
              <w:rPr>
                <w:sz w:val="16"/>
              </w:rPr>
              <w:t>59.500,00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67"/>
              <w:rPr>
                <w:sz w:val="16"/>
              </w:rPr>
            </w:pPr>
            <w:r>
              <w:rPr>
                <w:sz w:val="16"/>
              </w:rPr>
              <w:t>59.500,00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39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PROTOKOL I OSTALE AKTIVNOSTI UREDA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21.500,00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27.500,00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127,91%</w:t>
            </w:r>
          </w:p>
        </w:tc>
      </w:tr>
      <w:tr w:rsidR="00F94A56">
        <w:trPr>
          <w:trHeight w:val="205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26.500,00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123,26%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3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67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123,26%</w:t>
            </w:r>
          </w:p>
        </w:tc>
      </w:tr>
      <w:tr w:rsidR="00F94A56">
        <w:trPr>
          <w:trHeight w:val="19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730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 od osiguranja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94A56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94A56">
        <w:trPr>
          <w:trHeight w:val="436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T100114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 ZAJMA "NABAVA DRUŠTVENOG DOMA"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19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Izdaci za dane zajmove neprofitnim organizacijama, građanima i kućanstvima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94A56">
        <w:trPr>
          <w:trHeight w:val="205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810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Zajam "Nabava društvenog doma"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-20.000,00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Izdaci za dane zajmove neprofitnim organizacijama, građanima i kućanstvima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3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4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T100121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 -KREDITIRANJE EU PROJEKATA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1.046.500,00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-21.000,00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1.025.500,00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97,99%</w:t>
            </w:r>
          </w:p>
        </w:tc>
      </w:tr>
      <w:tr w:rsidR="00F94A56">
        <w:trPr>
          <w:trHeight w:val="206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46.500,00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-1.000,00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45.500,00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97,85%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3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2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6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sz w:val="16"/>
              </w:rPr>
              <w:t>75,00%</w:t>
            </w:r>
          </w:p>
        </w:tc>
      </w:tr>
      <w:tr w:rsidR="00F94A56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4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2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238,46%</w:t>
            </w:r>
          </w:p>
        </w:tc>
      </w:tr>
      <w:tr w:rsidR="00F94A56">
        <w:trPr>
          <w:trHeight w:val="19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-20.000,00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980.000,00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98,00%</w:t>
            </w:r>
          </w:p>
        </w:tc>
      </w:tr>
      <w:tr w:rsidR="00F94A56">
        <w:trPr>
          <w:trHeight w:val="42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 w:line="244" w:lineRule="auto"/>
              <w:ind w:left="26" w:right="37"/>
              <w:jc w:val="left"/>
              <w:rPr>
                <w:sz w:val="16"/>
              </w:rPr>
            </w:pPr>
            <w:r>
              <w:rPr>
                <w:sz w:val="16"/>
              </w:rPr>
              <w:t>Otplata glavnice primljenih kredita i zajmova od kreditnih i ostalih financijskih institucija u javnom sektoru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4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2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980.000,00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98,00%</w:t>
            </w:r>
          </w:p>
        </w:tc>
      </w:tr>
    </w:tbl>
    <w:p w:rsidR="00F94A56" w:rsidRDefault="00F94A56">
      <w:pPr>
        <w:rPr>
          <w:sz w:val="16"/>
        </w:rPr>
        <w:sectPr w:rsidR="00F94A56">
          <w:pgSz w:w="16850" w:h="11910" w:orient="landscape"/>
          <w:pgMar w:top="1100" w:right="320" w:bottom="280" w:left="720" w:header="720" w:footer="720" w:gutter="0"/>
          <w:cols w:space="720"/>
        </w:sectPr>
      </w:pPr>
    </w:p>
    <w:p w:rsidR="00F94A56" w:rsidRDefault="00F94A56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5"/>
        <w:gridCol w:w="1816"/>
        <w:gridCol w:w="1091"/>
      </w:tblGrid>
      <w:tr w:rsidR="00F94A56">
        <w:trPr>
          <w:trHeight w:val="838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303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F94A56" w:rsidRDefault="00A52EC8">
            <w:pPr>
              <w:pStyle w:val="TableParagraph"/>
              <w:spacing w:before="77"/>
              <w:ind w:left="5367" w:right="53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F94A56">
        <w:trPr>
          <w:trHeight w:val="70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92" w:right="37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94A56" w:rsidRDefault="00A52EC8">
            <w:pPr>
              <w:pStyle w:val="TableParagraph"/>
              <w:spacing w:before="0"/>
              <w:ind w:left="392" w:right="37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F94A56" w:rsidRDefault="00A52EC8">
            <w:pPr>
              <w:pStyle w:val="TableParagraph"/>
              <w:spacing w:before="29"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372" w:right="36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F94A56" w:rsidRDefault="00A52EC8">
            <w:pPr>
              <w:pStyle w:val="TableParagraph"/>
              <w:spacing w:before="0" w:line="16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91" w:right="30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191" w:right="294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27" w:line="165" w:lineRule="exact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399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399" w:right="38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27" w:line="165" w:lineRule="exact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58" w:right="9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58" w:right="33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27" w:line="165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47" w:right="23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27"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488"/>
        </w:trPr>
        <w:tc>
          <w:tcPr>
            <w:tcW w:w="8933" w:type="dxa"/>
            <w:gridSpan w:val="3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F94A56" w:rsidRDefault="00A52EC8">
            <w:pPr>
              <w:pStyle w:val="TableParagraph"/>
              <w:tabs>
                <w:tab w:val="left" w:pos="1504"/>
              </w:tabs>
              <w:spacing w:before="12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position w:val="4"/>
                <w:sz w:val="16"/>
              </w:rPr>
              <w:t>RAZDJEL</w:t>
            </w:r>
            <w:r>
              <w:rPr>
                <w:b/>
                <w:position w:val="4"/>
                <w:sz w:val="16"/>
              </w:rPr>
              <w:tab/>
            </w: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  <w:p w:rsidR="00F94A56" w:rsidRDefault="00A52EC8">
            <w:pPr>
              <w:pStyle w:val="TableParagraph"/>
              <w:spacing w:before="43" w:line="172" w:lineRule="exact"/>
              <w:ind w:left="8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F94A56" w:rsidRDefault="00A52EC8">
            <w:pPr>
              <w:pStyle w:val="TableParagraph"/>
              <w:spacing w:before="12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14.299.540,00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F94A56" w:rsidRDefault="00A52EC8">
            <w:pPr>
              <w:pStyle w:val="TableParagraph"/>
              <w:spacing w:before="12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-8.233.740,00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F94A56" w:rsidRDefault="00A52EC8">
            <w:pPr>
              <w:pStyle w:val="TableParagraph"/>
              <w:spacing w:before="12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6.065.800,00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F94A56" w:rsidRDefault="00A52EC8">
            <w:pPr>
              <w:pStyle w:val="TableParagraph"/>
              <w:spacing w:before="12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42,42%</w:t>
            </w:r>
          </w:p>
        </w:tc>
      </w:tr>
      <w:tr w:rsidR="00F94A56">
        <w:trPr>
          <w:trHeight w:val="48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F94A56" w:rsidRDefault="00A52EC8"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F94A56" w:rsidRDefault="00A52EC8">
            <w:pPr>
              <w:pStyle w:val="TableParagraph"/>
              <w:spacing w:before="35"/>
              <w:ind w:left="6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F94A56" w:rsidRDefault="00A52EC8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F94A56" w:rsidRDefault="00A52EC8">
            <w:pPr>
              <w:pStyle w:val="TableParagraph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14.299.540,00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F94A56" w:rsidRDefault="00A52EC8">
            <w:pPr>
              <w:pStyle w:val="TableParagraph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-8.233.740,00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F94A56" w:rsidRDefault="00A52EC8">
            <w:pPr>
              <w:pStyle w:val="TableParagraph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6.065.800,00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F94A56" w:rsidRDefault="00A52EC8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42,42%</w:t>
            </w:r>
          </w:p>
        </w:tc>
      </w:tr>
      <w:tr w:rsidR="00F94A56">
        <w:trPr>
          <w:trHeight w:val="50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94A56" w:rsidRDefault="00A52EC8">
            <w:pPr>
              <w:pStyle w:val="TableParagraph"/>
              <w:spacing w:before="36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 w:line="240" w:lineRule="atLeast"/>
              <w:ind w:left="27" w:right="11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 DJELOKRUGA JEDINSTVENOG UPRAVNOG ODJELA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888.790,00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-240.890,00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647.900,00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72,90%</w:t>
            </w:r>
          </w:p>
        </w:tc>
      </w:tr>
      <w:tr w:rsidR="00F94A56">
        <w:trPr>
          <w:trHeight w:val="443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 OSOBLJE JEDINSTVENOG UPRAVNOG ODJELA</w:t>
            </w:r>
          </w:p>
          <w:p w:rsidR="00F94A56" w:rsidRDefault="00A52EC8">
            <w:pPr>
              <w:pStyle w:val="TableParagraph"/>
              <w:spacing w:before="43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401.675,00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-119.075,00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282.600,00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70,36%</w:t>
            </w:r>
          </w:p>
        </w:tc>
      </w:tr>
      <w:tr w:rsidR="00F94A56">
        <w:trPr>
          <w:trHeight w:val="201"/>
        </w:trPr>
        <w:tc>
          <w:tcPr>
            <w:tcW w:w="1475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371.675,00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-119.075,00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252.600,00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67,96%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235.675,00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0"/>
              <w:rPr>
                <w:sz w:val="16"/>
              </w:rPr>
            </w:pPr>
            <w:r>
              <w:rPr>
                <w:sz w:val="16"/>
              </w:rPr>
              <w:t>-65.675,00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72,13%</w:t>
            </w:r>
          </w:p>
        </w:tc>
      </w:tr>
      <w:tr w:rsidR="00F94A56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0"/>
              <w:rPr>
                <w:sz w:val="16"/>
              </w:rPr>
            </w:pPr>
            <w:r>
              <w:rPr>
                <w:sz w:val="16"/>
              </w:rPr>
              <w:t>-12.500,00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60,32%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19"/>
              <w:rPr>
                <w:sz w:val="16"/>
              </w:rPr>
            </w:pPr>
            <w:r>
              <w:rPr>
                <w:sz w:val="16"/>
              </w:rPr>
              <w:t>-9.900,00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32.100,00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76,43%</w:t>
            </w:r>
          </w:p>
        </w:tc>
      </w:tr>
      <w:tr w:rsidR="00F94A56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0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58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53,70%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19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33,33%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28,57%</w:t>
            </w:r>
          </w:p>
        </w:tc>
      </w:tr>
      <w:tr w:rsidR="00F94A56">
        <w:trPr>
          <w:trHeight w:val="209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5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4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  <w:p w:rsidR="00F94A56" w:rsidRDefault="00A52EC8">
            <w:pPr>
              <w:pStyle w:val="TableParagraph"/>
              <w:spacing w:before="43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55.500,00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95,69%</w:t>
            </w:r>
          </w:p>
        </w:tc>
      </w:tr>
      <w:tr w:rsidR="00F94A56">
        <w:trPr>
          <w:trHeight w:val="205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58.000,00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-2.500,00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55.500,00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95,69%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3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18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58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95,69%</w:t>
            </w:r>
          </w:p>
        </w:tc>
      </w:tr>
      <w:tr w:rsidR="00F94A56">
        <w:trPr>
          <w:trHeight w:val="434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REDOVITI TROŠKOVI POSLOVANJA JAVNE UPRAVE I ADMINISTRACIJE</w:t>
            </w:r>
          </w:p>
          <w:p w:rsidR="00F94A56" w:rsidRDefault="00A52EC8">
            <w:pPr>
              <w:pStyle w:val="TableParagraph"/>
              <w:spacing w:before="43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81.500,00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-13.590,00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67.910,00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</w:tr>
      <w:tr w:rsidR="00F94A56">
        <w:trPr>
          <w:trHeight w:val="1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81.500,00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-13.590,00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67.910,00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83,33%</w:t>
            </w:r>
          </w:p>
        </w:tc>
      </w:tr>
      <w:tr w:rsidR="00F94A56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107,69%</w:t>
            </w:r>
          </w:p>
        </w:tc>
      </w:tr>
      <w:tr w:rsidR="00F94A56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19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86,67%</w:t>
            </w:r>
          </w:p>
        </w:tc>
      </w:tr>
      <w:tr w:rsidR="00F94A56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0"/>
              <w:rPr>
                <w:sz w:val="16"/>
              </w:rPr>
            </w:pPr>
            <w:r>
              <w:rPr>
                <w:sz w:val="16"/>
              </w:rPr>
              <w:t>-12.590,00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5.910,00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31,95%</w:t>
            </w:r>
          </w:p>
        </w:tc>
      </w:tr>
      <w:tr w:rsidR="00F94A56">
        <w:trPr>
          <w:trHeight w:val="259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1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58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110,00%</w:t>
            </w:r>
          </w:p>
        </w:tc>
      </w:tr>
      <w:tr w:rsidR="00F94A56">
        <w:trPr>
          <w:trHeight w:val="434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ODVJETNIČKE, JAVNOBILJEŽNIČKE I OSTALE USLUGE VANJSKIH SLUŽBI</w:t>
            </w:r>
          </w:p>
          <w:p w:rsidR="00F94A56" w:rsidRDefault="00A52EC8">
            <w:pPr>
              <w:pStyle w:val="TableParagraph"/>
              <w:spacing w:before="42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217.000,00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-5.500,00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211.500,00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97,47%</w:t>
            </w:r>
          </w:p>
        </w:tc>
      </w:tr>
      <w:tr w:rsidR="00F94A56">
        <w:trPr>
          <w:trHeight w:val="19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217.000,00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-32.000,00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85,25%</w:t>
            </w:r>
          </w:p>
        </w:tc>
      </w:tr>
      <w:tr w:rsidR="00F94A56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19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88,10%</w:t>
            </w:r>
          </w:p>
        </w:tc>
      </w:tr>
      <w:tr w:rsidR="00F94A56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F94A56" w:rsidRDefault="00A52EC8"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F94A56" w:rsidRDefault="00F94A56">
      <w:pPr>
        <w:rPr>
          <w:sz w:val="16"/>
        </w:rPr>
        <w:sectPr w:rsidR="00F94A56">
          <w:pgSz w:w="16850" w:h="11910" w:orient="landscape"/>
          <w:pgMar w:top="1100" w:right="320" w:bottom="280" w:left="720" w:header="720" w:footer="720" w:gutter="0"/>
          <w:cols w:space="720"/>
        </w:sectPr>
      </w:pPr>
    </w:p>
    <w:p w:rsidR="00F94A56" w:rsidRDefault="00F94A56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18"/>
        <w:gridCol w:w="1822"/>
        <w:gridCol w:w="1087"/>
      </w:tblGrid>
      <w:tr w:rsidR="00F94A56">
        <w:trPr>
          <w:trHeight w:val="838"/>
        </w:trPr>
        <w:tc>
          <w:tcPr>
            <w:tcW w:w="1553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303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F94A56" w:rsidRDefault="00A52EC8">
            <w:pPr>
              <w:pStyle w:val="TableParagraph"/>
              <w:spacing w:before="77"/>
              <w:ind w:left="5371" w:right="536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F94A56">
        <w:trPr>
          <w:trHeight w:val="70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50" w:right="3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94A56" w:rsidRDefault="00A52EC8">
            <w:pPr>
              <w:pStyle w:val="TableParagraph"/>
              <w:spacing w:before="0"/>
              <w:ind w:left="50" w:right="2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F94A56" w:rsidRDefault="00A52EC8">
            <w:pPr>
              <w:pStyle w:val="TableParagraph"/>
              <w:spacing w:before="29" w:line="16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376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F94A56" w:rsidRDefault="00A52EC8">
            <w:pPr>
              <w:pStyle w:val="TableParagraph"/>
              <w:spacing w:before="0" w:line="16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97" w:right="30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199" w:right="301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27" w:line="16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402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404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27" w:line="16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63" w:right="11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61" w:right="48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27" w:line="16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44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27" w:line="16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203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2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2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2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2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26.500,00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2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26.500,00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94A56">
        <w:trPr>
          <w:trHeight w:val="437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I OSTALI RASHODI POSLOVANJA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130.615,00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-100.225,00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30.390,00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23,27%</w:t>
            </w:r>
          </w:p>
        </w:tc>
      </w:tr>
      <w:tr w:rsidR="00F94A56">
        <w:trPr>
          <w:trHeight w:val="206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130.615,00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-100.225,00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30.390,00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23,27%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3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2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67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115,15%</w:t>
            </w:r>
          </w:p>
        </w:tc>
      </w:tr>
      <w:tr w:rsidR="00F94A56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4"/>
              <w:rPr>
                <w:sz w:val="16"/>
              </w:rPr>
            </w:pPr>
            <w:r>
              <w:rPr>
                <w:sz w:val="16"/>
              </w:rPr>
              <w:t>5.090,00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2"/>
              <w:rPr>
                <w:sz w:val="16"/>
              </w:rPr>
            </w:pPr>
            <w:r>
              <w:rPr>
                <w:sz w:val="16"/>
              </w:rPr>
              <w:t>-4.900,00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z w:val="16"/>
              </w:rPr>
              <w:t>190,00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sz w:val="16"/>
              </w:rPr>
              <w:t>3,73%</w:t>
            </w:r>
          </w:p>
        </w:tc>
      </w:tr>
      <w:tr w:rsidR="00F94A56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4"/>
              <w:rPr>
                <w:sz w:val="16"/>
              </w:rPr>
            </w:pPr>
            <w:r>
              <w:rPr>
                <w:sz w:val="16"/>
              </w:rPr>
              <w:t>3.825,00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2"/>
              <w:rPr>
                <w:sz w:val="16"/>
              </w:rPr>
            </w:pPr>
            <w:r>
              <w:rPr>
                <w:sz w:val="16"/>
              </w:rPr>
              <w:t>2.175,00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156,86%</w:t>
            </w:r>
          </w:p>
        </w:tc>
      </w:tr>
      <w:tr w:rsidR="00F94A56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Dionice i udjeli u glavnici trgovačkih društava u javnom sektoru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8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94A56" w:rsidRDefault="00A52EC8">
            <w:pPr>
              <w:pStyle w:val="TableParagraph"/>
              <w:spacing w:before="37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AKTIVNA POLITIKA ZAPOŠLJAVANJA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1.273.700,00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5.300,00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1.279.000,00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94A56" w:rsidRDefault="00A52EC8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100,42%</w:t>
            </w:r>
          </w:p>
        </w:tc>
      </w:tr>
      <w:tr w:rsidR="00F94A56">
        <w:trPr>
          <w:trHeight w:val="434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T100112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ZAPOŠLJAVANJA "RADOM ZA ZAJEDNICU" - JAVNI RADOVI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89.000,00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91,01%</w:t>
            </w:r>
          </w:p>
        </w:tc>
      </w:tr>
      <w:tr w:rsidR="00F94A56">
        <w:trPr>
          <w:trHeight w:val="1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-8.000,00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11,11%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11,11%</w:t>
            </w:r>
          </w:p>
        </w:tc>
      </w:tr>
      <w:tr w:rsidR="00F94A56">
        <w:trPr>
          <w:trHeight w:val="19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Javni radovi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94A56">
        <w:trPr>
          <w:trHeight w:val="439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T100113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STRUČNO OSPOSOBLJAVANJE BEZ ZASNIVANJA RADNOG ODNOSA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19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11.500,00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11.500,00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3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67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19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Stručno osposobljavanje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37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T100116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ZAPOŠLJAVANJA "ZAŽELI BOLJI ŽIVOT U OPĆINI VUKA"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1.160.200,00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13.300,00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1.173.500,00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101,15%</w:t>
            </w:r>
          </w:p>
        </w:tc>
      </w:tr>
      <w:tr w:rsidR="00F94A56">
        <w:trPr>
          <w:trHeight w:val="19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4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0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EU - Projekt Zaželi -85%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994.500,00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994.500,00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F94A56">
        <w:trPr>
          <w:trHeight w:val="277"/>
        </w:trPr>
        <w:tc>
          <w:tcPr>
            <w:tcW w:w="737" w:type="dxa"/>
            <w:tcBorders>
              <w:left w:val="nil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2"/>
              <w:rPr>
                <w:sz w:val="16"/>
              </w:rPr>
            </w:pPr>
            <w:r>
              <w:rPr>
                <w:sz w:val="16"/>
              </w:rPr>
              <w:t>595.000,00</w:t>
            </w:r>
          </w:p>
        </w:tc>
        <w:tc>
          <w:tcPr>
            <w:tcW w:w="18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z w:val="16"/>
              </w:rPr>
              <w:t>595.000,00</w:t>
            </w:r>
          </w:p>
        </w:tc>
        <w:tc>
          <w:tcPr>
            <w:tcW w:w="1087" w:type="dxa"/>
            <w:tcBorders>
              <w:left w:val="single" w:sz="2" w:space="0" w:color="000000"/>
              <w:bottom w:val="nil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F94A56" w:rsidRDefault="00F94A56">
      <w:pPr>
        <w:rPr>
          <w:rFonts w:ascii="Times New Roman"/>
          <w:sz w:val="16"/>
        </w:rPr>
        <w:sectPr w:rsidR="00F94A56">
          <w:pgSz w:w="16850" w:h="11910" w:orient="landscape"/>
          <w:pgMar w:top="1100" w:right="320" w:bottom="280" w:left="720" w:header="720" w:footer="720" w:gutter="0"/>
          <w:cols w:space="720"/>
        </w:sectPr>
      </w:pPr>
    </w:p>
    <w:p w:rsidR="00F94A56" w:rsidRDefault="00F94A56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18"/>
        <w:gridCol w:w="1822"/>
        <w:gridCol w:w="1087"/>
      </w:tblGrid>
      <w:tr w:rsidR="00F94A56">
        <w:trPr>
          <w:trHeight w:val="838"/>
        </w:trPr>
        <w:tc>
          <w:tcPr>
            <w:tcW w:w="1553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303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F94A56" w:rsidRDefault="00A52EC8">
            <w:pPr>
              <w:pStyle w:val="TableParagraph"/>
              <w:spacing w:before="77"/>
              <w:ind w:left="5371" w:right="536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F94A56">
        <w:trPr>
          <w:trHeight w:val="70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50" w:right="3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94A56" w:rsidRDefault="00A52EC8">
            <w:pPr>
              <w:pStyle w:val="TableParagraph"/>
              <w:spacing w:before="0"/>
              <w:ind w:left="50" w:right="2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F94A56" w:rsidRDefault="00A52EC8">
            <w:pPr>
              <w:pStyle w:val="TableParagraph"/>
              <w:spacing w:before="29" w:line="16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376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F94A56" w:rsidRDefault="00A52EC8">
            <w:pPr>
              <w:pStyle w:val="TableParagraph"/>
              <w:spacing w:before="0" w:line="16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97" w:right="30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199" w:right="301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27" w:line="16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402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404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27" w:line="16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63" w:right="11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61" w:right="48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27" w:line="16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44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27" w:line="16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2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66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94A56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297.500,00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297.500,00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94A56">
        <w:trPr>
          <w:trHeight w:val="200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524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 -15%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1.156.700,00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-981.200,00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175.500,00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15,17%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655.000,00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-550.000,00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16,03%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115.200,00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-97.200,00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15,63%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3"/>
              <w:rPr>
                <w:sz w:val="16"/>
              </w:rPr>
            </w:pPr>
            <w:r>
              <w:rPr>
                <w:sz w:val="16"/>
              </w:rPr>
              <w:t>156.000,00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2"/>
              <w:rPr>
                <w:sz w:val="16"/>
              </w:rPr>
            </w:pPr>
            <w:r>
              <w:rPr>
                <w:sz w:val="16"/>
              </w:rPr>
              <w:t>-156.000,00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100.500,00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-100.500,00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-67.500,00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52.500,00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43,75%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8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94A56" w:rsidRDefault="00A52EC8">
            <w:pPr>
              <w:pStyle w:val="TableParagraph"/>
              <w:spacing w:before="36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2003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 POLJOPRIVREDE I GOSPODARSTVA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-3.000,00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52.000,00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94A56" w:rsidRDefault="00A52EC8">
            <w:pPr>
              <w:pStyle w:val="TableParagraph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94,55%</w:t>
            </w:r>
          </w:p>
        </w:tc>
      </w:tr>
      <w:tr w:rsidR="00F94A56">
        <w:trPr>
          <w:trHeight w:val="434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POLICA OSIGURANJA POLJOPRIVREDNICIMA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19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63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A100055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TEHNIČKIH PREGLEDA TRAKTORA I RADNIH STROJEVA</w:t>
            </w:r>
          </w:p>
          <w:p w:rsidR="00F94A56" w:rsidRDefault="00A52EC8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POLJOPRIVREDNICIMA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90,00%</w:t>
            </w:r>
          </w:p>
        </w:tc>
      </w:tr>
      <w:tr w:rsidR="00F94A56">
        <w:trPr>
          <w:trHeight w:val="19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90,00%</w:t>
            </w:r>
          </w:p>
        </w:tc>
      </w:tr>
      <w:tr w:rsidR="00F94A56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2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90,00%</w:t>
            </w:r>
          </w:p>
        </w:tc>
      </w:tr>
      <w:tr w:rsidR="00F94A56">
        <w:trPr>
          <w:trHeight w:val="436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T100119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KAMATA NA KREDITE UDRUGAMA ZA PROVEDBU PROJEKATA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19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84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94A56" w:rsidRDefault="00A52EC8">
            <w:pPr>
              <w:pStyle w:val="TableParagraph"/>
              <w:spacing w:before="36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2004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PROTUPOŽARNA I CIVILNA ZAŠTITA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172.000,00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187.000,00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108,72%</w:t>
            </w:r>
          </w:p>
        </w:tc>
      </w:tr>
      <w:tr w:rsidR="00F94A56">
        <w:trPr>
          <w:trHeight w:val="437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DOBROVOLJNOG VATROGASNOG DRUŠTVA VUKA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118,75%</w:t>
            </w:r>
          </w:p>
        </w:tc>
      </w:tr>
      <w:tr w:rsidR="00F94A56">
        <w:trPr>
          <w:trHeight w:val="19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118,75%</w:t>
            </w:r>
          </w:p>
        </w:tc>
      </w:tr>
      <w:tr w:rsidR="00F94A56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118,75%</w:t>
            </w:r>
          </w:p>
        </w:tc>
      </w:tr>
      <w:tr w:rsidR="00F94A56">
        <w:trPr>
          <w:trHeight w:val="43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VATROGASNE ZAJEDNICE OSIJEK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199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F94A56" w:rsidRDefault="00A52EC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F94A56" w:rsidRDefault="00F94A56">
      <w:pPr>
        <w:rPr>
          <w:sz w:val="16"/>
        </w:rPr>
        <w:sectPr w:rsidR="00F94A56">
          <w:pgSz w:w="16850" w:h="11910" w:orient="landscape"/>
          <w:pgMar w:top="1100" w:right="320" w:bottom="280" w:left="720" w:header="720" w:footer="720" w:gutter="0"/>
          <w:cols w:space="720"/>
        </w:sectPr>
      </w:pPr>
    </w:p>
    <w:p w:rsidR="00F94A56" w:rsidRDefault="00F94A56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5"/>
        <w:gridCol w:w="1816"/>
        <w:gridCol w:w="1091"/>
      </w:tblGrid>
      <w:tr w:rsidR="00F94A56">
        <w:trPr>
          <w:trHeight w:val="838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302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F94A56" w:rsidRDefault="00A52EC8">
            <w:pPr>
              <w:pStyle w:val="TableParagraph"/>
              <w:spacing w:before="77"/>
              <w:ind w:left="5361" w:right="536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F94A56">
        <w:trPr>
          <w:trHeight w:val="70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83" w:right="37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94A56" w:rsidRDefault="00A52EC8">
            <w:pPr>
              <w:pStyle w:val="TableParagraph"/>
              <w:spacing w:before="0"/>
              <w:ind w:left="384" w:right="37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F94A56" w:rsidRDefault="00A52EC8">
            <w:pPr>
              <w:pStyle w:val="TableParagraph"/>
              <w:spacing w:before="29" w:line="16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365" w:right="36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F94A56" w:rsidRDefault="00A52EC8">
            <w:pPr>
              <w:pStyle w:val="TableParagraph"/>
              <w:spacing w:before="0" w:line="165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83" w:right="30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190" w:right="309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27" w:line="165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393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393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27" w:line="165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58" w:right="11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27" w:line="16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39" w:right="23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27"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439"/>
        </w:trPr>
        <w:tc>
          <w:tcPr>
            <w:tcW w:w="1475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 SUSTAVA CIVILNE ZAŠTITE</w:t>
            </w:r>
          </w:p>
          <w:p w:rsidR="00F94A56" w:rsidRDefault="00A52EC8"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19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31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6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1"/>
              <w:ind w:right="19"/>
              <w:rPr>
                <w:sz w:val="16"/>
              </w:rPr>
            </w:pPr>
            <w:r>
              <w:rPr>
                <w:sz w:val="16"/>
              </w:rPr>
              <w:t>61,54%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94A56">
        <w:trPr>
          <w:trHeight w:val="259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3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34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A100056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PLANSKE DOKUMENTACIJE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19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3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JAVNE VATROGASNE POSTROJBE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19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3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86"/>
        </w:trPr>
        <w:tc>
          <w:tcPr>
            <w:tcW w:w="1475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94A56" w:rsidRDefault="00A52EC8">
            <w:pPr>
              <w:pStyle w:val="TableParagraph"/>
              <w:spacing w:before="36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2005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OBJEKATA I UREĐAJA KOMUNALNE INFRASTRUKTURE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740.500,00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-234.500,00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506.000,00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68,33%</w:t>
            </w:r>
          </w:p>
        </w:tc>
      </w:tr>
      <w:tr w:rsidR="00F94A56">
        <w:trPr>
          <w:trHeight w:val="44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0435 Električna energija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105,56%</w:t>
            </w:r>
          </w:p>
        </w:tc>
      </w:tr>
      <w:tr w:rsidR="00F94A56">
        <w:trPr>
          <w:trHeight w:val="206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105,56%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3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7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19"/>
              <w:rPr>
                <w:sz w:val="16"/>
              </w:rPr>
            </w:pPr>
            <w:r>
              <w:rPr>
                <w:sz w:val="16"/>
              </w:rPr>
              <w:t>70,00%</w:t>
            </w:r>
          </w:p>
        </w:tc>
      </w:tr>
      <w:tr w:rsidR="00F94A56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3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 w:rsidR="00F94A56">
        <w:trPr>
          <w:trHeight w:val="438"/>
        </w:trPr>
        <w:tc>
          <w:tcPr>
            <w:tcW w:w="1475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MRTVAČNICE</w:t>
            </w:r>
          </w:p>
          <w:p w:rsidR="00F94A56" w:rsidRDefault="00A52EC8"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0434 Ostala goriva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69,70%</w:t>
            </w:r>
          </w:p>
        </w:tc>
      </w:tr>
      <w:tr w:rsidR="00F94A56">
        <w:trPr>
          <w:trHeight w:val="19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69,70%</w:t>
            </w:r>
          </w:p>
        </w:tc>
      </w:tr>
      <w:tr w:rsidR="00F94A56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3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60,00%</w:t>
            </w:r>
          </w:p>
        </w:tc>
      </w:tr>
      <w:tr w:rsidR="00F94A56">
        <w:trPr>
          <w:trHeight w:val="442"/>
        </w:trPr>
        <w:tc>
          <w:tcPr>
            <w:tcW w:w="1475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A100009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REDOVITO ODRŽAVANJE NERAZVRSTANIH CESTA</w:t>
            </w:r>
          </w:p>
          <w:p w:rsidR="00F94A56" w:rsidRDefault="00A52EC8"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405.000,00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-145.000,00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64,20%</w:t>
            </w:r>
          </w:p>
        </w:tc>
      </w:tr>
      <w:tr w:rsidR="00F94A56">
        <w:trPr>
          <w:trHeight w:val="19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58.000,00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-36.000,00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37,93%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31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7"/>
              <w:rPr>
                <w:sz w:val="16"/>
              </w:rPr>
            </w:pPr>
            <w:r>
              <w:rPr>
                <w:sz w:val="16"/>
              </w:rPr>
              <w:t>-36.000,00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37,93%</w:t>
            </w:r>
          </w:p>
        </w:tc>
      </w:tr>
      <w:tr w:rsidR="00F94A56">
        <w:trPr>
          <w:trHeight w:val="205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F94A56">
        <w:trPr>
          <w:trHeight w:val="261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6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66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94A56">
        <w:trPr>
          <w:trHeight w:val="21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-100.000,00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:rsidR="00F94A56" w:rsidRDefault="00F94A56">
      <w:pPr>
        <w:rPr>
          <w:sz w:val="14"/>
        </w:rPr>
        <w:sectPr w:rsidR="00F94A56">
          <w:pgSz w:w="16850" w:h="11910" w:orient="landscape"/>
          <w:pgMar w:top="1100" w:right="320" w:bottom="280" w:left="720" w:header="720" w:footer="720" w:gutter="0"/>
          <w:cols w:space="720"/>
        </w:sectPr>
      </w:pPr>
    </w:p>
    <w:p w:rsidR="00F94A56" w:rsidRDefault="00F94A56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18"/>
        <w:gridCol w:w="1822"/>
        <w:gridCol w:w="1087"/>
      </w:tblGrid>
      <w:tr w:rsidR="00F94A56">
        <w:trPr>
          <w:trHeight w:val="838"/>
        </w:trPr>
        <w:tc>
          <w:tcPr>
            <w:tcW w:w="1553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303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F94A56" w:rsidRDefault="00A52EC8">
            <w:pPr>
              <w:pStyle w:val="TableParagraph"/>
              <w:spacing w:before="77"/>
              <w:ind w:left="5371" w:right="536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F94A56">
        <w:trPr>
          <w:trHeight w:val="70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50" w:right="3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94A56" w:rsidRDefault="00A52EC8">
            <w:pPr>
              <w:pStyle w:val="TableParagraph"/>
              <w:spacing w:before="0"/>
              <w:ind w:left="50" w:right="2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F94A56" w:rsidRDefault="00A52EC8">
            <w:pPr>
              <w:pStyle w:val="TableParagraph"/>
              <w:spacing w:before="29" w:line="16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376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F94A56" w:rsidRDefault="00A52EC8">
            <w:pPr>
              <w:pStyle w:val="TableParagraph"/>
              <w:spacing w:before="0" w:line="16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97" w:right="30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199" w:right="301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27" w:line="16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402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404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27" w:line="16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63" w:right="11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61" w:right="48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27" w:line="16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44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27" w:line="16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3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19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247.000,00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-25.000,00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222.000,00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89,88%</w:t>
            </w:r>
          </w:p>
        </w:tc>
      </w:tr>
      <w:tr w:rsidR="00F94A56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222.000,00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89,88%</w:t>
            </w:r>
          </w:p>
        </w:tc>
      </w:tr>
      <w:tr w:rsidR="00F94A56">
        <w:trPr>
          <w:trHeight w:val="43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A100015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KANALSKE MREŽE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14,29%</w:t>
            </w:r>
          </w:p>
        </w:tc>
      </w:tr>
      <w:tr w:rsidR="00F94A56">
        <w:trPr>
          <w:trHeight w:val="1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14,29%</w:t>
            </w:r>
          </w:p>
        </w:tc>
      </w:tr>
      <w:tr w:rsidR="00F94A56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14,29%</w:t>
            </w:r>
          </w:p>
        </w:tc>
      </w:tr>
      <w:tr w:rsidR="00F94A56">
        <w:trPr>
          <w:trHeight w:val="435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A100026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0540 Zaštita bioraznolikosti i krajolika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-5.500,00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75,56%</w:t>
            </w:r>
          </w:p>
        </w:tc>
      </w:tr>
      <w:tr w:rsidR="00F94A56">
        <w:trPr>
          <w:trHeight w:val="20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22.500,00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-5.500,00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75,56%</w:t>
            </w:r>
          </w:p>
        </w:tc>
      </w:tr>
      <w:tr w:rsidR="00F94A56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-5.500,00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75,56%</w:t>
            </w:r>
          </w:p>
        </w:tc>
      </w:tr>
      <w:tr w:rsidR="00F94A56">
        <w:trPr>
          <w:trHeight w:val="443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A100028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KOMUNALNOG I POLJOPRIVREDNOG REDARA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105,71%</w:t>
            </w:r>
          </w:p>
        </w:tc>
      </w:tr>
      <w:tr w:rsidR="00F94A56">
        <w:trPr>
          <w:trHeight w:val="201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37.000,00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105,71%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105,71%</w:t>
            </w:r>
          </w:p>
        </w:tc>
      </w:tr>
      <w:tr w:rsidR="00F94A56">
        <w:trPr>
          <w:trHeight w:val="441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A100063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 CESTA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</w:tr>
      <w:tr w:rsidR="00F94A56">
        <w:trPr>
          <w:trHeight w:val="202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-4.000,00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66,67%</w:t>
            </w:r>
          </w:p>
        </w:tc>
      </w:tr>
      <w:tr w:rsidR="00F94A56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2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 w:rsidR="00F94A56">
        <w:trPr>
          <w:trHeight w:val="439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UREĐAJA I STROJEVA ZA UREĐENJE ZELENIH POVRŠINA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0434 Ostala goriva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88,89%</w:t>
            </w:r>
          </w:p>
        </w:tc>
      </w:tr>
      <w:tr w:rsidR="00F94A56">
        <w:trPr>
          <w:trHeight w:val="205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63.000,00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-7.000,00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88,89%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3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2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67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73,08%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2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46.500,00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93,00%</w:t>
            </w:r>
          </w:p>
        </w:tc>
      </w:tr>
      <w:tr w:rsidR="00F94A56">
        <w:trPr>
          <w:trHeight w:val="439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K100107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STROJEVA ZA UREĐENJE ZELENIH POVRŠINA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0540 Zaštita bioraznolikosti i krajolika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94A56">
        <w:trPr>
          <w:trHeight w:val="1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85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94A56" w:rsidRDefault="00A52EC8">
            <w:pPr>
              <w:pStyle w:val="TableParagraph"/>
              <w:spacing w:before="36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2006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 OBJEKATA I UREĐAJA KOMUNALNE INFRASTRUKTURE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5.200.000,00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-3.358.000,00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1.842.000,00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35,42%</w:t>
            </w:r>
          </w:p>
        </w:tc>
      </w:tr>
      <w:tr w:rsidR="00F94A56">
        <w:trPr>
          <w:trHeight w:val="434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K100084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KANALIZACIJSKOG SUSTAVA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94A56">
        <w:trPr>
          <w:trHeight w:val="204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76"/>
        </w:trPr>
        <w:tc>
          <w:tcPr>
            <w:tcW w:w="737" w:type="dxa"/>
            <w:tcBorders>
              <w:left w:val="nil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8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8"/>
              <w:ind w:right="12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8"/>
              <w:ind w:right="123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8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left w:val="single" w:sz="2" w:space="0" w:color="000000"/>
              <w:bottom w:val="nil"/>
              <w:right w:val="nil"/>
            </w:tcBorders>
          </w:tcPr>
          <w:p w:rsidR="00F94A56" w:rsidRDefault="00A52EC8"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F94A56" w:rsidRDefault="00F94A56">
      <w:pPr>
        <w:rPr>
          <w:sz w:val="16"/>
        </w:rPr>
        <w:sectPr w:rsidR="00F94A56">
          <w:pgSz w:w="16850" w:h="11910" w:orient="landscape"/>
          <w:pgMar w:top="1100" w:right="320" w:bottom="280" w:left="720" w:header="720" w:footer="720" w:gutter="0"/>
          <w:cols w:space="720"/>
        </w:sectPr>
      </w:pPr>
    </w:p>
    <w:p w:rsidR="00F94A56" w:rsidRDefault="00F94A56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5"/>
        <w:gridCol w:w="1816"/>
        <w:gridCol w:w="1091"/>
      </w:tblGrid>
      <w:tr w:rsidR="00F94A56">
        <w:trPr>
          <w:trHeight w:val="838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302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F94A56" w:rsidRDefault="00A52EC8">
            <w:pPr>
              <w:pStyle w:val="TableParagraph"/>
              <w:spacing w:before="77"/>
              <w:ind w:left="5361" w:right="536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F94A56">
        <w:trPr>
          <w:trHeight w:val="70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83" w:right="37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94A56" w:rsidRDefault="00A52EC8">
            <w:pPr>
              <w:pStyle w:val="TableParagraph"/>
              <w:spacing w:before="0"/>
              <w:ind w:left="384" w:right="37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F94A56" w:rsidRDefault="00A52EC8">
            <w:pPr>
              <w:pStyle w:val="TableParagraph"/>
              <w:spacing w:before="29" w:line="16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365" w:right="36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F94A56" w:rsidRDefault="00A52EC8">
            <w:pPr>
              <w:pStyle w:val="TableParagraph"/>
              <w:spacing w:before="0" w:line="165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83" w:right="30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190" w:right="309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27" w:line="165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393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393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27" w:line="165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58" w:right="11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27" w:line="16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39" w:right="23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27"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439"/>
        </w:trPr>
        <w:tc>
          <w:tcPr>
            <w:tcW w:w="1475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K100085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 I UREĐENJE GROBLJA</w:t>
            </w:r>
          </w:p>
          <w:p w:rsidR="00F94A56" w:rsidRDefault="00A52EC8"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477.000,00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-470.000,00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1,47%</w:t>
            </w:r>
          </w:p>
        </w:tc>
      </w:tr>
      <w:tr w:rsidR="00F94A56">
        <w:trPr>
          <w:trHeight w:val="19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 doprinos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-33.000,00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17,50%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-33.000,00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17,50%</w:t>
            </w:r>
          </w:p>
        </w:tc>
      </w:tr>
      <w:tr w:rsidR="00F94A56">
        <w:trPr>
          <w:trHeight w:val="206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437.000,00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-437.000,00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31"/>
              <w:rPr>
                <w:sz w:val="16"/>
              </w:rPr>
            </w:pPr>
            <w:r>
              <w:rPr>
                <w:sz w:val="16"/>
              </w:rPr>
              <w:t>437.000,00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8"/>
              <w:rPr>
                <w:sz w:val="16"/>
              </w:rPr>
            </w:pPr>
            <w:r>
              <w:rPr>
                <w:sz w:val="16"/>
              </w:rPr>
              <w:t>-437.000,00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39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K100095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IZGRADNJA PJEŠAČKIH STAZA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475.000,00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-475.000,00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94A56">
        <w:trPr>
          <w:trHeight w:val="205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475.000,00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-475.000,00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31"/>
              <w:rPr>
                <w:sz w:val="16"/>
              </w:rPr>
            </w:pPr>
            <w:r>
              <w:rPr>
                <w:sz w:val="16"/>
              </w:rPr>
              <w:t>475.000,00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8"/>
              <w:rPr>
                <w:sz w:val="16"/>
              </w:rPr>
            </w:pPr>
            <w:r>
              <w:rPr>
                <w:sz w:val="16"/>
              </w:rPr>
              <w:t>-475.000,00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1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62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K100097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I IZGRADNJA NOGOSTUPA U ULICI NIKOLA</w:t>
            </w:r>
          </w:p>
          <w:p w:rsidR="00F94A56" w:rsidRDefault="00A52EC8"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ŠUBIĆA ZRINSKOGA U VUKI</w:t>
            </w:r>
          </w:p>
          <w:p w:rsidR="00F94A56" w:rsidRDefault="00A52EC8"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1.105.000,00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-575.000,00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47,96%</w:t>
            </w:r>
          </w:p>
        </w:tc>
      </w:tr>
      <w:tr w:rsidR="00F94A56">
        <w:trPr>
          <w:trHeight w:val="19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94A56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7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94A56">
        <w:trPr>
          <w:trHeight w:val="1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285.000,00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390.000,00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371,43%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285.000,00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371,43%</w:t>
            </w:r>
          </w:p>
        </w:tc>
      </w:tr>
      <w:tr w:rsidR="00F94A56">
        <w:trPr>
          <w:trHeight w:val="20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820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Kredit "Cesta Nikole Šubića Zrinskoga"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-1.000.000,00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62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32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7"/>
              <w:rPr>
                <w:sz w:val="16"/>
              </w:rPr>
            </w:pPr>
            <w:r>
              <w:rPr>
                <w:sz w:val="16"/>
              </w:rPr>
              <w:t>-1.000.000,00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34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K100100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NADSTREŠNICE KOD KAPELICE U LIPOVCU HRASTINSKOM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94A56">
        <w:trPr>
          <w:trHeight w:val="1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3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7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3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K100101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ENERGETSKA OBNOVA OPĆINSKE ZGRADE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-970.000,00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3,00%</w:t>
            </w:r>
          </w:p>
        </w:tc>
      </w:tr>
      <w:tr w:rsidR="00F94A56">
        <w:trPr>
          <w:trHeight w:val="19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94A56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94A56">
        <w:trPr>
          <w:trHeight w:val="19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830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Kredit "Energetska obnova Općinske zgrade"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-1.000.000,00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32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8"/>
              <w:rPr>
                <w:sz w:val="16"/>
              </w:rPr>
            </w:pPr>
            <w:r>
              <w:rPr>
                <w:sz w:val="16"/>
              </w:rPr>
              <w:t>-1.000.000,00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3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K100102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HRASTOVAC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475.000,00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-475.000,00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94A56">
        <w:trPr>
          <w:trHeight w:val="205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475.000,00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-475.000,00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80"/>
        </w:trPr>
        <w:tc>
          <w:tcPr>
            <w:tcW w:w="737" w:type="dxa"/>
            <w:tcBorders>
              <w:left w:val="nil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31"/>
              <w:rPr>
                <w:sz w:val="16"/>
              </w:rPr>
            </w:pPr>
            <w:r>
              <w:rPr>
                <w:sz w:val="16"/>
              </w:rPr>
              <w:t>475.000,00</w:t>
            </w:r>
          </w:p>
        </w:tc>
        <w:tc>
          <w:tcPr>
            <w:tcW w:w="18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8"/>
              <w:rPr>
                <w:sz w:val="16"/>
              </w:rPr>
            </w:pPr>
            <w:r>
              <w:rPr>
                <w:sz w:val="16"/>
              </w:rPr>
              <w:t>-475.000,00</w:t>
            </w:r>
          </w:p>
        </w:tc>
        <w:tc>
          <w:tcPr>
            <w:tcW w:w="18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nil"/>
              <w:right w:val="nil"/>
            </w:tcBorders>
          </w:tcPr>
          <w:p w:rsidR="00F94A56" w:rsidRDefault="00A52EC8"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F94A56" w:rsidRDefault="00F94A56">
      <w:pPr>
        <w:rPr>
          <w:sz w:val="16"/>
        </w:rPr>
        <w:sectPr w:rsidR="00F94A56">
          <w:pgSz w:w="16850" w:h="11910" w:orient="landscape"/>
          <w:pgMar w:top="1100" w:right="320" w:bottom="280" w:left="720" w:header="720" w:footer="720" w:gutter="0"/>
          <w:cols w:space="720"/>
        </w:sectPr>
      </w:pPr>
    </w:p>
    <w:p w:rsidR="00F94A56" w:rsidRDefault="00F94A56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5"/>
        <w:gridCol w:w="1816"/>
        <w:gridCol w:w="1091"/>
      </w:tblGrid>
      <w:tr w:rsidR="00F94A56">
        <w:trPr>
          <w:trHeight w:val="838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302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F94A56" w:rsidRDefault="00A52EC8">
            <w:pPr>
              <w:pStyle w:val="TableParagraph"/>
              <w:spacing w:before="77"/>
              <w:ind w:left="5361" w:right="536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F94A56">
        <w:trPr>
          <w:trHeight w:val="70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83" w:right="37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94A56" w:rsidRDefault="00A52EC8">
            <w:pPr>
              <w:pStyle w:val="TableParagraph"/>
              <w:spacing w:before="0"/>
              <w:ind w:left="384" w:right="37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F94A56" w:rsidRDefault="00A52EC8">
            <w:pPr>
              <w:pStyle w:val="TableParagraph"/>
              <w:spacing w:before="29" w:line="16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365" w:right="36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F94A56" w:rsidRDefault="00A52EC8">
            <w:pPr>
              <w:pStyle w:val="TableParagraph"/>
              <w:spacing w:before="0" w:line="165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83" w:right="30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190" w:right="309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27" w:line="165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393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393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27" w:line="165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58" w:right="11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27" w:line="16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39" w:right="23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27"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636"/>
        </w:trPr>
        <w:tc>
          <w:tcPr>
            <w:tcW w:w="1475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K100103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MILKA CEPELIĆA KČ.BR.951 (OD ŠKOLE DO</w:t>
            </w:r>
          </w:p>
          <w:p w:rsidR="00F94A56" w:rsidRDefault="00A52EC8"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FARME)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1.015.000,00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101,50%</w:t>
            </w:r>
          </w:p>
        </w:tc>
      </w:tr>
      <w:tr w:rsidR="00F94A56">
        <w:trPr>
          <w:trHeight w:val="19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94A56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7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5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94A56">
        <w:trPr>
          <w:trHeight w:val="206"/>
        </w:trPr>
        <w:tc>
          <w:tcPr>
            <w:tcW w:w="1475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-385.000,00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615.000,00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61,50%</w:t>
            </w:r>
          </w:p>
        </w:tc>
      </w:tr>
      <w:tr w:rsidR="00F94A56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8"/>
              <w:rPr>
                <w:sz w:val="16"/>
              </w:rPr>
            </w:pPr>
            <w:r>
              <w:rPr>
                <w:sz w:val="16"/>
              </w:rPr>
              <w:t>-385.000,00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615.000,00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61,50%</w:t>
            </w:r>
          </w:p>
        </w:tc>
      </w:tr>
      <w:tr w:rsidR="00F94A56">
        <w:trPr>
          <w:trHeight w:val="439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K100108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VIŠENAMJENSKE ZGRADE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243.000,00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-243.000,00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94A56">
        <w:trPr>
          <w:trHeight w:val="207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243.000,00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-243.000,00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31"/>
              <w:rPr>
                <w:sz w:val="16"/>
              </w:rPr>
            </w:pPr>
            <w:r>
              <w:rPr>
                <w:sz w:val="16"/>
              </w:rPr>
              <w:t>243.000,00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8"/>
              <w:rPr>
                <w:sz w:val="16"/>
              </w:rPr>
            </w:pPr>
            <w:r>
              <w:rPr>
                <w:sz w:val="16"/>
              </w:rPr>
              <w:t>-243.000,00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3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K100130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LOKALNIH PARKIRALIŠTA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19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-130.000,00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50,00%</w:t>
            </w:r>
          </w:p>
        </w:tc>
      </w:tr>
      <w:tr w:rsidR="00F94A56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31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8"/>
              <w:rPr>
                <w:sz w:val="16"/>
              </w:rPr>
            </w:pPr>
            <w:r>
              <w:rPr>
                <w:sz w:val="16"/>
              </w:rPr>
              <w:t>-130.000,00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F94A56">
        <w:trPr>
          <w:trHeight w:val="1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610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Namjenske donacije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94A56">
        <w:trPr>
          <w:trHeight w:val="63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K100132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 w:line="242" w:lineRule="auto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MILKA CEPELIĆA KČ.BR.966 (OD OPĆINE DO ŠKOLE)</w:t>
            </w:r>
          </w:p>
          <w:p w:rsidR="00F94A56" w:rsidRDefault="00A52EC8">
            <w:pPr>
              <w:pStyle w:val="TableParagraph"/>
              <w:spacing w:before="4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-65.000,00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94A56">
        <w:trPr>
          <w:trHeight w:val="19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-65.000,00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31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7"/>
              <w:rPr>
                <w:sz w:val="16"/>
              </w:rPr>
            </w:pPr>
            <w:r>
              <w:rPr>
                <w:sz w:val="16"/>
              </w:rPr>
              <w:t>-65.000,00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84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94A56" w:rsidRDefault="00A52EC8">
            <w:pPr>
              <w:pStyle w:val="TableParagraph"/>
              <w:spacing w:before="35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2007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IMOVINOM OPĆINE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349.050,00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-167.400,00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181.650,00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52,04%</w:t>
            </w:r>
          </w:p>
        </w:tc>
      </w:tr>
      <w:tr w:rsidR="00F94A56">
        <w:trPr>
          <w:trHeight w:val="43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 ZA REDOVITO KORIŠTENJE - REŽIJSKI TROŠKOVI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62.800,00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63.300,00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100,80%</w:t>
            </w:r>
          </w:p>
        </w:tc>
      </w:tr>
      <w:tr w:rsidR="00F94A56">
        <w:trPr>
          <w:trHeight w:val="1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62.800,00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63.300,00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100,80%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31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31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66"/>
              <w:rPr>
                <w:sz w:val="16"/>
              </w:rPr>
            </w:pPr>
            <w:r>
              <w:rPr>
                <w:sz w:val="16"/>
              </w:rPr>
              <w:t>28.500,00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101,79%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13.100,00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13.100,00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39"/>
        </w:trPr>
        <w:tc>
          <w:tcPr>
            <w:tcW w:w="1475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A100030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POSTROJENJA I OPREME</w:t>
            </w:r>
          </w:p>
          <w:p w:rsidR="00F94A56" w:rsidRDefault="00A52EC8"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-7.500,00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51,61%</w:t>
            </w:r>
          </w:p>
        </w:tc>
      </w:tr>
      <w:tr w:rsidR="00F94A56">
        <w:trPr>
          <w:trHeight w:val="1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15.500,00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-7.500,00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51,61%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3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50"/>
        </w:trPr>
        <w:tc>
          <w:tcPr>
            <w:tcW w:w="737" w:type="dxa"/>
            <w:tcBorders>
              <w:left w:val="nil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31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8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6"/>
              <w:rPr>
                <w:sz w:val="16"/>
              </w:rPr>
            </w:pPr>
            <w:r>
              <w:rPr>
                <w:sz w:val="16"/>
              </w:rPr>
              <w:t>-7.500,00</w:t>
            </w:r>
          </w:p>
        </w:tc>
        <w:tc>
          <w:tcPr>
            <w:tcW w:w="18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1" w:type="dxa"/>
            <w:tcBorders>
              <w:left w:val="single" w:sz="2" w:space="0" w:color="000000"/>
              <w:bottom w:val="nil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19"/>
              <w:rPr>
                <w:sz w:val="16"/>
              </w:rPr>
            </w:pPr>
            <w:r>
              <w:rPr>
                <w:sz w:val="16"/>
              </w:rPr>
              <w:t>48,28%</w:t>
            </w:r>
          </w:p>
        </w:tc>
      </w:tr>
    </w:tbl>
    <w:p w:rsidR="00F94A56" w:rsidRDefault="00F94A56">
      <w:pPr>
        <w:rPr>
          <w:sz w:val="16"/>
        </w:rPr>
        <w:sectPr w:rsidR="00F94A56">
          <w:pgSz w:w="16850" w:h="11910" w:orient="landscape"/>
          <w:pgMar w:top="1100" w:right="320" w:bottom="280" w:left="720" w:header="720" w:footer="720" w:gutter="0"/>
          <w:cols w:space="720"/>
        </w:sectPr>
      </w:pPr>
    </w:p>
    <w:p w:rsidR="00F94A56" w:rsidRDefault="00F94A56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5"/>
        <w:gridCol w:w="1816"/>
        <w:gridCol w:w="1091"/>
      </w:tblGrid>
      <w:tr w:rsidR="00F94A56">
        <w:trPr>
          <w:trHeight w:val="838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302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F94A56" w:rsidRDefault="00A52EC8">
            <w:pPr>
              <w:pStyle w:val="TableParagraph"/>
              <w:spacing w:before="77"/>
              <w:ind w:left="5361" w:right="536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F94A56">
        <w:trPr>
          <w:trHeight w:val="70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83" w:right="37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94A56" w:rsidRDefault="00A52EC8">
            <w:pPr>
              <w:pStyle w:val="TableParagraph"/>
              <w:spacing w:before="0"/>
              <w:ind w:left="384" w:right="37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F94A56" w:rsidRDefault="00A52EC8">
            <w:pPr>
              <w:pStyle w:val="TableParagraph"/>
              <w:spacing w:before="29" w:line="16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365" w:right="36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F94A56" w:rsidRDefault="00A52EC8">
            <w:pPr>
              <w:pStyle w:val="TableParagraph"/>
              <w:spacing w:before="0" w:line="165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83" w:right="30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190" w:right="309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27" w:line="165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393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393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27" w:line="165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58" w:right="11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27" w:line="16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39" w:right="23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27"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439"/>
        </w:trPr>
        <w:tc>
          <w:tcPr>
            <w:tcW w:w="1475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 ZA REDOVITO KORIŠTENJE - TEKUĆA ODRŽAVANJA</w:t>
            </w:r>
          </w:p>
          <w:p w:rsidR="00F94A56" w:rsidRDefault="00A52EC8"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19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31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1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3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K100091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 OPĆINSKE ZGRADE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178.000,00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-151.400,00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26.600,00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14,94%</w:t>
            </w:r>
          </w:p>
        </w:tc>
      </w:tr>
      <w:tr w:rsidR="00F94A56">
        <w:trPr>
          <w:trHeight w:val="204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-140.000,00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31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7"/>
              <w:rPr>
                <w:sz w:val="16"/>
              </w:rPr>
            </w:pPr>
            <w:r>
              <w:rPr>
                <w:sz w:val="16"/>
              </w:rPr>
              <w:t>-140.000,00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20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38.000,00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-11.400,00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26.600,00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70,00%</w:t>
            </w:r>
          </w:p>
        </w:tc>
      </w:tr>
      <w:tr w:rsidR="00F94A56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132,00%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31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7"/>
              <w:rPr>
                <w:sz w:val="16"/>
              </w:rPr>
            </w:pPr>
            <w:r>
              <w:rPr>
                <w:sz w:val="16"/>
              </w:rPr>
              <w:t>-13.000,00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19"/>
              <w:rPr>
                <w:sz w:val="16"/>
              </w:rPr>
            </w:pPr>
            <w:r>
              <w:rPr>
                <w:sz w:val="16"/>
              </w:rPr>
              <w:t>60,61%</w:t>
            </w:r>
          </w:p>
        </w:tc>
      </w:tr>
      <w:tr w:rsidR="00F94A56">
        <w:trPr>
          <w:trHeight w:val="434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SPREMIŠTA KOD OPĆINSKE ZGRADE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17.750,00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8.750,00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49,30%</w:t>
            </w:r>
          </w:p>
        </w:tc>
      </w:tr>
      <w:tr w:rsidR="00F94A56">
        <w:trPr>
          <w:trHeight w:val="20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8.750,00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8.750,00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F94A56">
        <w:trPr>
          <w:trHeight w:val="258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6"/>
              <w:rPr>
                <w:sz w:val="16"/>
              </w:rPr>
            </w:pPr>
            <w:r>
              <w:rPr>
                <w:sz w:val="16"/>
              </w:rPr>
              <w:t>8.750,00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z w:val="16"/>
              </w:rPr>
              <w:t>8.750,00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F94A56">
        <w:trPr>
          <w:trHeight w:val="19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17.750,00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-17.750,00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31"/>
              <w:rPr>
                <w:sz w:val="16"/>
              </w:rPr>
            </w:pPr>
            <w:r>
              <w:rPr>
                <w:sz w:val="16"/>
              </w:rPr>
              <w:t>17.750,00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7"/>
              <w:rPr>
                <w:sz w:val="16"/>
              </w:rPr>
            </w:pPr>
            <w:r>
              <w:rPr>
                <w:sz w:val="16"/>
              </w:rPr>
              <w:t>-17.750,00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8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94A56" w:rsidRDefault="00A52EC8">
            <w:pPr>
              <w:pStyle w:val="TableParagraph"/>
              <w:spacing w:before="35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168.000,00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-13.800,00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154.200,00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91,79%</w:t>
            </w:r>
          </w:p>
        </w:tc>
      </w:tr>
      <w:tr w:rsidR="00F94A56">
        <w:trPr>
          <w:trHeight w:val="43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VETERINARSKO - HIGIJENIČARSKI POSLOVI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19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94A56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F94A56">
        <w:trPr>
          <w:trHeight w:val="19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3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7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1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3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34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A100065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 I DEZINSEKCIJA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102,00%</w:t>
            </w:r>
          </w:p>
        </w:tc>
      </w:tr>
      <w:tr w:rsidR="00F94A56">
        <w:trPr>
          <w:trHeight w:val="19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102,00%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3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102,00%</w:t>
            </w:r>
          </w:p>
        </w:tc>
      </w:tr>
      <w:tr w:rsidR="00F94A56">
        <w:trPr>
          <w:trHeight w:val="457"/>
        </w:trPr>
        <w:tc>
          <w:tcPr>
            <w:tcW w:w="1475" w:type="dxa"/>
            <w:gridSpan w:val="2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A100133</w:t>
            </w:r>
          </w:p>
        </w:tc>
        <w:tc>
          <w:tcPr>
            <w:tcW w:w="745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MOBILNIM RECIKLAŽNIM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DVORIŠTEM</w:t>
            </w:r>
          </w:p>
          <w:p w:rsidR="00F94A56" w:rsidRDefault="00A52EC8"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7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-6.800,00</w:t>
            </w:r>
          </w:p>
        </w:tc>
        <w:tc>
          <w:tcPr>
            <w:tcW w:w="181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  <w:tc>
          <w:tcPr>
            <w:tcW w:w="1091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32,00%</w:t>
            </w:r>
          </w:p>
        </w:tc>
      </w:tr>
    </w:tbl>
    <w:p w:rsidR="00F94A56" w:rsidRDefault="00F94A56">
      <w:pPr>
        <w:rPr>
          <w:sz w:val="16"/>
        </w:rPr>
        <w:sectPr w:rsidR="00F94A56">
          <w:pgSz w:w="16850" w:h="11910" w:orient="landscape"/>
          <w:pgMar w:top="1100" w:right="320" w:bottom="280" w:left="720" w:header="720" w:footer="720" w:gutter="0"/>
          <w:cols w:space="720"/>
        </w:sectPr>
      </w:pPr>
    </w:p>
    <w:p w:rsidR="00F94A56" w:rsidRDefault="00F94A56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18"/>
        <w:gridCol w:w="1822"/>
        <w:gridCol w:w="1087"/>
      </w:tblGrid>
      <w:tr w:rsidR="00F94A56">
        <w:trPr>
          <w:trHeight w:val="838"/>
        </w:trPr>
        <w:tc>
          <w:tcPr>
            <w:tcW w:w="1553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303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F94A56" w:rsidRDefault="00A52EC8">
            <w:pPr>
              <w:pStyle w:val="TableParagraph"/>
              <w:spacing w:before="77"/>
              <w:ind w:left="5371" w:right="536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F94A56">
        <w:trPr>
          <w:trHeight w:val="70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50" w:right="3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94A56" w:rsidRDefault="00A52EC8">
            <w:pPr>
              <w:pStyle w:val="TableParagraph"/>
              <w:spacing w:before="0"/>
              <w:ind w:left="50" w:right="2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F94A56" w:rsidRDefault="00A52EC8">
            <w:pPr>
              <w:pStyle w:val="TableParagraph"/>
              <w:spacing w:before="29" w:line="16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376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F94A56" w:rsidRDefault="00A52EC8">
            <w:pPr>
              <w:pStyle w:val="TableParagraph"/>
              <w:spacing w:before="0" w:line="16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97" w:right="30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199" w:right="301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27" w:line="16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402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404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27" w:line="16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63" w:right="11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61" w:right="48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27" w:line="16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44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27" w:line="16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203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2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2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2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2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-6.800,00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2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3.200,00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2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32,00%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32,00%</w:t>
            </w:r>
          </w:p>
        </w:tc>
      </w:tr>
      <w:tr w:rsidR="00F94A56">
        <w:trPr>
          <w:trHeight w:val="437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A100137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POTICAJNA NAKNADA ZA SMANJENJE KOLIČINE MIJEŠANOG KOMUNALNOG OTPADA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F94A56">
        <w:trPr>
          <w:trHeight w:val="206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50,00%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2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6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F94A56">
        <w:trPr>
          <w:trHeight w:val="439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K100089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 ODLAGANJE KOMUNALNOG OTPADA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</w:tr>
      <w:tr w:rsidR="00F94A56">
        <w:trPr>
          <w:trHeight w:val="205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83,33%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3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3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6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</w:tr>
      <w:tr w:rsidR="00F94A56">
        <w:trPr>
          <w:trHeight w:val="627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T100129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 PROGRAMA IZOBRAZNO - INFORMATIVNIH AKTIVNOSTI O ODRŽIVOM</w:t>
            </w:r>
          </w:p>
          <w:p w:rsidR="00F94A56" w:rsidRDefault="00A52EC8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GOSPODARENJU OTPADOM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118,75%</w:t>
            </w:r>
          </w:p>
        </w:tc>
      </w:tr>
      <w:tr w:rsidR="00F94A56">
        <w:trPr>
          <w:trHeight w:val="19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118,75%</w:t>
            </w:r>
          </w:p>
        </w:tc>
      </w:tr>
      <w:tr w:rsidR="00F94A56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118,75%</w:t>
            </w:r>
          </w:p>
        </w:tc>
      </w:tr>
      <w:tr w:rsidR="00F94A56">
        <w:trPr>
          <w:trHeight w:val="48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94A56" w:rsidRDefault="00A52EC8">
            <w:pPr>
              <w:pStyle w:val="TableParagraph"/>
              <w:spacing w:before="37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 I NOVČANA POMOĆ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1.592.000,00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-1.460.400,00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131.600,00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94A56" w:rsidRDefault="00A52EC8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8,27%</w:t>
            </w:r>
          </w:p>
        </w:tc>
      </w:tr>
      <w:tr w:rsidR="00F94A56">
        <w:trPr>
          <w:trHeight w:val="437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A100016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 UDRUGAMA SOCIJALNOG ZNAČAJA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96,00%</w:t>
            </w:r>
          </w:p>
        </w:tc>
      </w:tr>
      <w:tr w:rsidR="00F94A56">
        <w:trPr>
          <w:trHeight w:val="203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96,00%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96,00%</w:t>
            </w:r>
          </w:p>
        </w:tc>
      </w:tr>
      <w:tr w:rsidR="00F94A56">
        <w:trPr>
          <w:trHeight w:val="439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JEDNOKRATNE NOVČANE POMOĆI OBITELJIMA I KUĆANSTVIMA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-28.000,00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30,00%</w:t>
            </w:r>
          </w:p>
        </w:tc>
      </w:tr>
      <w:tr w:rsidR="00F94A56">
        <w:trPr>
          <w:trHeight w:val="203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-28.000,00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30,00%</w:t>
            </w:r>
          </w:p>
        </w:tc>
      </w:tr>
      <w:tr w:rsidR="00F94A56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-28.000,00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30,00%</w:t>
            </w:r>
          </w:p>
        </w:tc>
      </w:tr>
      <w:tr w:rsidR="00F94A56">
        <w:trPr>
          <w:trHeight w:val="437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 ZA NOVOROĐENČAD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110,00%</w:t>
            </w:r>
          </w:p>
        </w:tc>
      </w:tr>
      <w:tr w:rsidR="00F94A56">
        <w:trPr>
          <w:trHeight w:val="205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110,00%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67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110,00%</w:t>
            </w:r>
          </w:p>
        </w:tc>
      </w:tr>
      <w:tr w:rsidR="00F94A56">
        <w:trPr>
          <w:trHeight w:val="43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OBITELJIMA I KUĆANSTVIMA U OGRIJEVNOM DRVU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46,15%</w:t>
            </w:r>
          </w:p>
        </w:tc>
      </w:tr>
      <w:tr w:rsidR="00F94A56">
        <w:trPr>
          <w:trHeight w:val="204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-13.000,00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3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2"/>
              <w:rPr>
                <w:sz w:val="16"/>
              </w:rPr>
            </w:pPr>
            <w:r>
              <w:rPr>
                <w:sz w:val="16"/>
              </w:rPr>
              <w:t>-13.000,00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20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F94A56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F94A56" w:rsidRDefault="00F94A56">
      <w:pPr>
        <w:rPr>
          <w:rFonts w:ascii="Times New Roman"/>
          <w:sz w:val="16"/>
        </w:rPr>
        <w:sectPr w:rsidR="00F94A56">
          <w:pgSz w:w="16850" w:h="11910" w:orient="landscape"/>
          <w:pgMar w:top="1100" w:right="320" w:bottom="280" w:left="720" w:header="720" w:footer="720" w:gutter="0"/>
          <w:cols w:space="720"/>
        </w:sectPr>
      </w:pPr>
    </w:p>
    <w:p w:rsidR="00F94A56" w:rsidRDefault="00F94A56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5"/>
        <w:gridCol w:w="1816"/>
        <w:gridCol w:w="1091"/>
      </w:tblGrid>
      <w:tr w:rsidR="00F94A56">
        <w:trPr>
          <w:trHeight w:val="838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302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F94A56" w:rsidRDefault="00A52EC8">
            <w:pPr>
              <w:pStyle w:val="TableParagraph"/>
              <w:spacing w:before="77"/>
              <w:ind w:left="5361" w:right="536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F94A56">
        <w:trPr>
          <w:trHeight w:val="70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83" w:right="37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94A56" w:rsidRDefault="00A52EC8">
            <w:pPr>
              <w:pStyle w:val="TableParagraph"/>
              <w:spacing w:before="0"/>
              <w:ind w:left="384" w:right="37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F94A56" w:rsidRDefault="00A52EC8">
            <w:pPr>
              <w:pStyle w:val="TableParagraph"/>
              <w:spacing w:before="29" w:line="16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365" w:right="36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F94A56" w:rsidRDefault="00A52EC8">
            <w:pPr>
              <w:pStyle w:val="TableParagraph"/>
              <w:spacing w:before="0" w:line="165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83" w:right="30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190" w:right="309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27" w:line="165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393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393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27" w:line="165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58" w:right="11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27" w:line="16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39" w:right="23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27"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439"/>
        </w:trPr>
        <w:tc>
          <w:tcPr>
            <w:tcW w:w="1475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A100040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OBITELJIMA I KUĆANSTVIMA ZA STANOVANJE</w:t>
            </w:r>
          </w:p>
          <w:p w:rsidR="00F94A56" w:rsidRDefault="00A52EC8"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65,22%</w:t>
            </w:r>
          </w:p>
        </w:tc>
      </w:tr>
      <w:tr w:rsidR="00F94A56">
        <w:trPr>
          <w:trHeight w:val="19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-8.000,00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65,22%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65,22%</w:t>
            </w:r>
          </w:p>
        </w:tc>
      </w:tr>
      <w:tr w:rsidR="00F94A56">
        <w:trPr>
          <w:trHeight w:val="442"/>
        </w:trPr>
        <w:tc>
          <w:tcPr>
            <w:tcW w:w="1475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A100050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PRIKLJUČAK GRAĐANA NA VODOVODNU MREŽU</w:t>
            </w:r>
          </w:p>
          <w:p w:rsidR="00F94A56" w:rsidRDefault="00A52EC8"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20,00%</w:t>
            </w:r>
          </w:p>
        </w:tc>
      </w:tr>
      <w:tr w:rsidR="00F94A56">
        <w:trPr>
          <w:trHeight w:val="1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-8.000,00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20,00%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20,00%</w:t>
            </w:r>
          </w:p>
        </w:tc>
      </w:tr>
      <w:tr w:rsidR="00F94A56">
        <w:trPr>
          <w:trHeight w:val="438"/>
        </w:trPr>
        <w:tc>
          <w:tcPr>
            <w:tcW w:w="1475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A100057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ZA TROŠKOVE TOPLOG OBROKA U OSNOVNOJ ŠKOLI I PREDŠKOLI</w:t>
            </w:r>
          </w:p>
          <w:p w:rsidR="00F94A56" w:rsidRDefault="00A52EC8"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-27.500,00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45,00%</w:t>
            </w:r>
          </w:p>
        </w:tc>
      </w:tr>
      <w:tr w:rsidR="00F94A56">
        <w:trPr>
          <w:trHeight w:val="1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-27.500,00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22.500,00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45,00%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-27.500,00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45,00%</w:t>
            </w:r>
          </w:p>
        </w:tc>
      </w:tr>
      <w:tr w:rsidR="00F94A56">
        <w:trPr>
          <w:trHeight w:val="439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A100059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KOMUNALNOG OPREMANJA HRVATSKIM BRANITELJIMA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-132.900,00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17.100,00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11,40%</w:t>
            </w:r>
          </w:p>
        </w:tc>
      </w:tr>
      <w:tr w:rsidR="00F94A56">
        <w:trPr>
          <w:trHeight w:val="203"/>
        </w:trPr>
        <w:tc>
          <w:tcPr>
            <w:tcW w:w="1475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-132.900,00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17.100,00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11,40%</w:t>
            </w:r>
          </w:p>
        </w:tc>
      </w:tr>
      <w:tr w:rsidR="00F94A56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8"/>
              <w:rPr>
                <w:sz w:val="16"/>
              </w:rPr>
            </w:pPr>
            <w:r>
              <w:rPr>
                <w:sz w:val="16"/>
              </w:rPr>
              <w:t>-132.900,00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11,40%</w:t>
            </w:r>
          </w:p>
        </w:tc>
      </w:tr>
      <w:tr w:rsidR="00F94A56">
        <w:trPr>
          <w:trHeight w:val="44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T100123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ŠIRENJE MREŽE SOCIJALNIH USLUGA U ZAJEDNICI</w:t>
            </w:r>
          </w:p>
          <w:p w:rsidR="00F94A56" w:rsidRDefault="00A52EC8"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1.251.000,00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-1.251.000,00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94A56">
        <w:trPr>
          <w:trHeight w:val="205"/>
        </w:trPr>
        <w:tc>
          <w:tcPr>
            <w:tcW w:w="1475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1.251.000,00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-1.251.000,00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31"/>
              <w:rPr>
                <w:sz w:val="16"/>
              </w:rPr>
            </w:pPr>
            <w:r>
              <w:rPr>
                <w:sz w:val="16"/>
              </w:rPr>
              <w:t>311.000,00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8"/>
              <w:rPr>
                <w:sz w:val="16"/>
              </w:rPr>
            </w:pPr>
            <w:r>
              <w:rPr>
                <w:sz w:val="16"/>
              </w:rPr>
              <w:t>-311.000,00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1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-59.000,00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259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31"/>
              <w:rPr>
                <w:sz w:val="16"/>
              </w:rPr>
            </w:pPr>
            <w:r>
              <w:rPr>
                <w:sz w:val="16"/>
              </w:rPr>
              <w:t>378.000,00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7"/>
              <w:rPr>
                <w:sz w:val="16"/>
              </w:rPr>
            </w:pPr>
            <w:r>
              <w:rPr>
                <w:sz w:val="16"/>
              </w:rPr>
              <w:t>-378.000,00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31"/>
              <w:rPr>
                <w:sz w:val="16"/>
              </w:rPr>
            </w:pPr>
            <w:r>
              <w:rPr>
                <w:sz w:val="16"/>
              </w:rPr>
              <w:t>173.000,00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8"/>
              <w:rPr>
                <w:sz w:val="16"/>
              </w:rPr>
            </w:pPr>
            <w:r>
              <w:rPr>
                <w:sz w:val="16"/>
              </w:rPr>
              <w:t>-173.000,00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3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7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8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8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4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94A56" w:rsidRDefault="00A52EC8">
            <w:pPr>
              <w:pStyle w:val="TableParagraph"/>
              <w:spacing w:before="35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6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640.000,00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6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-367.000,00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6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273.000,00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6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42,66%</w:t>
            </w:r>
          </w:p>
        </w:tc>
      </w:tr>
      <w:tr w:rsidR="00F94A56">
        <w:trPr>
          <w:trHeight w:val="442"/>
        </w:trPr>
        <w:tc>
          <w:tcPr>
            <w:tcW w:w="1475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A100010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IGRALIŠTA I SPORTSKIH TERENA</w:t>
            </w:r>
          </w:p>
          <w:p w:rsidR="00F94A56" w:rsidRDefault="00A52EC8"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-18.000,00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70,00%</w:t>
            </w:r>
          </w:p>
        </w:tc>
      </w:tr>
      <w:tr w:rsidR="00F94A56">
        <w:trPr>
          <w:trHeight w:val="19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-18.000,00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70,00%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3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7"/>
              <w:rPr>
                <w:sz w:val="16"/>
              </w:rPr>
            </w:pPr>
            <w:r>
              <w:rPr>
                <w:sz w:val="16"/>
              </w:rPr>
              <w:t>-18.000,00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70,00%</w:t>
            </w:r>
          </w:p>
        </w:tc>
      </w:tr>
      <w:tr w:rsidR="00F94A56">
        <w:trPr>
          <w:trHeight w:val="652"/>
        </w:trPr>
        <w:tc>
          <w:tcPr>
            <w:tcW w:w="1475" w:type="dxa"/>
            <w:gridSpan w:val="2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A100013</w:t>
            </w:r>
          </w:p>
        </w:tc>
        <w:tc>
          <w:tcPr>
            <w:tcW w:w="745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 SPORTSKO REKREATIVNIH AKTIVNOSTI KROZ SUFINANCIRANJE UDRUGA</w:t>
            </w:r>
          </w:p>
          <w:p w:rsidR="00F94A56" w:rsidRDefault="00A52EC8"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SPORTSKOG ZNAČAJA</w:t>
            </w:r>
          </w:p>
          <w:p w:rsidR="00F94A56" w:rsidRDefault="00A52EC8"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7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F94A56" w:rsidRDefault="00F94A56">
      <w:pPr>
        <w:rPr>
          <w:sz w:val="16"/>
        </w:rPr>
        <w:sectPr w:rsidR="00F94A56">
          <w:pgSz w:w="16850" w:h="11910" w:orient="landscape"/>
          <w:pgMar w:top="1100" w:right="320" w:bottom="280" w:left="720" w:header="720" w:footer="720" w:gutter="0"/>
          <w:cols w:space="720"/>
        </w:sectPr>
      </w:pPr>
    </w:p>
    <w:p w:rsidR="00F94A56" w:rsidRDefault="00F94A56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18"/>
        <w:gridCol w:w="1822"/>
        <w:gridCol w:w="1087"/>
      </w:tblGrid>
      <w:tr w:rsidR="00F94A56">
        <w:trPr>
          <w:trHeight w:val="838"/>
        </w:trPr>
        <w:tc>
          <w:tcPr>
            <w:tcW w:w="1553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303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F94A56" w:rsidRDefault="00A52EC8">
            <w:pPr>
              <w:pStyle w:val="TableParagraph"/>
              <w:spacing w:before="77"/>
              <w:ind w:left="5371" w:right="536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F94A56">
        <w:trPr>
          <w:trHeight w:val="70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50" w:right="3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94A56" w:rsidRDefault="00A52EC8">
            <w:pPr>
              <w:pStyle w:val="TableParagraph"/>
              <w:spacing w:before="0"/>
              <w:ind w:left="50" w:right="2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F94A56" w:rsidRDefault="00A52EC8">
            <w:pPr>
              <w:pStyle w:val="TableParagraph"/>
              <w:spacing w:before="29" w:line="16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376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F94A56" w:rsidRDefault="00A52EC8">
            <w:pPr>
              <w:pStyle w:val="TableParagraph"/>
              <w:spacing w:before="0" w:line="16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97" w:right="30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199" w:right="301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27" w:line="16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402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404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27" w:line="16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63" w:right="11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61" w:right="48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27" w:line="16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44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27" w:line="16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203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2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2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2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2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2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2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3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K100086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IGRALIŠTA NA PODRUČJU OPĆINE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94A56">
        <w:trPr>
          <w:trHeight w:val="1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-40.000,00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35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K100104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 - REKREACIJSKE ZONE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-309.000,00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141.000,00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31,33%</w:t>
            </w:r>
          </w:p>
        </w:tc>
      </w:tr>
      <w:tr w:rsidR="00F94A56">
        <w:trPr>
          <w:trHeight w:val="20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F94A56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94A56">
        <w:trPr>
          <w:trHeight w:val="205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450.000,00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-309.000,00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141.000,00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31,33%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3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3"/>
              <w:rPr>
                <w:sz w:val="16"/>
              </w:rPr>
            </w:pPr>
            <w:r>
              <w:rPr>
                <w:sz w:val="16"/>
              </w:rPr>
              <w:t>-309.000,00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141.000,00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31,33%</w:t>
            </w:r>
          </w:p>
        </w:tc>
      </w:tr>
      <w:tr w:rsidR="00F94A56">
        <w:trPr>
          <w:trHeight w:val="49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94A56" w:rsidRDefault="00A52EC8">
            <w:pPr>
              <w:pStyle w:val="TableParagraph"/>
              <w:spacing w:before="35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KULTURI I RELIGIJI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6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1.715.000,00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6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-1.603.000,00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6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112.000,00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6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6,53%</w:t>
            </w:r>
          </w:p>
        </w:tc>
      </w:tr>
      <w:tr w:rsidR="00F94A56">
        <w:trPr>
          <w:trHeight w:val="436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A100025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KULTURI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64.000,00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91,43%</w:t>
            </w:r>
          </w:p>
        </w:tc>
      </w:tr>
      <w:tr w:rsidR="00F94A56">
        <w:trPr>
          <w:trHeight w:val="1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64.000,00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91,43%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2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88,00%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6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3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K100090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DOVRŠETAK IZGRADNJE DRUŠTVENOG DOMA U VUKI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1.045.000,00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-1.045.000,00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94A56">
        <w:trPr>
          <w:trHeight w:val="19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-45.000,00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-45.000,00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19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-1.000.000,00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5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-1.000.000,00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4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K100098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 DRUŠTVENOG DOMA U VUKI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-550.000,00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94A56">
        <w:trPr>
          <w:trHeight w:val="201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550.000,00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-550.000,00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-500.000,00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41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T100118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KULTURNIH SPOMENIKA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96,00%</w:t>
            </w:r>
          </w:p>
        </w:tc>
      </w:tr>
      <w:tr w:rsidR="00F94A56">
        <w:trPr>
          <w:trHeight w:val="21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48.000,00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96,00%</w:t>
            </w:r>
          </w:p>
        </w:tc>
      </w:tr>
    </w:tbl>
    <w:p w:rsidR="00F94A56" w:rsidRDefault="00F94A56">
      <w:pPr>
        <w:rPr>
          <w:sz w:val="14"/>
        </w:rPr>
        <w:sectPr w:rsidR="00F94A56">
          <w:pgSz w:w="16850" w:h="11910" w:orient="landscape"/>
          <w:pgMar w:top="1100" w:right="320" w:bottom="280" w:left="720" w:header="720" w:footer="720" w:gutter="0"/>
          <w:cols w:space="720"/>
        </w:sectPr>
      </w:pPr>
    </w:p>
    <w:p w:rsidR="00F94A56" w:rsidRDefault="00F94A56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18"/>
        <w:gridCol w:w="1822"/>
        <w:gridCol w:w="1087"/>
      </w:tblGrid>
      <w:tr w:rsidR="00F94A56">
        <w:trPr>
          <w:trHeight w:val="838"/>
        </w:trPr>
        <w:tc>
          <w:tcPr>
            <w:tcW w:w="1553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303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F94A56" w:rsidRDefault="00A52EC8">
            <w:pPr>
              <w:pStyle w:val="TableParagraph"/>
              <w:spacing w:before="77"/>
              <w:ind w:left="5371" w:right="536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F94A56">
        <w:trPr>
          <w:trHeight w:val="70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50" w:right="3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94A56" w:rsidRDefault="00A52EC8">
            <w:pPr>
              <w:pStyle w:val="TableParagraph"/>
              <w:spacing w:before="0"/>
              <w:ind w:left="50" w:right="2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F94A56" w:rsidRDefault="00A52EC8">
            <w:pPr>
              <w:pStyle w:val="TableParagraph"/>
              <w:spacing w:before="29" w:line="16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376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F94A56" w:rsidRDefault="00A52EC8">
            <w:pPr>
              <w:pStyle w:val="TableParagraph"/>
              <w:spacing w:before="0" w:line="16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97" w:right="30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199" w:right="301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27" w:line="16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402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404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27" w:line="16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63" w:right="11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61" w:right="48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27" w:line="16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44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27" w:line="16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2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67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96,00%</w:t>
            </w:r>
          </w:p>
        </w:tc>
      </w:tr>
      <w:tr w:rsidR="00F94A56">
        <w:trPr>
          <w:trHeight w:val="48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94A56" w:rsidRDefault="00A52EC8">
            <w:pPr>
              <w:pStyle w:val="TableParagraph"/>
              <w:spacing w:before="36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 ODGOJ I SKRB O DJECI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382.000,00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-119.800,00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262.200,00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94A56" w:rsidRDefault="00A52EC8">
            <w:pPr>
              <w:pStyle w:val="TableParagraph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68,64%</w:t>
            </w:r>
          </w:p>
        </w:tc>
      </w:tr>
      <w:tr w:rsidR="00F94A56">
        <w:trPr>
          <w:trHeight w:val="43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SMJEŠTAJA DJECE U PREDŠKOLSKIM USTANOVAMA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-32.800,00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69.200,00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67,84%</w:t>
            </w:r>
          </w:p>
        </w:tc>
      </w:tr>
      <w:tr w:rsidR="00F94A56">
        <w:trPr>
          <w:trHeight w:val="1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-5.700,00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18,57%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2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67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43,33%</w:t>
            </w:r>
          </w:p>
        </w:tc>
      </w:tr>
      <w:tr w:rsidR="00F94A56">
        <w:trPr>
          <w:trHeight w:val="1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523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Predškolski odgoj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-27.100,00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67.900,00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71,47%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-27.100,00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67.900,00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71,47%</w:t>
            </w:r>
          </w:p>
        </w:tc>
      </w:tr>
      <w:tr w:rsidR="00F94A56">
        <w:trPr>
          <w:trHeight w:val="439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A100136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BORAVKA DJECE U VRTIĆU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-60.000,00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60,00%</w:t>
            </w:r>
          </w:p>
        </w:tc>
      </w:tr>
      <w:tr w:rsidR="00F94A56">
        <w:trPr>
          <w:trHeight w:val="19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60,00%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60,00%</w:t>
            </w:r>
          </w:p>
        </w:tc>
      </w:tr>
      <w:tr w:rsidR="00F94A56">
        <w:trPr>
          <w:trHeight w:val="437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K100117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 PROSTORIJA PREDŠKOLE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</w:tr>
      <w:tr w:rsidR="00F94A56">
        <w:trPr>
          <w:trHeight w:val="19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-20.000,00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33,33%</w:t>
            </w:r>
          </w:p>
        </w:tc>
      </w:tr>
      <w:tr w:rsidR="00F94A56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33,33%</w:t>
            </w:r>
          </w:p>
        </w:tc>
      </w:tr>
      <w:tr w:rsidR="00F94A56">
        <w:trPr>
          <w:trHeight w:val="44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K100134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PREUREĐENJE PROSTORA ZA OBAVLJANJE DJELATNOSTI DJEČJEG VRTIĆA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93,00%</w:t>
            </w:r>
          </w:p>
        </w:tc>
      </w:tr>
      <w:tr w:rsidR="00F94A56">
        <w:trPr>
          <w:trHeight w:val="203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-7.000,00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93.000,00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93,00%</w:t>
            </w:r>
          </w:p>
        </w:tc>
      </w:tr>
      <w:tr w:rsidR="00F94A56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2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93,00%</w:t>
            </w:r>
          </w:p>
        </w:tc>
      </w:tr>
      <w:tr w:rsidR="00F94A56">
        <w:trPr>
          <w:trHeight w:val="484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94A56" w:rsidRDefault="00A52EC8">
            <w:pPr>
              <w:pStyle w:val="TableParagraph"/>
              <w:spacing w:before="35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OBRAZOVANJU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293.000,00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6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-90.500,00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6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202.500,00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6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69,11%</w:t>
            </w:r>
          </w:p>
        </w:tc>
      </w:tr>
      <w:tr w:rsidR="00F94A56">
        <w:trPr>
          <w:trHeight w:val="43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OSNOVNE ŠKOLE MILKA CEPELIĆA VUKA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76,67%</w:t>
            </w:r>
          </w:p>
        </w:tc>
      </w:tr>
      <w:tr w:rsidR="00F94A56">
        <w:trPr>
          <w:trHeight w:val="199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-17.000,00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43,33%</w:t>
            </w:r>
          </w:p>
        </w:tc>
      </w:tr>
      <w:tr w:rsidR="00F94A56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right="12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right="122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3"/>
              <w:ind w:right="67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65,00%</w:t>
            </w:r>
          </w:p>
        </w:tc>
      </w:tr>
      <w:tr w:rsidR="00F94A56">
        <w:trPr>
          <w:trHeight w:val="19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730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 od osiguranja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94A56">
        <w:trPr>
          <w:trHeight w:val="438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STUDENATA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0950 Obrazovanje koje se ne može definirati po stupnju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21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:rsidR="00F94A56" w:rsidRDefault="00F94A56">
      <w:pPr>
        <w:rPr>
          <w:sz w:val="14"/>
        </w:rPr>
        <w:sectPr w:rsidR="00F94A56">
          <w:pgSz w:w="16850" w:h="11910" w:orient="landscape"/>
          <w:pgMar w:top="1100" w:right="320" w:bottom="280" w:left="720" w:header="720" w:footer="720" w:gutter="0"/>
          <w:cols w:space="720"/>
        </w:sectPr>
      </w:pPr>
    </w:p>
    <w:p w:rsidR="00F94A56" w:rsidRDefault="00F94A56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18"/>
        <w:gridCol w:w="1822"/>
        <w:gridCol w:w="1087"/>
      </w:tblGrid>
      <w:tr w:rsidR="00F94A56">
        <w:trPr>
          <w:trHeight w:val="838"/>
        </w:trPr>
        <w:tc>
          <w:tcPr>
            <w:tcW w:w="1553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303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F94A56" w:rsidRDefault="00A52EC8">
            <w:pPr>
              <w:pStyle w:val="TableParagraph"/>
              <w:spacing w:before="77"/>
              <w:ind w:left="5371" w:right="536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F94A56">
        <w:trPr>
          <w:trHeight w:val="70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50" w:right="3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94A56" w:rsidRDefault="00A52EC8">
            <w:pPr>
              <w:pStyle w:val="TableParagraph"/>
              <w:spacing w:before="0"/>
              <w:ind w:left="50" w:right="2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F94A56" w:rsidRDefault="00A52EC8">
            <w:pPr>
              <w:pStyle w:val="TableParagraph"/>
              <w:spacing w:before="29" w:line="16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376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F94A56" w:rsidRDefault="00A52EC8">
            <w:pPr>
              <w:pStyle w:val="TableParagraph"/>
              <w:spacing w:before="0" w:line="16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97" w:right="30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199" w:right="301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27" w:line="16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402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404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27" w:line="16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63" w:right="11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61" w:right="48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27" w:line="16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44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27" w:line="16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3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6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37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PRIJEVOZA UČENICIMA I STUDENTIMA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0950 Obrazovanje koje se ne može definirati po stupnju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88,42%</w:t>
            </w:r>
          </w:p>
        </w:tc>
      </w:tr>
      <w:tr w:rsidR="00F94A56">
        <w:trPr>
          <w:trHeight w:val="205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-11.000,00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84.000,00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88,42%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3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3"/>
              <w:rPr>
                <w:sz w:val="16"/>
              </w:rPr>
            </w:pPr>
            <w:r>
              <w:rPr>
                <w:sz w:val="16"/>
              </w:rPr>
              <w:t>-11.000,00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67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88,42%</w:t>
            </w:r>
          </w:p>
        </w:tc>
      </w:tr>
      <w:tr w:rsidR="00F94A56">
        <w:trPr>
          <w:trHeight w:val="43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A100046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 OPĆINE USPJEŠNIM UČENICIMA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F94A56">
        <w:trPr>
          <w:trHeight w:val="204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80,00%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1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 w:rsidR="00F94A56">
        <w:trPr>
          <w:trHeight w:val="437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A100047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ŠKOLSKOG PRIBORA OSNOVNOŠKOLCIMA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77,27%</w:t>
            </w:r>
          </w:p>
        </w:tc>
      </w:tr>
      <w:tr w:rsidR="00F94A56">
        <w:trPr>
          <w:trHeight w:val="19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-2.500,00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8.500,00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77,27%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2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77,27%</w:t>
            </w:r>
          </w:p>
        </w:tc>
      </w:tr>
      <w:tr w:rsidR="00F94A56">
        <w:trPr>
          <w:trHeight w:val="439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A100051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 OPĆINE USPJEŠNIM STUDENTIMA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0950 Obrazovanje koje se ne može definirati po stupnju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2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94A56">
        <w:trPr>
          <w:trHeight w:val="19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94A56">
        <w:trPr>
          <w:trHeight w:val="442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T100122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UDŽBENIKA OSNOVNOŠKOLCIMA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-69.000,00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11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37,27%</w:t>
            </w:r>
          </w:p>
        </w:tc>
      </w:tr>
      <w:tr w:rsidR="00F94A56">
        <w:trPr>
          <w:trHeight w:val="1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-69.000,00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37,27%</w:t>
            </w:r>
          </w:p>
        </w:tc>
      </w:tr>
      <w:tr w:rsidR="00F94A56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-69.000,00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37,27%</w:t>
            </w:r>
          </w:p>
        </w:tc>
      </w:tr>
      <w:tr w:rsidR="00F94A56">
        <w:trPr>
          <w:trHeight w:val="485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94A56" w:rsidRDefault="00A52EC8">
            <w:pPr>
              <w:pStyle w:val="TableParagraph"/>
              <w:spacing w:before="36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1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 UREĐENJE I UNAPREĐENJE STANOVANJA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1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615.500,00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1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-505.500,00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110.000,00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1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17,87%</w:t>
            </w:r>
          </w:p>
        </w:tc>
      </w:tr>
      <w:tr w:rsidR="00F94A56">
        <w:trPr>
          <w:trHeight w:val="44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I DRUGE DOKUMENTACIJE</w:t>
            </w:r>
          </w:p>
          <w:p w:rsidR="00F94A56" w:rsidRDefault="00A52EC8">
            <w:pPr>
              <w:pStyle w:val="TableParagraph"/>
              <w:spacing w:before="4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450.500,00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-340.500,00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24,42%</w:t>
            </w:r>
          </w:p>
        </w:tc>
      </w:tr>
      <w:tr w:rsidR="00F94A56">
        <w:trPr>
          <w:trHeight w:val="205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413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Legalizacija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9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50,00%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2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6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F94A56">
        <w:trPr>
          <w:trHeight w:val="19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360.500,00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-260.500,00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27,74%</w:t>
            </w:r>
          </w:p>
        </w:tc>
      </w:tr>
      <w:tr w:rsidR="00F94A56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360.500,00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123"/>
              <w:rPr>
                <w:sz w:val="16"/>
              </w:rPr>
            </w:pPr>
            <w:r>
              <w:rPr>
                <w:sz w:val="16"/>
              </w:rPr>
              <w:t>-260.500,00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7"/>
              <w:ind w:right="6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27,74%</w:t>
            </w:r>
          </w:p>
        </w:tc>
      </w:tr>
      <w:tr w:rsidR="00F94A56">
        <w:trPr>
          <w:trHeight w:val="208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-70.000,00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59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3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3"/>
              <w:rPr>
                <w:sz w:val="16"/>
              </w:rPr>
            </w:pPr>
            <w:r>
              <w:rPr>
                <w:sz w:val="16"/>
              </w:rPr>
              <w:t>-70.000,00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4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A100053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MREŽE ŠIROKOPOJASNOG INTERNETA U SVIM NASELJIMA</w:t>
            </w:r>
          </w:p>
          <w:p w:rsidR="00F94A56" w:rsidRDefault="00A52EC8">
            <w:pPr>
              <w:pStyle w:val="TableParagraph"/>
              <w:spacing w:before="4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94A56">
        <w:trPr>
          <w:trHeight w:val="216"/>
        </w:trPr>
        <w:tc>
          <w:tcPr>
            <w:tcW w:w="1476" w:type="dxa"/>
            <w:gridSpan w:val="2"/>
            <w:tcBorders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8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8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8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82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8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8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:rsidR="00F94A56" w:rsidRDefault="00F94A56">
      <w:pPr>
        <w:rPr>
          <w:sz w:val="14"/>
        </w:rPr>
        <w:sectPr w:rsidR="00F94A56">
          <w:pgSz w:w="16850" w:h="11910" w:orient="landscape"/>
          <w:pgMar w:top="1100" w:right="320" w:bottom="280" w:left="720" w:header="720" w:footer="720" w:gutter="0"/>
          <w:cols w:space="720"/>
        </w:sectPr>
      </w:pPr>
    </w:p>
    <w:p w:rsidR="00F94A56" w:rsidRDefault="00F94A56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18"/>
        <w:gridCol w:w="1822"/>
        <w:gridCol w:w="1087"/>
      </w:tblGrid>
      <w:tr w:rsidR="00F94A56">
        <w:trPr>
          <w:trHeight w:val="838"/>
        </w:trPr>
        <w:tc>
          <w:tcPr>
            <w:tcW w:w="1553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303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F94A56" w:rsidRDefault="00A52EC8">
            <w:pPr>
              <w:pStyle w:val="TableParagraph"/>
              <w:spacing w:before="77"/>
              <w:ind w:left="5373" w:right="536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F94A56">
        <w:trPr>
          <w:trHeight w:val="70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50" w:right="2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94A56" w:rsidRDefault="00A52EC8">
            <w:pPr>
              <w:pStyle w:val="TableParagraph"/>
              <w:spacing w:before="0"/>
              <w:ind w:left="50" w:right="2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F94A56" w:rsidRDefault="00A52EC8">
            <w:pPr>
              <w:pStyle w:val="TableParagraph"/>
              <w:spacing w:before="29" w:line="165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3379" w:right="36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94A56" w:rsidRDefault="00F94A56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F94A56" w:rsidRDefault="00A52EC8">
            <w:pPr>
              <w:pStyle w:val="TableParagraph"/>
              <w:spacing w:before="0" w:line="165" w:lineRule="exact"/>
              <w:ind w:right="2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199" w:right="30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199" w:right="296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F94A56" w:rsidRDefault="00A52EC8">
            <w:pPr>
              <w:pStyle w:val="TableParagraph"/>
              <w:spacing w:before="27" w:line="165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405" w:right="39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94A56" w:rsidRDefault="00A52EC8">
            <w:pPr>
              <w:pStyle w:val="TableParagraph"/>
              <w:spacing w:before="0"/>
              <w:ind w:left="405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F94A56" w:rsidRDefault="00A52EC8">
            <w:pPr>
              <w:pStyle w:val="TableParagraph"/>
              <w:spacing w:before="27" w:line="165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63" w:right="11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F94A56" w:rsidRDefault="00A52EC8">
            <w:pPr>
              <w:pStyle w:val="TableParagraph"/>
              <w:spacing w:before="0"/>
              <w:ind w:left="63" w:right="46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F94A56" w:rsidRDefault="00A52EC8">
            <w:pPr>
              <w:pStyle w:val="TableParagraph"/>
              <w:spacing w:before="27" w:line="16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7"/>
              <w:ind w:left="246" w:right="23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94A56" w:rsidRDefault="00A52EC8">
            <w:pPr>
              <w:pStyle w:val="TableParagraph"/>
              <w:spacing w:before="27" w:line="16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120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2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37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K100092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PROMETNE SIGNALIZACIJE</w:t>
            </w:r>
          </w:p>
          <w:p w:rsidR="00F94A56" w:rsidRDefault="00A52EC8">
            <w:pPr>
              <w:pStyle w:val="TableParagraph"/>
              <w:spacing w:before="42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94A56">
        <w:trPr>
          <w:trHeight w:val="205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3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11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2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119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3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K100135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"WIFI4EU"</w:t>
            </w:r>
          </w:p>
          <w:p w:rsidR="00F94A56" w:rsidRDefault="00A52EC8">
            <w:pPr>
              <w:pStyle w:val="TableParagraph"/>
              <w:spacing w:before="42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-145.000,00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94A56">
        <w:trPr>
          <w:trHeight w:val="204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-30.000,00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0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20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-115.000,00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-115.000,00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86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94A56" w:rsidRDefault="00A52EC8">
            <w:pPr>
              <w:pStyle w:val="TableParagraph"/>
              <w:spacing w:before="36"/>
              <w:ind w:left="7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 TURIZMA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215.000,00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-90.250,00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124.750,00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94A56" w:rsidRDefault="00A52EC8">
            <w:pPr>
              <w:pStyle w:val="TableParagraph"/>
              <w:spacing w:before="10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58,02%</w:t>
            </w:r>
          </w:p>
        </w:tc>
      </w:tr>
      <w:tr w:rsidR="00F94A56">
        <w:trPr>
          <w:trHeight w:val="434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K100096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TURISTIČKE SIGNALIZACIJE</w:t>
            </w:r>
          </w:p>
          <w:p w:rsidR="00F94A56" w:rsidRDefault="00A52EC8">
            <w:pPr>
              <w:pStyle w:val="TableParagraph"/>
              <w:spacing w:before="43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86,67%</w:t>
            </w:r>
          </w:p>
        </w:tc>
      </w:tr>
      <w:tr w:rsidR="00F94A56">
        <w:trPr>
          <w:trHeight w:val="20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3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4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94A56">
        <w:trPr>
          <w:trHeight w:val="261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119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94A56">
        <w:trPr>
          <w:trHeight w:val="1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94A56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0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94A56">
        <w:trPr>
          <w:trHeight w:val="439"/>
        </w:trPr>
        <w:tc>
          <w:tcPr>
            <w:tcW w:w="147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K100131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BICIKLISTIČKE STAZE</w:t>
            </w:r>
          </w:p>
          <w:p w:rsidR="00F94A56" w:rsidRDefault="00A52EC8">
            <w:pPr>
              <w:pStyle w:val="TableParagraph"/>
              <w:spacing w:before="43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-88.250,00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111.750,00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55,88%</w:t>
            </w:r>
          </w:p>
        </w:tc>
      </w:tr>
      <w:tr w:rsidR="00F94A56">
        <w:trPr>
          <w:trHeight w:val="19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3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79.750,00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79.750,00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94A56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119"/>
              <w:rPr>
                <w:sz w:val="16"/>
              </w:rPr>
            </w:pPr>
            <w:r>
              <w:rPr>
                <w:sz w:val="16"/>
              </w:rPr>
              <w:t>79.750,00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79.750,00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94A56">
        <w:trPr>
          <w:trHeight w:val="20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3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-168.000,00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:rsidR="00F94A56" w:rsidRDefault="00A52EC8">
            <w:pPr>
              <w:pStyle w:val="TableParagraph"/>
              <w:spacing w:before="6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16,00%</w:t>
            </w:r>
          </w:p>
        </w:tc>
      </w:tr>
      <w:tr w:rsidR="00F94A56">
        <w:trPr>
          <w:trHeight w:val="258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121"/>
              <w:rPr>
                <w:sz w:val="16"/>
              </w:rPr>
            </w:pPr>
            <w:r>
              <w:rPr>
                <w:sz w:val="16"/>
              </w:rPr>
              <w:t>-168.000,00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A56" w:rsidRDefault="00A52EC8">
            <w:pPr>
              <w:pStyle w:val="TableParagraph"/>
              <w:spacing w:before="9"/>
              <w:ind w:right="64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94A56" w:rsidRDefault="00A52EC8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z w:val="16"/>
              </w:rPr>
              <w:t>16,00%</w:t>
            </w:r>
          </w:p>
        </w:tc>
      </w:tr>
      <w:tr w:rsidR="00F94A56">
        <w:trPr>
          <w:trHeight w:val="42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F94A5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48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5"/>
              <w:ind w:left="-8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KUPNO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7"/>
              <w:ind w:righ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15.738.090,00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7"/>
              <w:ind w:righ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-8.249.740,00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7"/>
              <w:ind w:right="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7.488.350,00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94A56" w:rsidRDefault="00A52EC8">
            <w:pPr>
              <w:pStyle w:val="TableParagraph"/>
              <w:spacing w:before="67"/>
              <w:ind w:right="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47,58%</w:t>
            </w:r>
          </w:p>
        </w:tc>
      </w:tr>
    </w:tbl>
    <w:p w:rsidR="00F94A56" w:rsidRDefault="00F94A56">
      <w:pPr>
        <w:rPr>
          <w:rFonts w:ascii="Times New Roman"/>
          <w:sz w:val="24"/>
        </w:rPr>
        <w:sectPr w:rsidR="00F94A56">
          <w:pgSz w:w="16850" w:h="11910" w:orient="landscape"/>
          <w:pgMar w:top="1100" w:right="320" w:bottom="280" w:left="720" w:header="720" w:footer="720" w:gutter="0"/>
          <w:cols w:space="720"/>
        </w:sectPr>
      </w:pPr>
    </w:p>
    <w:p w:rsidR="00F94A56" w:rsidRDefault="00A52EC8">
      <w:pPr>
        <w:spacing w:before="77"/>
        <w:ind w:left="4098" w:right="388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Članak 3.</w:t>
      </w:r>
    </w:p>
    <w:p w:rsidR="00A52EC8" w:rsidRDefault="00A52EC8" w:rsidP="00A52EC8">
      <w:pPr>
        <w:spacing w:before="157" w:line="259" w:lineRule="auto"/>
        <w:ind w:left="116"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EC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2EC8">
        <w:rPr>
          <w:rFonts w:ascii="Times New Roman" w:eastAsia="Times New Roman" w:hAnsi="Times New Roman" w:cs="Times New Roman"/>
          <w:sz w:val="24"/>
          <w:szCs w:val="24"/>
        </w:rPr>
        <w:t>I. Izmjene i dopune Proračuna Općine Vuka za 2019. godinu objavit će se u Službenom glasniku Općine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EC8">
        <w:rPr>
          <w:rFonts w:ascii="Times New Roman" w:eastAsia="Times New Roman" w:hAnsi="Times New Roman" w:cs="Times New Roman"/>
          <w:sz w:val="24"/>
          <w:szCs w:val="24"/>
        </w:rPr>
        <w:t>Vuka i na web stranicama Općine Vuka www.opcina-vuka.hr, a stupaju na snagu osmog dana od dana objave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EC8">
        <w:rPr>
          <w:rFonts w:ascii="Times New Roman" w:eastAsia="Times New Roman" w:hAnsi="Times New Roman" w:cs="Times New Roman"/>
          <w:sz w:val="24"/>
          <w:szCs w:val="24"/>
        </w:rPr>
        <w:t>u Službenom glasniku Općine Vuka.</w:t>
      </w:r>
      <w:r w:rsidRPr="00A52EC8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A52EC8" w:rsidRDefault="00A52EC8" w:rsidP="00A52EC8">
      <w:pPr>
        <w:ind w:left="113" w:right="1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KLASA: 400-08/19-01/02 </w:t>
      </w:r>
    </w:p>
    <w:p w:rsidR="00F94A56" w:rsidRDefault="00A52EC8" w:rsidP="00A52EC8">
      <w:pPr>
        <w:ind w:left="113" w:right="1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URBROJ: 2158/06-01-19-</w:t>
      </w:r>
      <w:r w:rsidR="00523456">
        <w:rPr>
          <w:rFonts w:ascii="Times New Roman"/>
          <w:sz w:val="24"/>
        </w:rPr>
        <w:t>29</w:t>
      </w:r>
      <w:bookmarkStart w:id="0" w:name="_GoBack"/>
      <w:bookmarkEnd w:id="0"/>
    </w:p>
    <w:p w:rsidR="00F94A56" w:rsidRDefault="00A52EC8" w:rsidP="00A52EC8">
      <w:pPr>
        <w:ind w:left="113"/>
        <w:rPr>
          <w:rFonts w:ascii="Times New Roman"/>
          <w:sz w:val="24"/>
        </w:rPr>
      </w:pPr>
      <w:r>
        <w:rPr>
          <w:rFonts w:ascii="Times New Roman"/>
          <w:sz w:val="24"/>
        </w:rPr>
        <w:t>U Vuki, 23. prosinca 2019. godine</w:t>
      </w:r>
    </w:p>
    <w:p w:rsidR="00F94A56" w:rsidRDefault="00F94A56">
      <w:pPr>
        <w:pStyle w:val="Tijeloteksta"/>
        <w:spacing w:before="0"/>
        <w:rPr>
          <w:rFonts w:ascii="Times New Roman"/>
          <w:sz w:val="26"/>
        </w:rPr>
      </w:pPr>
    </w:p>
    <w:p w:rsidR="00A52EC8" w:rsidRDefault="00A52EC8" w:rsidP="00A52EC8">
      <w:pPr>
        <w:ind w:left="5528" w:right="641" w:hanging="15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Općinkog vijeća</w:t>
      </w:r>
    </w:p>
    <w:p w:rsidR="00F94A56" w:rsidRDefault="00A52EC8" w:rsidP="00A52EC8">
      <w:pPr>
        <w:ind w:left="5528" w:right="641" w:hanging="15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Stjepan Ribić</w:t>
      </w:r>
    </w:p>
    <w:sectPr w:rsidR="00F94A56">
      <w:pgSz w:w="11910" w:h="16840"/>
      <w:pgMar w:top="1320" w:right="1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7D42"/>
    <w:multiLevelType w:val="hybridMultilevel"/>
    <w:tmpl w:val="5CF0FA48"/>
    <w:lvl w:ilvl="0" w:tplc="535E97D0">
      <w:start w:val="3"/>
      <w:numFmt w:val="upperRoman"/>
      <w:lvlText w:val="%1."/>
      <w:lvlJc w:val="left"/>
      <w:pPr>
        <w:ind w:left="3419" w:hanging="4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bs" w:eastAsia="bs" w:bidi="bs"/>
      </w:rPr>
    </w:lvl>
    <w:lvl w:ilvl="1" w:tplc="6C047626">
      <w:numFmt w:val="bullet"/>
      <w:lvlText w:val="•"/>
      <w:lvlJc w:val="left"/>
      <w:pPr>
        <w:ind w:left="5700" w:hanging="472"/>
      </w:pPr>
      <w:rPr>
        <w:rFonts w:hint="default"/>
        <w:lang w:val="bs" w:eastAsia="bs" w:bidi="bs"/>
      </w:rPr>
    </w:lvl>
    <w:lvl w:ilvl="2" w:tplc="18F00CCA">
      <w:numFmt w:val="bullet"/>
      <w:lvlText w:val="•"/>
      <w:lvlJc w:val="left"/>
      <w:pPr>
        <w:ind w:left="6780" w:hanging="472"/>
      </w:pPr>
      <w:rPr>
        <w:rFonts w:hint="default"/>
        <w:lang w:val="bs" w:eastAsia="bs" w:bidi="bs"/>
      </w:rPr>
    </w:lvl>
    <w:lvl w:ilvl="3" w:tplc="0ECC16B0">
      <w:numFmt w:val="bullet"/>
      <w:lvlText w:val="•"/>
      <w:lvlJc w:val="left"/>
      <w:pPr>
        <w:ind w:left="7860" w:hanging="472"/>
      </w:pPr>
      <w:rPr>
        <w:rFonts w:hint="default"/>
        <w:lang w:val="bs" w:eastAsia="bs" w:bidi="bs"/>
      </w:rPr>
    </w:lvl>
    <w:lvl w:ilvl="4" w:tplc="DAA6BFA4">
      <w:numFmt w:val="bullet"/>
      <w:lvlText w:val="•"/>
      <w:lvlJc w:val="left"/>
      <w:pPr>
        <w:ind w:left="8940" w:hanging="472"/>
      </w:pPr>
      <w:rPr>
        <w:rFonts w:hint="default"/>
        <w:lang w:val="bs" w:eastAsia="bs" w:bidi="bs"/>
      </w:rPr>
    </w:lvl>
    <w:lvl w:ilvl="5" w:tplc="66FAEDA4">
      <w:numFmt w:val="bullet"/>
      <w:lvlText w:val="•"/>
      <w:lvlJc w:val="left"/>
      <w:pPr>
        <w:ind w:left="10020" w:hanging="472"/>
      </w:pPr>
      <w:rPr>
        <w:rFonts w:hint="default"/>
        <w:lang w:val="bs" w:eastAsia="bs" w:bidi="bs"/>
      </w:rPr>
    </w:lvl>
    <w:lvl w:ilvl="6" w:tplc="36AAA8EA">
      <w:numFmt w:val="bullet"/>
      <w:lvlText w:val="•"/>
      <w:lvlJc w:val="left"/>
      <w:pPr>
        <w:ind w:left="11100" w:hanging="472"/>
      </w:pPr>
      <w:rPr>
        <w:rFonts w:hint="default"/>
        <w:lang w:val="bs" w:eastAsia="bs" w:bidi="bs"/>
      </w:rPr>
    </w:lvl>
    <w:lvl w:ilvl="7" w:tplc="917A700A">
      <w:numFmt w:val="bullet"/>
      <w:lvlText w:val="•"/>
      <w:lvlJc w:val="left"/>
      <w:pPr>
        <w:ind w:left="12180" w:hanging="472"/>
      </w:pPr>
      <w:rPr>
        <w:rFonts w:hint="default"/>
        <w:lang w:val="bs" w:eastAsia="bs" w:bidi="bs"/>
      </w:rPr>
    </w:lvl>
    <w:lvl w:ilvl="8" w:tplc="94D66304">
      <w:numFmt w:val="bullet"/>
      <w:lvlText w:val="•"/>
      <w:lvlJc w:val="left"/>
      <w:pPr>
        <w:ind w:left="13260" w:hanging="472"/>
      </w:pPr>
      <w:rPr>
        <w:rFonts w:hint="default"/>
        <w:lang w:val="bs" w:eastAsia="bs" w:bidi="bs"/>
      </w:rPr>
    </w:lvl>
  </w:abstractNum>
  <w:abstractNum w:abstractNumId="1" w15:restartNumberingAfterBreak="0">
    <w:nsid w:val="134447C6"/>
    <w:multiLevelType w:val="hybridMultilevel"/>
    <w:tmpl w:val="7F382EEA"/>
    <w:lvl w:ilvl="0" w:tplc="3D16FCFE">
      <w:start w:val="3"/>
      <w:numFmt w:val="upperRoman"/>
      <w:lvlText w:val="%1."/>
      <w:lvlJc w:val="left"/>
      <w:pPr>
        <w:ind w:left="3412" w:hanging="4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bs" w:eastAsia="bs" w:bidi="bs"/>
      </w:rPr>
    </w:lvl>
    <w:lvl w:ilvl="1" w:tplc="4322C94E">
      <w:numFmt w:val="bullet"/>
      <w:lvlText w:val="•"/>
      <w:lvlJc w:val="left"/>
      <w:pPr>
        <w:ind w:left="5700" w:hanging="472"/>
      </w:pPr>
      <w:rPr>
        <w:rFonts w:hint="default"/>
        <w:lang w:val="bs" w:eastAsia="bs" w:bidi="bs"/>
      </w:rPr>
    </w:lvl>
    <w:lvl w:ilvl="2" w:tplc="4302040E">
      <w:numFmt w:val="bullet"/>
      <w:lvlText w:val="•"/>
      <w:lvlJc w:val="left"/>
      <w:pPr>
        <w:ind w:left="6780" w:hanging="472"/>
      </w:pPr>
      <w:rPr>
        <w:rFonts w:hint="default"/>
        <w:lang w:val="bs" w:eastAsia="bs" w:bidi="bs"/>
      </w:rPr>
    </w:lvl>
    <w:lvl w:ilvl="3" w:tplc="CB58A58A">
      <w:numFmt w:val="bullet"/>
      <w:lvlText w:val="•"/>
      <w:lvlJc w:val="left"/>
      <w:pPr>
        <w:ind w:left="7860" w:hanging="472"/>
      </w:pPr>
      <w:rPr>
        <w:rFonts w:hint="default"/>
        <w:lang w:val="bs" w:eastAsia="bs" w:bidi="bs"/>
      </w:rPr>
    </w:lvl>
    <w:lvl w:ilvl="4" w:tplc="07C683F4">
      <w:numFmt w:val="bullet"/>
      <w:lvlText w:val="•"/>
      <w:lvlJc w:val="left"/>
      <w:pPr>
        <w:ind w:left="8940" w:hanging="472"/>
      </w:pPr>
      <w:rPr>
        <w:rFonts w:hint="default"/>
        <w:lang w:val="bs" w:eastAsia="bs" w:bidi="bs"/>
      </w:rPr>
    </w:lvl>
    <w:lvl w:ilvl="5" w:tplc="A184BF8E">
      <w:numFmt w:val="bullet"/>
      <w:lvlText w:val="•"/>
      <w:lvlJc w:val="left"/>
      <w:pPr>
        <w:ind w:left="10020" w:hanging="472"/>
      </w:pPr>
      <w:rPr>
        <w:rFonts w:hint="default"/>
        <w:lang w:val="bs" w:eastAsia="bs" w:bidi="bs"/>
      </w:rPr>
    </w:lvl>
    <w:lvl w:ilvl="6" w:tplc="32322192">
      <w:numFmt w:val="bullet"/>
      <w:lvlText w:val="•"/>
      <w:lvlJc w:val="left"/>
      <w:pPr>
        <w:ind w:left="11100" w:hanging="472"/>
      </w:pPr>
      <w:rPr>
        <w:rFonts w:hint="default"/>
        <w:lang w:val="bs" w:eastAsia="bs" w:bidi="bs"/>
      </w:rPr>
    </w:lvl>
    <w:lvl w:ilvl="7" w:tplc="3D8A3BCA">
      <w:numFmt w:val="bullet"/>
      <w:lvlText w:val="•"/>
      <w:lvlJc w:val="left"/>
      <w:pPr>
        <w:ind w:left="12180" w:hanging="472"/>
      </w:pPr>
      <w:rPr>
        <w:rFonts w:hint="default"/>
        <w:lang w:val="bs" w:eastAsia="bs" w:bidi="bs"/>
      </w:rPr>
    </w:lvl>
    <w:lvl w:ilvl="8" w:tplc="38742BE8">
      <w:numFmt w:val="bullet"/>
      <w:lvlText w:val="•"/>
      <w:lvlJc w:val="left"/>
      <w:pPr>
        <w:ind w:left="13260" w:hanging="472"/>
      </w:pPr>
      <w:rPr>
        <w:rFonts w:hint="default"/>
        <w:lang w:val="bs" w:eastAsia="bs" w:bidi="bs"/>
      </w:rPr>
    </w:lvl>
  </w:abstractNum>
  <w:abstractNum w:abstractNumId="2" w15:restartNumberingAfterBreak="0">
    <w:nsid w:val="5D60669D"/>
    <w:multiLevelType w:val="hybridMultilevel"/>
    <w:tmpl w:val="C34822C4"/>
    <w:lvl w:ilvl="0" w:tplc="373C7206">
      <w:start w:val="3"/>
      <w:numFmt w:val="upperRoman"/>
      <w:lvlText w:val="%1."/>
      <w:lvlJc w:val="left"/>
      <w:pPr>
        <w:ind w:left="3422" w:hanging="4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bs" w:eastAsia="bs" w:bidi="bs"/>
      </w:rPr>
    </w:lvl>
    <w:lvl w:ilvl="1" w:tplc="B560B43E">
      <w:numFmt w:val="bullet"/>
      <w:lvlText w:val="•"/>
      <w:lvlJc w:val="left"/>
      <w:pPr>
        <w:ind w:left="5740" w:hanging="472"/>
      </w:pPr>
      <w:rPr>
        <w:rFonts w:hint="default"/>
        <w:lang w:val="bs" w:eastAsia="bs" w:bidi="bs"/>
      </w:rPr>
    </w:lvl>
    <w:lvl w:ilvl="2" w:tplc="20A8155A">
      <w:numFmt w:val="bullet"/>
      <w:lvlText w:val="•"/>
      <w:lvlJc w:val="left"/>
      <w:pPr>
        <w:ind w:left="6815" w:hanging="472"/>
      </w:pPr>
      <w:rPr>
        <w:rFonts w:hint="default"/>
        <w:lang w:val="bs" w:eastAsia="bs" w:bidi="bs"/>
      </w:rPr>
    </w:lvl>
    <w:lvl w:ilvl="3" w:tplc="993874E0">
      <w:numFmt w:val="bullet"/>
      <w:lvlText w:val="•"/>
      <w:lvlJc w:val="left"/>
      <w:pPr>
        <w:ind w:left="7891" w:hanging="472"/>
      </w:pPr>
      <w:rPr>
        <w:rFonts w:hint="default"/>
        <w:lang w:val="bs" w:eastAsia="bs" w:bidi="bs"/>
      </w:rPr>
    </w:lvl>
    <w:lvl w:ilvl="4" w:tplc="2D3000EC">
      <w:numFmt w:val="bullet"/>
      <w:lvlText w:val="•"/>
      <w:lvlJc w:val="left"/>
      <w:pPr>
        <w:ind w:left="8967" w:hanging="472"/>
      </w:pPr>
      <w:rPr>
        <w:rFonts w:hint="default"/>
        <w:lang w:val="bs" w:eastAsia="bs" w:bidi="bs"/>
      </w:rPr>
    </w:lvl>
    <w:lvl w:ilvl="5" w:tplc="BF66350A">
      <w:numFmt w:val="bullet"/>
      <w:lvlText w:val="•"/>
      <w:lvlJc w:val="left"/>
      <w:pPr>
        <w:ind w:left="10042" w:hanging="472"/>
      </w:pPr>
      <w:rPr>
        <w:rFonts w:hint="default"/>
        <w:lang w:val="bs" w:eastAsia="bs" w:bidi="bs"/>
      </w:rPr>
    </w:lvl>
    <w:lvl w:ilvl="6" w:tplc="4B00B2AE">
      <w:numFmt w:val="bullet"/>
      <w:lvlText w:val="•"/>
      <w:lvlJc w:val="left"/>
      <w:pPr>
        <w:ind w:left="11118" w:hanging="472"/>
      </w:pPr>
      <w:rPr>
        <w:rFonts w:hint="default"/>
        <w:lang w:val="bs" w:eastAsia="bs" w:bidi="bs"/>
      </w:rPr>
    </w:lvl>
    <w:lvl w:ilvl="7" w:tplc="2E2A4A10">
      <w:numFmt w:val="bullet"/>
      <w:lvlText w:val="•"/>
      <w:lvlJc w:val="left"/>
      <w:pPr>
        <w:ind w:left="12194" w:hanging="472"/>
      </w:pPr>
      <w:rPr>
        <w:rFonts w:hint="default"/>
        <w:lang w:val="bs" w:eastAsia="bs" w:bidi="bs"/>
      </w:rPr>
    </w:lvl>
    <w:lvl w:ilvl="8" w:tplc="D5B2BEEA">
      <w:numFmt w:val="bullet"/>
      <w:lvlText w:val="•"/>
      <w:lvlJc w:val="left"/>
      <w:pPr>
        <w:ind w:left="13269" w:hanging="472"/>
      </w:pPr>
      <w:rPr>
        <w:rFonts w:hint="default"/>
        <w:lang w:val="bs" w:eastAsia="bs" w:bidi="bs"/>
      </w:rPr>
    </w:lvl>
  </w:abstractNum>
  <w:abstractNum w:abstractNumId="3" w15:restartNumberingAfterBreak="0">
    <w:nsid w:val="76666F90"/>
    <w:multiLevelType w:val="hybridMultilevel"/>
    <w:tmpl w:val="5A502AA4"/>
    <w:lvl w:ilvl="0" w:tplc="208293E8">
      <w:start w:val="3"/>
      <w:numFmt w:val="upperRoman"/>
      <w:lvlText w:val="%1."/>
      <w:lvlJc w:val="left"/>
      <w:pPr>
        <w:ind w:left="3419" w:hanging="4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bs" w:eastAsia="bs" w:bidi="bs"/>
      </w:rPr>
    </w:lvl>
    <w:lvl w:ilvl="1" w:tplc="C03EA41C">
      <w:numFmt w:val="bullet"/>
      <w:lvlText w:val="•"/>
      <w:lvlJc w:val="left"/>
      <w:pPr>
        <w:ind w:left="5740" w:hanging="472"/>
      </w:pPr>
      <w:rPr>
        <w:rFonts w:hint="default"/>
        <w:lang w:val="bs" w:eastAsia="bs" w:bidi="bs"/>
      </w:rPr>
    </w:lvl>
    <w:lvl w:ilvl="2" w:tplc="331AF37A">
      <w:numFmt w:val="bullet"/>
      <w:lvlText w:val="•"/>
      <w:lvlJc w:val="left"/>
      <w:pPr>
        <w:ind w:left="6815" w:hanging="472"/>
      </w:pPr>
      <w:rPr>
        <w:rFonts w:hint="default"/>
        <w:lang w:val="bs" w:eastAsia="bs" w:bidi="bs"/>
      </w:rPr>
    </w:lvl>
    <w:lvl w:ilvl="3" w:tplc="55CE44E8">
      <w:numFmt w:val="bullet"/>
      <w:lvlText w:val="•"/>
      <w:lvlJc w:val="left"/>
      <w:pPr>
        <w:ind w:left="7891" w:hanging="472"/>
      </w:pPr>
      <w:rPr>
        <w:rFonts w:hint="default"/>
        <w:lang w:val="bs" w:eastAsia="bs" w:bidi="bs"/>
      </w:rPr>
    </w:lvl>
    <w:lvl w:ilvl="4" w:tplc="DBCA68E6">
      <w:numFmt w:val="bullet"/>
      <w:lvlText w:val="•"/>
      <w:lvlJc w:val="left"/>
      <w:pPr>
        <w:ind w:left="8967" w:hanging="472"/>
      </w:pPr>
      <w:rPr>
        <w:rFonts w:hint="default"/>
        <w:lang w:val="bs" w:eastAsia="bs" w:bidi="bs"/>
      </w:rPr>
    </w:lvl>
    <w:lvl w:ilvl="5" w:tplc="A5EAB4B2">
      <w:numFmt w:val="bullet"/>
      <w:lvlText w:val="•"/>
      <w:lvlJc w:val="left"/>
      <w:pPr>
        <w:ind w:left="10042" w:hanging="472"/>
      </w:pPr>
      <w:rPr>
        <w:rFonts w:hint="default"/>
        <w:lang w:val="bs" w:eastAsia="bs" w:bidi="bs"/>
      </w:rPr>
    </w:lvl>
    <w:lvl w:ilvl="6" w:tplc="C08421EA">
      <w:numFmt w:val="bullet"/>
      <w:lvlText w:val="•"/>
      <w:lvlJc w:val="left"/>
      <w:pPr>
        <w:ind w:left="11118" w:hanging="472"/>
      </w:pPr>
      <w:rPr>
        <w:rFonts w:hint="default"/>
        <w:lang w:val="bs" w:eastAsia="bs" w:bidi="bs"/>
      </w:rPr>
    </w:lvl>
    <w:lvl w:ilvl="7" w:tplc="670CA946">
      <w:numFmt w:val="bullet"/>
      <w:lvlText w:val="•"/>
      <w:lvlJc w:val="left"/>
      <w:pPr>
        <w:ind w:left="12194" w:hanging="472"/>
      </w:pPr>
      <w:rPr>
        <w:rFonts w:hint="default"/>
        <w:lang w:val="bs" w:eastAsia="bs" w:bidi="bs"/>
      </w:rPr>
    </w:lvl>
    <w:lvl w:ilvl="8" w:tplc="81566284">
      <w:numFmt w:val="bullet"/>
      <w:lvlText w:val="•"/>
      <w:lvlJc w:val="left"/>
      <w:pPr>
        <w:ind w:left="13269" w:hanging="472"/>
      </w:pPr>
      <w:rPr>
        <w:rFonts w:hint="default"/>
        <w:lang w:val="bs" w:eastAsia="bs" w:bidi="b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56"/>
    <w:rsid w:val="00523456"/>
    <w:rsid w:val="00A52EC8"/>
    <w:rsid w:val="00F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600A"/>
  <w15:docId w15:val="{FC7BCA71-455B-4437-AA55-A5467CB5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 w:eastAsia="bs" w:bidi="bs"/>
    </w:rPr>
  </w:style>
  <w:style w:type="paragraph" w:styleId="Naslov1">
    <w:name w:val="heading 1"/>
    <w:basedOn w:val="Normal"/>
    <w:uiPriority w:val="9"/>
    <w:qFormat/>
    <w:pPr>
      <w:spacing w:before="2"/>
      <w:ind w:left="116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spacing w:before="53"/>
      <w:ind w:left="1171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7422</Words>
  <Characters>42309</Characters>
  <Application>Microsoft Office Word</Application>
  <DocSecurity>0</DocSecurity>
  <Lines>352</Lines>
  <Paragraphs>99</Paragraphs>
  <ScaleCrop>false</ScaleCrop>
  <Company/>
  <LinksUpToDate>false</LinksUpToDate>
  <CharactersWithSpaces>49632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Msertić</dc:creator>
  <cp:lastModifiedBy>Msertić</cp:lastModifiedBy>
  <cp:revision>2</cp:revision>
  <dcterms:created xsi:type="dcterms:W3CDTF">2019-12-24T07:13:00Z</dcterms:created>
  <dcterms:modified xsi:type="dcterms:W3CDTF">2019-12-24T07:13:00Z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sejda.com (4.0.0.M5)</vt:lpwstr>
  </property>
  <property fmtid="{D5CDD505-2E9C-101B-9397-08002B2CF9AE}" pid="3" name="LastSaved">
    <vt:filetime>2019-12-21T00:00:00Z</vt:filetime>
  </property>
</Properties>
</file>