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BB2" w:rsidRDefault="00DE5BB2">
      <w:pPr>
        <w:pStyle w:val="BodyText3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temelju članka 15. Zakona o komunalnom gospodarstvu («Narodne Novine» broj 36/95, 70/97, 128/99, 57/00, 129/00, 59/01, 26/03, 82/04, 110/04, 178/04, 38/09, 79/09, 153/09, 49/11, 84/11, 90/11, 144/12, 94/13, 153/13, 147/14 i 36/15), Odluke o komunalnim djelatnostima koje se mogu obavljati na temelju pisanog ugovora («Službeni glasnik Općine Vuka» br. 8/14) i članka 42. Statuta Općine Vuka («Službeni glasnik Općine Vuka» broj 1/14), Općinski načelnik Općine Vuka donosi</w:t>
      </w:r>
    </w:p>
    <w:p w:rsidR="00DE5BB2" w:rsidRDefault="00DE5BB2">
      <w:pPr>
        <w:pStyle w:val="BodyText3"/>
        <w:tabs>
          <w:tab w:val="left" w:pos="0"/>
        </w:tabs>
        <w:rPr>
          <w:rFonts w:ascii="Times New Roman" w:hAnsi="Times New Roman" w:cs="Times New Roman"/>
        </w:rPr>
      </w:pPr>
    </w:p>
    <w:p w:rsidR="00DE5BB2" w:rsidRDefault="00DE5BB2">
      <w:pPr>
        <w:pStyle w:val="BodyText3"/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ODLUKU</w:t>
      </w:r>
    </w:p>
    <w:p w:rsidR="00DE5BB2" w:rsidRDefault="00DE5BB2">
      <w:pPr>
        <w:pStyle w:val="BodyText3"/>
        <w:tabs>
          <w:tab w:val="left" w:pos="0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objavi prikupljanja ponuda pozivom za povjeravanje poslova obavljanja komunalne djelatnosti održavanja javne rasvjete </w:t>
      </w:r>
    </w:p>
    <w:p w:rsidR="00DE5BB2" w:rsidRDefault="00DE5BB2">
      <w:pPr>
        <w:pStyle w:val="BodyText3"/>
        <w:rPr>
          <w:rFonts w:ascii="Times New Roman" w:hAnsi="Times New Roman" w:cs="Times New Roman"/>
          <w:b/>
          <w:bCs/>
        </w:rPr>
      </w:pPr>
    </w:p>
    <w:p w:rsidR="00DE5BB2" w:rsidRDefault="00DE5BB2">
      <w:pPr>
        <w:pStyle w:val="BodyText3"/>
        <w:rPr>
          <w:rFonts w:ascii="Times New Roman" w:hAnsi="Times New Roman" w:cs="Times New Roman"/>
        </w:rPr>
      </w:pPr>
    </w:p>
    <w:p w:rsidR="00DE5BB2" w:rsidRDefault="00DE5BB2">
      <w:pPr>
        <w:pStyle w:val="BodyText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1.</w:t>
      </w:r>
    </w:p>
    <w:p w:rsidR="00DE5BB2" w:rsidRDefault="00DE5BB2">
      <w:pPr>
        <w:pStyle w:val="BodyText3"/>
        <w:jc w:val="center"/>
        <w:rPr>
          <w:rFonts w:ascii="Times New Roman" w:hAnsi="Times New Roman" w:cs="Times New Roman"/>
        </w:rPr>
      </w:pPr>
    </w:p>
    <w:p w:rsidR="00DE5BB2" w:rsidRDefault="00DE5BB2">
      <w:pPr>
        <w:pStyle w:val="BodyText3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Ovom Odlukom objavljuje se početak prikupljanje ponuda pozivom za povjeravanje poslova obavljanja komunalne djelatnosti održavanja javne rasvjete.</w:t>
      </w:r>
    </w:p>
    <w:p w:rsidR="00DE5BB2" w:rsidRDefault="00DE5BB2">
      <w:pPr>
        <w:pStyle w:val="BodyText3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E5BB2" w:rsidRDefault="00DE5BB2">
      <w:pPr>
        <w:pStyle w:val="BodyText"/>
        <w:rPr>
          <w:rFonts w:ascii="Times New Roman" w:hAnsi="Times New Roman" w:cs="Times New Roman"/>
        </w:rPr>
      </w:pPr>
    </w:p>
    <w:p w:rsidR="00DE5BB2" w:rsidRDefault="00DE5BB2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DE5BB2" w:rsidRDefault="00DE5BB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DE5BB2" w:rsidRDefault="00DE5BB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Naručitelj: Općina Vuka, Osječka 83, 31403 Vuka, OIB: 70217703378.</w:t>
      </w:r>
    </w:p>
    <w:p w:rsidR="00DE5BB2" w:rsidRDefault="00DE5BB2">
      <w:pPr>
        <w:pStyle w:val="Plain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Odgovorna osoba naručitelja je Damir Maričić, dipl. oec., Općinski načelnik Općine Vuka.</w:t>
      </w:r>
    </w:p>
    <w:p w:rsidR="00DE5BB2" w:rsidRDefault="00DE5BB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DE5BB2" w:rsidRDefault="00DE5BB2">
      <w:pPr>
        <w:pStyle w:val="BodyText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:rsidR="00DE5BB2" w:rsidRDefault="00DE5BB2">
      <w:pPr>
        <w:pStyle w:val="BodyText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E5BB2" w:rsidRDefault="00DE5BB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Predmet prikupljanja ponuda je povjeravanje komunalnih poslova održavanja javne rasvjete na području Općine Vuka, na temelju pisanog ugovora, koji će se sklopiti na rok od 2 (dvije) godine.</w:t>
      </w:r>
    </w:p>
    <w:p w:rsidR="00DE5BB2" w:rsidRDefault="00DE5BB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DE5BB2" w:rsidRDefault="00DE5BB2">
      <w:pPr>
        <w:pStyle w:val="BodyText"/>
        <w:tabs>
          <w:tab w:val="num" w:pos="70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4.</w:t>
      </w:r>
    </w:p>
    <w:p w:rsidR="00DE5BB2" w:rsidRDefault="00DE5BB2">
      <w:pPr>
        <w:pStyle w:val="BodyText"/>
        <w:tabs>
          <w:tab w:val="num" w:pos="709"/>
        </w:tabs>
        <w:jc w:val="center"/>
        <w:rPr>
          <w:rFonts w:ascii="Times New Roman" w:hAnsi="Times New Roman" w:cs="Times New Roman"/>
        </w:rPr>
      </w:pPr>
    </w:p>
    <w:p w:rsidR="00DE5BB2" w:rsidRDefault="00DE5BB2">
      <w:pPr>
        <w:pStyle w:val="BodyText"/>
        <w:tabs>
          <w:tab w:val="num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Poslovi održavanja javne rasvjete na području Općine Vuka obuhvaćaju poslove sustavnog održavanja uređaja javne rasvjete u stanju funkcionalne sposobnosti, koji su određeni ponudbenim troškovnikom.</w:t>
      </w:r>
    </w:p>
    <w:p w:rsidR="00DE5BB2" w:rsidRDefault="00DE5BB2">
      <w:pPr>
        <w:pStyle w:val="BodyText"/>
        <w:tabs>
          <w:tab w:val="num" w:pos="709"/>
        </w:tabs>
        <w:jc w:val="both"/>
        <w:rPr>
          <w:rFonts w:ascii="Times New Roman" w:hAnsi="Times New Roman" w:cs="Times New Roman"/>
        </w:rPr>
      </w:pPr>
    </w:p>
    <w:p w:rsidR="00DE5BB2" w:rsidRDefault="00DE5BB2">
      <w:pPr>
        <w:pStyle w:val="BodyText"/>
        <w:tabs>
          <w:tab w:val="num" w:pos="70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5.</w:t>
      </w:r>
    </w:p>
    <w:p w:rsidR="00DE5BB2" w:rsidRDefault="00DE5BB2">
      <w:pPr>
        <w:pStyle w:val="BodyText"/>
        <w:tabs>
          <w:tab w:val="num" w:pos="709"/>
        </w:tabs>
        <w:jc w:val="both"/>
        <w:rPr>
          <w:rFonts w:ascii="Times New Roman" w:hAnsi="Times New Roman" w:cs="Times New Roman"/>
        </w:rPr>
      </w:pPr>
    </w:p>
    <w:p w:rsidR="00DE5BB2" w:rsidRDefault="00DE5BB2">
      <w:pPr>
        <w:pStyle w:val="Plain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Procijenjena vrijednost poslova održavanja rasvjete je 22.500,00 kuna (bez PDV-a) godišnje.</w:t>
      </w:r>
    </w:p>
    <w:p w:rsidR="00DE5BB2" w:rsidRDefault="00DE5BB2">
      <w:pPr>
        <w:pStyle w:val="Plain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5BB2" w:rsidRDefault="00DE5BB2">
      <w:pPr>
        <w:pStyle w:val="BodyText"/>
        <w:tabs>
          <w:tab w:val="num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E5BB2" w:rsidRDefault="00DE5BB2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:rsidR="00DE5BB2" w:rsidRDefault="00DE5BB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DE5BB2" w:rsidRDefault="00DE5BB2">
      <w:pPr>
        <w:pStyle w:val="Plain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 za obavljanje poslova iz članka 2. ove Odluke zaključit će se s najpovoljnijim ponuditeljem, a po donošenju Odluke Općinskog vijeća o izboru osobe kojoj će se povjeriti obavljanje komunalnih poslova održavanja javne rasvjete na području Općine Vuka.</w:t>
      </w:r>
    </w:p>
    <w:p w:rsidR="00DE5BB2" w:rsidRDefault="00DE5BB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DE5BB2" w:rsidRDefault="00DE5BB2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6. </w:t>
      </w:r>
    </w:p>
    <w:p w:rsidR="00DE5BB2" w:rsidRDefault="00DE5BB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DE5BB2" w:rsidRDefault="00DE5BB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Prikupljanje ponuda obavit će se pozivom za prikupljanje ponuda, koje će Povjerenstvo za provedbu postupka uputiti na adrese minimalno 3 gospodarska subjekta.</w:t>
      </w:r>
    </w:p>
    <w:p w:rsidR="00DE5BB2" w:rsidRDefault="00DE5BB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DE5BB2" w:rsidRDefault="00DE5BB2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:rsidR="00DE5BB2" w:rsidRDefault="00DE5BB2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</w:p>
    <w:p w:rsidR="00DE5BB2" w:rsidRDefault="00DE5BB2">
      <w:pPr>
        <w:pStyle w:val="Plain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Ponude se dostavljaju u pisanom obliku, u roku od 15 dana od dana zaprimanja poziva, u zatvorenoj omotnici, na adresu: Općina Vuka, Osječka 83, 31403 Vuka, s naznakom: «NE OTVARAJ – ponuda za održavanje javne rasvjete»</w:t>
      </w:r>
    </w:p>
    <w:p w:rsidR="00DE5BB2" w:rsidRDefault="00DE5BB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E5BB2" w:rsidRDefault="00DE5BB2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8.</w:t>
      </w:r>
    </w:p>
    <w:p w:rsidR="00DE5BB2" w:rsidRDefault="00DE5BB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DE5BB2" w:rsidRDefault="00DE5BB2">
      <w:pPr>
        <w:pStyle w:val="Plain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Ponude će otvarati i razmatrati Povjerenstvo imenovano od strane Općinskog vijeća, 03.09.2014. godine, na 10. sjednici Općinskog vijeća, u sastavu: </w:t>
      </w:r>
    </w:p>
    <w:p w:rsidR="00DE5BB2" w:rsidRDefault="00DE5BB2">
      <w:pPr>
        <w:pStyle w:val="PlainTex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Marijan Pikec – predsjednik</w:t>
      </w:r>
    </w:p>
    <w:p w:rsidR="00DE5BB2" w:rsidRDefault="00DE5BB2">
      <w:pPr>
        <w:pStyle w:val="PlainTex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Ilija Brnjak – član</w:t>
      </w:r>
    </w:p>
    <w:p w:rsidR="00DE5BB2" w:rsidRDefault="00DE5BB2">
      <w:pPr>
        <w:pStyle w:val="PlainTex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Anđelko Maričić – član.</w:t>
      </w:r>
    </w:p>
    <w:p w:rsidR="00DE5BB2" w:rsidRDefault="00DE5BB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DE5BB2" w:rsidRDefault="00DE5BB2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9.</w:t>
      </w:r>
    </w:p>
    <w:p w:rsidR="00DE5BB2" w:rsidRDefault="00DE5BB2">
      <w:pPr>
        <w:pStyle w:val="Plain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donošenja, a objavit će se na web stranici Općine Vuka i u «Službenom glasniku Općine Vuka».</w:t>
      </w:r>
    </w:p>
    <w:p w:rsidR="00DE5BB2" w:rsidRDefault="00DE5B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5BB2" w:rsidRDefault="00DE5BB2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310-02/15-01/01 </w:t>
      </w:r>
    </w:p>
    <w:p w:rsidR="00DE5BB2" w:rsidRDefault="00DE5B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2158/06-01-15-1</w:t>
      </w:r>
    </w:p>
    <w:p w:rsidR="00DE5BB2" w:rsidRDefault="00DE5BB2">
      <w:pPr>
        <w:pStyle w:val="BodyText"/>
        <w:rPr>
          <w:rFonts w:ascii="Times New Roman" w:hAnsi="Times New Roman" w:cs="Times New Roman"/>
          <w:color w:val="FF6600"/>
        </w:rPr>
      </w:pPr>
      <w:r>
        <w:rPr>
          <w:rFonts w:ascii="Times New Roman" w:hAnsi="Times New Roman" w:cs="Times New Roman"/>
        </w:rPr>
        <w:t xml:space="preserve">U Vuki, </w:t>
      </w:r>
      <w:bookmarkStart w:id="0" w:name="_GoBack"/>
      <w:bookmarkEnd w:id="0"/>
      <w:r>
        <w:rPr>
          <w:rFonts w:ascii="Times New Roman" w:hAnsi="Times New Roman" w:cs="Times New Roman"/>
        </w:rPr>
        <w:t>04. rujna 2015. godine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olor w:val="FF6600"/>
        </w:rPr>
        <w:t xml:space="preserve"> </w:t>
      </w:r>
    </w:p>
    <w:p w:rsidR="00DE5BB2" w:rsidRDefault="00DE5BB2">
      <w:pPr>
        <w:pStyle w:val="BodyText"/>
        <w:rPr>
          <w:rFonts w:ascii="Times New Roman" w:hAnsi="Times New Roman" w:cs="Times New Roman"/>
        </w:rPr>
      </w:pPr>
    </w:p>
    <w:p w:rsidR="00DE5BB2" w:rsidRDefault="00DE5BB2">
      <w:pPr>
        <w:pStyle w:val="BodyText"/>
        <w:ind w:left="43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Općinski načelnik</w:t>
      </w:r>
    </w:p>
    <w:p w:rsidR="00DE5BB2" w:rsidRDefault="00DE5BB2">
      <w:pPr>
        <w:pStyle w:val="BodyText"/>
        <w:ind w:left="43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Damir Maričić, dipl.oec.</w:t>
      </w:r>
    </w:p>
    <w:p w:rsidR="00DE5BB2" w:rsidRDefault="00DE5BB2">
      <w:pPr>
        <w:pStyle w:val="Header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sectPr w:rsidR="00DE5BB2" w:rsidSect="00DE5BB2">
      <w:headerReference w:type="default" r:id="rId7"/>
      <w:pgSz w:w="12240" w:h="15840" w:code="1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BB2" w:rsidRDefault="00DE5B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DE5BB2" w:rsidRDefault="00DE5B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BB2" w:rsidRDefault="00DE5B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DE5BB2" w:rsidRDefault="00DE5B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BB2" w:rsidRDefault="00DE5BB2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E5BB2" w:rsidRDefault="00DE5BB2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65DFA"/>
    <w:multiLevelType w:val="hybridMultilevel"/>
    <w:tmpl w:val="EA74F734"/>
    <w:lvl w:ilvl="0" w:tplc="4A8A155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1">
    <w:nsid w:val="5DE1532C"/>
    <w:multiLevelType w:val="hybridMultilevel"/>
    <w:tmpl w:val="3B94E6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5BB2"/>
    <w:rsid w:val="00DE5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HRTimes" w:hAnsi="HRTimes" w:cs="HRTimes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sz w:val="20"/>
      <w:szCs w:val="20"/>
      <w:lang w:eastAsia="hr-HR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HRTimes" w:hAnsi="HRTimes" w:cs="HRTimes"/>
      <w:sz w:val="20"/>
      <w:szCs w:val="20"/>
      <w:lang w:eastAsia="hr-HR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HRTimes" w:hAnsi="HRTimes" w:cs="HRTimes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HRTimes" w:hAnsi="HRTimes" w:cs="HRTimes"/>
      <w:sz w:val="20"/>
      <w:szCs w:val="20"/>
      <w:lang w:eastAsia="hr-HR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</TotalTime>
  <Pages>2</Pages>
  <Words>380</Words>
  <Characters>2167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AnteModric</dc:creator>
  <cp:keywords/>
  <dc:description/>
  <cp:lastModifiedBy>user</cp:lastModifiedBy>
  <cp:revision>7</cp:revision>
  <cp:lastPrinted>2015-04-30T05:52:00Z</cp:lastPrinted>
  <dcterms:created xsi:type="dcterms:W3CDTF">2015-06-17T09:26:00Z</dcterms:created>
  <dcterms:modified xsi:type="dcterms:W3CDTF">2015-09-04T08:00:00Z</dcterms:modified>
</cp:coreProperties>
</file>