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786" w:rsidRPr="00297786" w:rsidRDefault="00297786" w:rsidP="00297786">
      <w:pPr>
        <w:rPr>
          <w:rFonts w:ascii="Calibri Light" w:eastAsia="Times New Roman" w:hAnsi="Calibri Light" w:cs="Tahoma"/>
        </w:rPr>
      </w:pPr>
      <w:bookmarkStart w:id="0" w:name="_GoBack"/>
      <w:bookmarkEnd w:id="0"/>
    </w:p>
    <w:p w:rsidR="00297786" w:rsidRPr="00297786" w:rsidRDefault="00B01B94" w:rsidP="00297786">
      <w:pPr>
        <w:jc w:val="left"/>
        <w:rPr>
          <w:rFonts w:ascii="Calibri Light" w:hAnsi="Calibri Light" w:cs="Tahoma"/>
          <w:b/>
          <w:sz w:val="20"/>
          <w:szCs w:val="20"/>
        </w:rPr>
      </w:pPr>
      <w:r>
        <w:rPr>
          <w:rFonts w:eastAsia="Times New Roman" w:cs="Arial"/>
          <w:noProof/>
          <w:lang w:eastAsia="hr-HR"/>
        </w:rPr>
        <w:t xml:space="preserve">                                                       </w:t>
      </w:r>
      <w:r w:rsidR="00096EB4">
        <w:rPr>
          <w:rFonts w:ascii="Calibri Light" w:eastAsia="Times New Roman" w:hAnsi="Calibri Light" w:cs="Tahoma"/>
          <w:noProof/>
          <w:lang w:eastAsia="hr-HR"/>
        </w:rPr>
        <w:drawing>
          <wp:inline distT="0" distB="0" distL="0" distR="0" wp14:anchorId="57A972B5" wp14:editId="1AA27A00">
            <wp:extent cx="2196825" cy="1269841"/>
            <wp:effectExtent l="0" t="0" r="0" b="698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vuka1.png"/>
                    <pic:cNvPicPr/>
                  </pic:nvPicPr>
                  <pic:blipFill>
                    <a:blip r:embed="rId8">
                      <a:extLst>
                        <a:ext uri="{28A0092B-C50C-407E-A947-70E740481C1C}">
                          <a14:useLocalDpi xmlns:a14="http://schemas.microsoft.com/office/drawing/2010/main" val="0"/>
                        </a:ext>
                      </a:extLst>
                    </a:blip>
                    <a:stretch>
                      <a:fillRect/>
                    </a:stretch>
                  </pic:blipFill>
                  <pic:spPr>
                    <a:xfrm>
                      <a:off x="0" y="0"/>
                      <a:ext cx="2196825" cy="1269841"/>
                    </a:xfrm>
                    <a:prstGeom prst="rect">
                      <a:avLst/>
                    </a:prstGeom>
                  </pic:spPr>
                </pic:pic>
              </a:graphicData>
            </a:graphic>
          </wp:inline>
        </w:drawing>
      </w:r>
      <w:r>
        <w:rPr>
          <w:rFonts w:eastAsia="Times New Roman" w:cs="Arial"/>
          <w:noProof/>
          <w:lang w:eastAsia="hr-HR"/>
        </w:rPr>
        <w:t xml:space="preserve">       </w:t>
      </w:r>
    </w:p>
    <w:p w:rsidR="00297786" w:rsidRPr="00297786" w:rsidRDefault="00297786" w:rsidP="00297786">
      <w:pPr>
        <w:jc w:val="center"/>
        <w:rPr>
          <w:rFonts w:ascii="Calibri Light" w:hAnsi="Calibri Light" w:cs="Tahoma"/>
          <w:b/>
          <w:sz w:val="20"/>
          <w:szCs w:val="20"/>
        </w:rPr>
      </w:pPr>
    </w:p>
    <w:p w:rsidR="00297786" w:rsidRPr="00297786" w:rsidRDefault="00297786" w:rsidP="00297786">
      <w:pPr>
        <w:jc w:val="right"/>
        <w:rPr>
          <w:rFonts w:ascii="Calibri Light" w:hAnsi="Calibri Light" w:cs="Tahoma"/>
          <w:b/>
          <w:sz w:val="20"/>
          <w:szCs w:val="20"/>
        </w:rPr>
      </w:pPr>
    </w:p>
    <w:p w:rsidR="00297786" w:rsidRPr="009056F3" w:rsidRDefault="00297786" w:rsidP="00297786">
      <w:pPr>
        <w:jc w:val="center"/>
        <w:rPr>
          <w:rFonts w:ascii="Calibri Light" w:eastAsia="MS ??" w:hAnsi="Calibri Light" w:cs="Tahoma"/>
          <w:b/>
          <w:sz w:val="36"/>
          <w:szCs w:val="24"/>
        </w:rPr>
      </w:pPr>
      <w:r w:rsidRPr="009056F3">
        <w:rPr>
          <w:rFonts w:ascii="Calibri Light" w:eastAsia="MS ??" w:hAnsi="Calibri Light" w:cs="Tahoma"/>
          <w:b/>
          <w:sz w:val="36"/>
          <w:szCs w:val="24"/>
        </w:rPr>
        <w:t>DOKUMENTACIJ</w:t>
      </w:r>
      <w:r w:rsidR="00B40D06">
        <w:rPr>
          <w:rFonts w:ascii="Calibri Light" w:eastAsia="MS ??" w:hAnsi="Calibri Light" w:cs="Tahoma"/>
          <w:b/>
          <w:sz w:val="36"/>
          <w:szCs w:val="24"/>
        </w:rPr>
        <w:t>A</w:t>
      </w:r>
      <w:r w:rsidRPr="009056F3">
        <w:rPr>
          <w:rFonts w:ascii="Calibri Light" w:eastAsia="MS ??" w:hAnsi="Calibri Light" w:cs="Tahoma"/>
          <w:b/>
          <w:sz w:val="36"/>
          <w:szCs w:val="24"/>
        </w:rPr>
        <w:t xml:space="preserve"> O NABAVI</w:t>
      </w:r>
    </w:p>
    <w:p w:rsidR="00603B2A" w:rsidRPr="00F602EF" w:rsidRDefault="00603B2A" w:rsidP="00603B2A">
      <w:pPr>
        <w:jc w:val="center"/>
        <w:rPr>
          <w:rFonts w:ascii="Calibri Light" w:eastAsia="MS ??" w:hAnsi="Calibri Light" w:cs="Tahoma"/>
          <w:b/>
          <w:sz w:val="32"/>
          <w:szCs w:val="32"/>
        </w:rPr>
      </w:pPr>
      <w:r w:rsidRPr="00F602EF">
        <w:rPr>
          <w:rFonts w:ascii="Calibri Light" w:eastAsia="MS ??" w:hAnsi="Calibri Light" w:cs="Tahoma"/>
          <w:b/>
          <w:sz w:val="32"/>
          <w:szCs w:val="32"/>
        </w:rPr>
        <w:t xml:space="preserve">u otvorenom postupku </w:t>
      </w:r>
      <w:r w:rsidR="006750DA">
        <w:rPr>
          <w:rFonts w:ascii="Calibri Light" w:eastAsia="MS ??" w:hAnsi="Calibri Light" w:cs="Tahoma"/>
          <w:b/>
          <w:sz w:val="32"/>
          <w:szCs w:val="32"/>
        </w:rPr>
        <w:t xml:space="preserve">javne nabave </w:t>
      </w:r>
      <w:r w:rsidR="00DC43B7">
        <w:rPr>
          <w:rFonts w:ascii="Calibri Light" w:eastAsia="MS ??" w:hAnsi="Calibri Light" w:cs="Tahoma"/>
          <w:b/>
          <w:sz w:val="32"/>
          <w:szCs w:val="32"/>
        </w:rPr>
        <w:t>male</w:t>
      </w:r>
      <w:r w:rsidRPr="00F602EF">
        <w:rPr>
          <w:rFonts w:ascii="Calibri Light" w:eastAsia="MS ??" w:hAnsi="Calibri Light" w:cs="Tahoma"/>
          <w:b/>
          <w:sz w:val="32"/>
          <w:szCs w:val="32"/>
        </w:rPr>
        <w:t xml:space="preserve"> vrijednosti</w:t>
      </w:r>
    </w:p>
    <w:p w:rsidR="00603B2A" w:rsidRDefault="00603B2A" w:rsidP="00603B2A">
      <w:pPr>
        <w:jc w:val="center"/>
        <w:rPr>
          <w:rFonts w:ascii="Calibri Light" w:eastAsia="MS ??" w:hAnsi="Calibri Light" w:cs="Tahoma"/>
          <w:b/>
          <w:sz w:val="24"/>
          <w:szCs w:val="24"/>
        </w:rPr>
      </w:pPr>
    </w:p>
    <w:p w:rsidR="00603B2A" w:rsidRPr="0032769C" w:rsidRDefault="00603B2A" w:rsidP="00603B2A">
      <w:pPr>
        <w:jc w:val="center"/>
        <w:rPr>
          <w:rFonts w:ascii="Calibri Light" w:eastAsia="MS ??" w:hAnsi="Calibri Light" w:cs="Tahoma"/>
          <w:b/>
          <w:sz w:val="28"/>
          <w:szCs w:val="28"/>
        </w:rPr>
      </w:pPr>
      <w:r w:rsidRPr="0032769C">
        <w:rPr>
          <w:rFonts w:ascii="Calibri Light" w:eastAsia="MS ??" w:hAnsi="Calibri Light" w:cs="Tahoma"/>
          <w:b/>
          <w:sz w:val="28"/>
          <w:szCs w:val="28"/>
        </w:rPr>
        <w:t>za predmet nabave:</w:t>
      </w:r>
    </w:p>
    <w:p w:rsidR="00297786" w:rsidRPr="00297786" w:rsidRDefault="00442DD4" w:rsidP="00297786">
      <w:pPr>
        <w:jc w:val="right"/>
        <w:rPr>
          <w:rFonts w:ascii="Calibri Light" w:eastAsia="MS ??" w:hAnsi="Calibri Light" w:cs="Tahoma"/>
          <w:b/>
          <w:sz w:val="20"/>
          <w:szCs w:val="20"/>
        </w:rPr>
      </w:pPr>
      <w:r w:rsidRPr="00442DD4">
        <w:rPr>
          <w:rFonts w:ascii="Calibri Light" w:hAnsi="Calibri Light" w:cs="Calibri Light"/>
          <w:b/>
          <w:sz w:val="32"/>
        </w:rPr>
        <w:t>Rekonstrukcija nerazvrstane ceste i izgradnja nogostupa u ulici N.Š.Zrinskog</w:t>
      </w:r>
    </w:p>
    <w:p w:rsidR="00297786" w:rsidRPr="00297786" w:rsidRDefault="00297786" w:rsidP="00297786">
      <w:pPr>
        <w:jc w:val="right"/>
        <w:rPr>
          <w:rFonts w:ascii="Calibri Light" w:eastAsia="MS ??" w:hAnsi="Calibri Light" w:cs="Tahoma"/>
          <w:b/>
          <w:sz w:val="20"/>
          <w:szCs w:val="20"/>
        </w:rPr>
      </w:pPr>
    </w:p>
    <w:p w:rsidR="00603B2A" w:rsidRPr="00980706" w:rsidRDefault="00297786" w:rsidP="00603B2A">
      <w:pPr>
        <w:jc w:val="center"/>
        <w:rPr>
          <w:rFonts w:ascii="Calibri Light" w:eastAsia="Times New Roman" w:hAnsi="Calibri Light" w:cs="Tahoma"/>
          <w:sz w:val="24"/>
        </w:rPr>
      </w:pPr>
      <w:r w:rsidRPr="0032769C">
        <w:rPr>
          <w:rFonts w:ascii="Calibri Light" w:eastAsia="Times New Roman" w:hAnsi="Calibri Light" w:cs="Tahoma"/>
          <w:sz w:val="24"/>
        </w:rPr>
        <w:t>Evidencijski broj nabave:</w:t>
      </w:r>
      <w:r w:rsidR="0032769C">
        <w:rPr>
          <w:rFonts w:ascii="Calibri Light" w:eastAsia="Times New Roman" w:hAnsi="Calibri Light" w:cs="Tahoma"/>
          <w:sz w:val="24"/>
        </w:rPr>
        <w:t xml:space="preserve"> </w:t>
      </w:r>
      <w:r w:rsidR="00442DD4">
        <w:rPr>
          <w:rFonts w:ascii="Calibri Light" w:eastAsia="Times New Roman" w:hAnsi="Calibri Light" w:cs="Tahoma"/>
          <w:sz w:val="24"/>
        </w:rPr>
        <w:t>29/18</w:t>
      </w:r>
    </w:p>
    <w:p w:rsidR="005E68F2" w:rsidRPr="00772E1E" w:rsidRDefault="005E68F2" w:rsidP="00096EB4">
      <w:pPr>
        <w:rPr>
          <w:rFonts w:ascii="Calibri Light" w:eastAsia="Times New Roman" w:hAnsi="Calibri Light" w:cs="Calibri Light"/>
          <w:b/>
          <w:sz w:val="24"/>
          <w:szCs w:val="24"/>
        </w:rPr>
      </w:pPr>
    </w:p>
    <w:p w:rsidR="00297786" w:rsidRPr="00F24E27" w:rsidRDefault="00096EB4" w:rsidP="00297786">
      <w:pPr>
        <w:rPr>
          <w:rFonts w:ascii="Calibri Light" w:eastAsia="Times New Roman" w:hAnsi="Calibri Light" w:cs="Tahoma"/>
          <w:sz w:val="20"/>
          <w:szCs w:val="20"/>
        </w:rPr>
      </w:pPr>
      <w:r>
        <w:rPr>
          <w:rFonts w:ascii="Calibri Light" w:eastAsia="Times New Roman" w:hAnsi="Calibri Light" w:cs="Tahoma"/>
          <w:noProof/>
          <w:szCs w:val="20"/>
          <w:lang w:eastAsia="hr-HR"/>
        </w:rPr>
        <mc:AlternateContent>
          <mc:Choice Requires="wps">
            <w:drawing>
              <wp:anchor distT="45720" distB="45720" distL="114300" distR="114300" simplePos="0" relativeHeight="251658240" behindDoc="0" locked="0" layoutInCell="1" allowOverlap="1" wp14:anchorId="56110E4B" wp14:editId="675E2A3C">
                <wp:simplePos x="0" y="0"/>
                <wp:positionH relativeFrom="margin">
                  <wp:posOffset>497840</wp:posOffset>
                </wp:positionH>
                <wp:positionV relativeFrom="paragraph">
                  <wp:posOffset>229350</wp:posOffset>
                </wp:positionV>
                <wp:extent cx="5276850" cy="2381250"/>
                <wp:effectExtent l="0" t="0" r="19050" b="1905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2381250"/>
                        </a:xfrm>
                        <a:prstGeom prst="rect">
                          <a:avLst/>
                        </a:prstGeom>
                        <a:solidFill>
                          <a:srgbClr val="FFFFFF"/>
                        </a:solidFill>
                        <a:ln w="9525">
                          <a:solidFill>
                            <a:srgbClr val="000000"/>
                          </a:solidFill>
                          <a:miter lim="800000"/>
                          <a:headEnd/>
                          <a:tailEnd/>
                        </a:ln>
                      </wps:spPr>
                      <wps:txbx>
                        <w:txbxContent>
                          <w:p w:rsidR="00943FC0" w:rsidRPr="00422BDB" w:rsidRDefault="00943FC0" w:rsidP="00D60489">
                            <w:pPr>
                              <w:jc w:val="center"/>
                              <w:rPr>
                                <w:rFonts w:ascii="Times New Roman" w:hAnsi="Times New Roman" w:cs="Times New Roman"/>
                                <w:b/>
                                <w:sz w:val="24"/>
                              </w:rPr>
                            </w:pPr>
                            <w:r w:rsidRPr="00422BDB">
                              <w:rPr>
                                <w:rFonts w:ascii="Times New Roman" w:hAnsi="Times New Roman" w:cs="Times New Roman"/>
                                <w:b/>
                                <w:sz w:val="24"/>
                              </w:rPr>
                              <w:t>OVAJ PROJEKT SUFINANCIRAN JE SREDSTVIMA EUROPSKE UNIJE</w:t>
                            </w:r>
                          </w:p>
                          <w:p w:rsidR="00943FC0" w:rsidRPr="00422BDB" w:rsidRDefault="00943FC0" w:rsidP="00D60489">
                            <w:pPr>
                              <w:jc w:val="center"/>
                              <w:rPr>
                                <w:rFonts w:ascii="Times New Roman" w:hAnsi="Times New Roman" w:cs="Times New Roman"/>
                                <w:b/>
                              </w:rPr>
                            </w:pPr>
                            <w:r w:rsidRPr="00422BDB">
                              <w:rPr>
                                <w:rFonts w:ascii="Times New Roman" w:hAnsi="Times New Roman" w:cs="Times New Roman"/>
                                <w:b/>
                              </w:rPr>
                              <w:t>Europski poljoprivredni fond za ruralni razvoj</w:t>
                            </w:r>
                          </w:p>
                          <w:p w:rsidR="00943FC0" w:rsidRDefault="00943FC0" w:rsidP="00D60489">
                            <w:pPr>
                              <w:spacing w:after="0"/>
                              <w:jc w:val="center"/>
                              <w:rPr>
                                <w:rFonts w:ascii="Times New Roman" w:hAnsi="Times New Roman" w:cs="Times New Roman"/>
                                <w:b/>
                                <w:i/>
                              </w:rPr>
                            </w:pPr>
                          </w:p>
                          <w:p w:rsidR="00943FC0" w:rsidRDefault="00943FC0" w:rsidP="00D60489">
                            <w:pPr>
                              <w:spacing w:after="0"/>
                              <w:jc w:val="center"/>
                              <w:rPr>
                                <w:rFonts w:ascii="Times New Roman" w:hAnsi="Times New Roman" w:cs="Times New Roman"/>
                                <w:b/>
                                <w:i/>
                              </w:rPr>
                            </w:pPr>
                            <w:r>
                              <w:rPr>
                                <w:rFonts w:ascii="Times New Roman" w:hAnsi="Times New Roman" w:cs="Times New Roman"/>
                                <w:b/>
                                <w:noProof/>
                                <w:lang w:eastAsia="hr-HR"/>
                              </w:rPr>
                              <w:drawing>
                                <wp:inline distT="0" distB="0" distL="0" distR="0" wp14:anchorId="37026F8A" wp14:editId="737DD460">
                                  <wp:extent cx="1066800" cy="55689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px-Flag_of_Croatia.svg.png"/>
                                          <pic:cNvPicPr/>
                                        </pic:nvPicPr>
                                        <pic:blipFill>
                                          <a:blip r:embed="rId9">
                                            <a:extLst>
                                              <a:ext uri="{28A0092B-C50C-407E-A947-70E740481C1C}">
                                                <a14:useLocalDpi xmlns:a14="http://schemas.microsoft.com/office/drawing/2010/main" val="0"/>
                                              </a:ext>
                                            </a:extLst>
                                          </a:blip>
                                          <a:stretch>
                                            <a:fillRect/>
                                          </a:stretch>
                                        </pic:blipFill>
                                        <pic:spPr>
                                          <a:xfrm>
                                            <a:off x="0" y="0"/>
                                            <a:ext cx="1115382" cy="582256"/>
                                          </a:xfrm>
                                          <a:prstGeom prst="rect">
                                            <a:avLst/>
                                          </a:prstGeom>
                                        </pic:spPr>
                                      </pic:pic>
                                    </a:graphicData>
                                  </a:graphic>
                                </wp:inline>
                              </w:drawing>
                            </w:r>
                            <w:r>
                              <w:rPr>
                                <w:rFonts w:ascii="Times New Roman" w:hAnsi="Times New Roman" w:cs="Times New Roman"/>
                                <w:b/>
                                <w:noProof/>
                                <w:lang w:eastAsia="hr-HR"/>
                              </w:rPr>
                              <w:drawing>
                                <wp:inline distT="0" distB="0" distL="0" distR="0" wp14:anchorId="3D495F83" wp14:editId="42E1E926">
                                  <wp:extent cx="962025" cy="55880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00px-Flag_of_Europe.svg.png"/>
                                          <pic:cNvPicPr/>
                                        </pic:nvPicPr>
                                        <pic:blipFill>
                                          <a:blip r:embed="rId10">
                                            <a:extLst>
                                              <a:ext uri="{28A0092B-C50C-407E-A947-70E740481C1C}">
                                                <a14:useLocalDpi xmlns:a14="http://schemas.microsoft.com/office/drawing/2010/main" val="0"/>
                                              </a:ext>
                                            </a:extLst>
                                          </a:blip>
                                          <a:stretch>
                                            <a:fillRect/>
                                          </a:stretch>
                                        </pic:blipFill>
                                        <pic:spPr>
                                          <a:xfrm>
                                            <a:off x="0" y="0"/>
                                            <a:ext cx="962989" cy="559360"/>
                                          </a:xfrm>
                                          <a:prstGeom prst="rect">
                                            <a:avLst/>
                                          </a:prstGeom>
                                        </pic:spPr>
                                      </pic:pic>
                                    </a:graphicData>
                                  </a:graphic>
                                </wp:inline>
                              </w:drawing>
                            </w:r>
                          </w:p>
                          <w:p w:rsidR="00943FC0" w:rsidRPr="00422BDB" w:rsidRDefault="00943FC0" w:rsidP="00D60489">
                            <w:pPr>
                              <w:spacing w:after="0"/>
                              <w:jc w:val="center"/>
                              <w:rPr>
                                <w:rFonts w:ascii="Times New Roman" w:hAnsi="Times New Roman" w:cs="Times New Roman"/>
                                <w:b/>
                                <w:i/>
                              </w:rPr>
                            </w:pPr>
                          </w:p>
                          <w:p w:rsidR="00943FC0" w:rsidRPr="00422BDB" w:rsidRDefault="00943FC0" w:rsidP="00D60489">
                            <w:pPr>
                              <w:spacing w:after="0"/>
                              <w:jc w:val="center"/>
                              <w:rPr>
                                <w:rFonts w:ascii="Times New Roman" w:hAnsi="Times New Roman" w:cs="Times New Roman"/>
                                <w:b/>
                              </w:rPr>
                            </w:pPr>
                            <w:r w:rsidRPr="00422BDB">
                              <w:rPr>
                                <w:rFonts w:ascii="Times New Roman" w:hAnsi="Times New Roman" w:cs="Times New Roman"/>
                                <w:b/>
                              </w:rPr>
                              <w:t>PROGRAM RURALNOG RAZVOJA 2014.-2020.</w:t>
                            </w:r>
                          </w:p>
                          <w:p w:rsidR="00943FC0" w:rsidRPr="00422BDB" w:rsidRDefault="00943FC0" w:rsidP="00D60489">
                            <w:pPr>
                              <w:spacing w:after="0"/>
                              <w:jc w:val="center"/>
                              <w:rPr>
                                <w:rFonts w:ascii="Times New Roman" w:hAnsi="Times New Roman" w:cs="Times New Roman"/>
                                <w:b/>
                              </w:rPr>
                            </w:pPr>
                            <w:r w:rsidRPr="00422BDB">
                              <w:rPr>
                                <w:rFonts w:ascii="Times New Roman" w:hAnsi="Times New Roman" w:cs="Times New Roman"/>
                                <w:b/>
                              </w:rPr>
                              <w:t>Udio u sufinanciranom dijelu: 85% EU, 15% RH</w:t>
                            </w:r>
                          </w:p>
                          <w:p w:rsidR="00943FC0" w:rsidRPr="00422BDB" w:rsidRDefault="00943FC0" w:rsidP="00D60489">
                            <w:pPr>
                              <w:spacing w:after="0"/>
                              <w:jc w:val="center"/>
                              <w:rPr>
                                <w:rFonts w:ascii="Times New Roman" w:hAnsi="Times New Roman" w:cs="Times New Roman"/>
                                <w:b/>
                                <w:i/>
                              </w:rPr>
                            </w:pPr>
                            <w:r w:rsidRPr="00422BDB">
                              <w:rPr>
                                <w:rFonts w:ascii="Times New Roman" w:hAnsi="Times New Roman" w:cs="Times New Roman"/>
                                <w:b/>
                                <w:i/>
                              </w:rPr>
                              <w:t xml:space="preserve">Europski poljoprivredni fond za ruralni razvoj: Europa ulaže u ruralna područja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10E4B" id="_x0000_t202" coordsize="21600,21600" o:spt="202" path="m,l,21600r21600,l21600,xe">
                <v:stroke joinstyle="miter"/>
                <v:path gradientshapeok="t" o:connecttype="rect"/>
              </v:shapetype>
              <v:shape id="Tekstni okvir 2" o:spid="_x0000_s1026" type="#_x0000_t202" style="position:absolute;left:0;text-align:left;margin-left:39.2pt;margin-top:18.05pt;width:415.5pt;height:18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2ZKQIAAEwEAAAOAAAAZHJzL2Uyb0RvYy54bWysVNtu2zAMfR+wfxD0vjjxkiY14hRdugwD&#10;ugvQ7gNkWY6FSKImKbGzry8lp2l2exnmB4EUqUPykPTypteKHITzEkxJJ6MxJcJwqKXZlvTb4+bN&#10;ghIfmKmZAiNKehSe3qxev1p2thA5tKBq4QiCGF90tqRtCLbIMs9boZkfgRUGjQ04zQKqbpvVjnWI&#10;rlWWj8dXWQeutg648B5v7wYjXSX8phE8fGkaLwJRJcXcQjpdOqt4ZqslK7aO2VbyUxrsH7LQTBoM&#10;eoa6Y4GRvZO/QWnJHXhowoiDzqBpJBepBqxmMv6lmoeWWZFqQXK8PdPk/x8s/3z46oisS5pP5pQY&#10;prFJj2Lng5EEdgfpSB5J6qwv0PfBonfo30GPzU4Fe3sPfOeJgXXLzFbcOgddK1iNSU7iy+zi6YDj&#10;I0jVfYIaY7F9gATUN05HBpETgujYrOO5QaIPhOPlLJ9fLWZo4mjL3y4mOSoxBiuen1vnwwcBmkSh&#10;pA4nIMGzw70Pg+uzS4zmQcl6I5VKittWa+XIgeG0bNJ3Qv/JTRnSlfR6ls8GBv4KMU7fnyC0DDj2&#10;SuqSLs5OrIi8vTc1psmKwKQaZKxOmRORkbuBxdBXPTpGdiuoj0ipg2G8cR1RaMH9oKTD0S6p/75n&#10;TlCiPhpsy/VkOo27kJTpbJ6j4i4t1aWFGY5QJQ2UDOI6pP2JORq4xfY1MhH7kskpVxzZ1JrTesWd&#10;uNST18tPYPUEAAD//wMAUEsDBBQABgAIAAAAIQDQfjb64AAAAAkBAAAPAAAAZHJzL2Rvd25yZXYu&#10;eG1sTI/BTsMwEETvSPyDtUhcEHVMozQJcSqEBIJbKVW5uvE2iYjtYLtp+HuWExxnZzTztlrPZmAT&#10;+tA7K0EsEmBoG6d720rYvT/d5sBCVFarwVmU8I0B1vXlRaVK7c72DadtbBmV2FAqCV2MY8l5aDo0&#10;KizciJa8o/NGRZK+5dqrM5Wbgd8lScaN6i0tdGrExw6bz+3JSMjTl+kjvC43+yY7DkW8WU3PX17K&#10;66v54R5YxDn+heEXn9ChJqaDO1kd2CBhlaeUlLDMBDDyi6Sgw0FCKoQAXlf8/wf1DwAAAP//AwBQ&#10;SwECLQAUAAYACAAAACEAtoM4kv4AAADhAQAAEwAAAAAAAAAAAAAAAAAAAAAAW0NvbnRlbnRfVHlw&#10;ZXNdLnhtbFBLAQItABQABgAIAAAAIQA4/SH/1gAAAJQBAAALAAAAAAAAAAAAAAAAAC8BAABfcmVs&#10;cy8ucmVsc1BLAQItABQABgAIAAAAIQCglh2ZKQIAAEwEAAAOAAAAAAAAAAAAAAAAAC4CAABkcnMv&#10;ZTJvRG9jLnhtbFBLAQItABQABgAIAAAAIQDQfjb64AAAAAkBAAAPAAAAAAAAAAAAAAAAAIMEAABk&#10;cnMvZG93bnJldi54bWxQSwUGAAAAAAQABADzAAAAkAUAAAAA&#10;">
                <v:textbox>
                  <w:txbxContent>
                    <w:p w:rsidR="00943FC0" w:rsidRPr="00422BDB" w:rsidRDefault="00943FC0" w:rsidP="00D60489">
                      <w:pPr>
                        <w:jc w:val="center"/>
                        <w:rPr>
                          <w:rFonts w:ascii="Times New Roman" w:hAnsi="Times New Roman" w:cs="Times New Roman"/>
                          <w:b/>
                          <w:sz w:val="24"/>
                        </w:rPr>
                      </w:pPr>
                      <w:r w:rsidRPr="00422BDB">
                        <w:rPr>
                          <w:rFonts w:ascii="Times New Roman" w:hAnsi="Times New Roman" w:cs="Times New Roman"/>
                          <w:b/>
                          <w:sz w:val="24"/>
                        </w:rPr>
                        <w:t>OVAJ PROJEKT SUFINANCIRAN JE SREDSTVIMA EUROPSKE UNIJE</w:t>
                      </w:r>
                    </w:p>
                    <w:p w:rsidR="00943FC0" w:rsidRPr="00422BDB" w:rsidRDefault="00943FC0" w:rsidP="00D60489">
                      <w:pPr>
                        <w:jc w:val="center"/>
                        <w:rPr>
                          <w:rFonts w:ascii="Times New Roman" w:hAnsi="Times New Roman" w:cs="Times New Roman"/>
                          <w:b/>
                        </w:rPr>
                      </w:pPr>
                      <w:r w:rsidRPr="00422BDB">
                        <w:rPr>
                          <w:rFonts w:ascii="Times New Roman" w:hAnsi="Times New Roman" w:cs="Times New Roman"/>
                          <w:b/>
                        </w:rPr>
                        <w:t>Europski poljoprivredni fond za ruralni razvoj</w:t>
                      </w:r>
                    </w:p>
                    <w:p w:rsidR="00943FC0" w:rsidRDefault="00943FC0" w:rsidP="00D60489">
                      <w:pPr>
                        <w:spacing w:after="0"/>
                        <w:jc w:val="center"/>
                        <w:rPr>
                          <w:rFonts w:ascii="Times New Roman" w:hAnsi="Times New Roman" w:cs="Times New Roman"/>
                          <w:b/>
                          <w:i/>
                        </w:rPr>
                      </w:pPr>
                    </w:p>
                    <w:p w:rsidR="00943FC0" w:rsidRDefault="00943FC0" w:rsidP="00D60489">
                      <w:pPr>
                        <w:spacing w:after="0"/>
                        <w:jc w:val="center"/>
                        <w:rPr>
                          <w:rFonts w:ascii="Times New Roman" w:hAnsi="Times New Roman" w:cs="Times New Roman"/>
                          <w:b/>
                          <w:i/>
                        </w:rPr>
                      </w:pPr>
                      <w:r>
                        <w:rPr>
                          <w:rFonts w:ascii="Times New Roman" w:hAnsi="Times New Roman" w:cs="Times New Roman"/>
                          <w:b/>
                          <w:noProof/>
                          <w:lang w:eastAsia="hr-HR"/>
                        </w:rPr>
                        <w:drawing>
                          <wp:inline distT="0" distB="0" distL="0" distR="0" wp14:anchorId="37026F8A" wp14:editId="737DD460">
                            <wp:extent cx="1066800" cy="55689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px-Flag_of_Croatia.svg.png"/>
                                    <pic:cNvPicPr/>
                                  </pic:nvPicPr>
                                  <pic:blipFill>
                                    <a:blip r:embed="rId11">
                                      <a:extLst>
                                        <a:ext uri="{28A0092B-C50C-407E-A947-70E740481C1C}">
                                          <a14:useLocalDpi xmlns:a14="http://schemas.microsoft.com/office/drawing/2010/main" val="0"/>
                                        </a:ext>
                                      </a:extLst>
                                    </a:blip>
                                    <a:stretch>
                                      <a:fillRect/>
                                    </a:stretch>
                                  </pic:blipFill>
                                  <pic:spPr>
                                    <a:xfrm>
                                      <a:off x="0" y="0"/>
                                      <a:ext cx="1115382" cy="582256"/>
                                    </a:xfrm>
                                    <a:prstGeom prst="rect">
                                      <a:avLst/>
                                    </a:prstGeom>
                                  </pic:spPr>
                                </pic:pic>
                              </a:graphicData>
                            </a:graphic>
                          </wp:inline>
                        </w:drawing>
                      </w:r>
                      <w:r>
                        <w:rPr>
                          <w:rFonts w:ascii="Times New Roman" w:hAnsi="Times New Roman" w:cs="Times New Roman"/>
                          <w:b/>
                          <w:noProof/>
                          <w:lang w:eastAsia="hr-HR"/>
                        </w:rPr>
                        <w:drawing>
                          <wp:inline distT="0" distB="0" distL="0" distR="0" wp14:anchorId="3D495F83" wp14:editId="42E1E926">
                            <wp:extent cx="962025" cy="55880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00px-Flag_of_Europe.svg.png"/>
                                    <pic:cNvPicPr/>
                                  </pic:nvPicPr>
                                  <pic:blipFill>
                                    <a:blip r:embed="rId12">
                                      <a:extLst>
                                        <a:ext uri="{28A0092B-C50C-407E-A947-70E740481C1C}">
                                          <a14:useLocalDpi xmlns:a14="http://schemas.microsoft.com/office/drawing/2010/main" val="0"/>
                                        </a:ext>
                                      </a:extLst>
                                    </a:blip>
                                    <a:stretch>
                                      <a:fillRect/>
                                    </a:stretch>
                                  </pic:blipFill>
                                  <pic:spPr>
                                    <a:xfrm>
                                      <a:off x="0" y="0"/>
                                      <a:ext cx="962989" cy="559360"/>
                                    </a:xfrm>
                                    <a:prstGeom prst="rect">
                                      <a:avLst/>
                                    </a:prstGeom>
                                  </pic:spPr>
                                </pic:pic>
                              </a:graphicData>
                            </a:graphic>
                          </wp:inline>
                        </w:drawing>
                      </w:r>
                    </w:p>
                    <w:p w:rsidR="00943FC0" w:rsidRPr="00422BDB" w:rsidRDefault="00943FC0" w:rsidP="00D60489">
                      <w:pPr>
                        <w:spacing w:after="0"/>
                        <w:jc w:val="center"/>
                        <w:rPr>
                          <w:rFonts w:ascii="Times New Roman" w:hAnsi="Times New Roman" w:cs="Times New Roman"/>
                          <w:b/>
                          <w:i/>
                        </w:rPr>
                      </w:pPr>
                    </w:p>
                    <w:p w:rsidR="00943FC0" w:rsidRPr="00422BDB" w:rsidRDefault="00943FC0" w:rsidP="00D60489">
                      <w:pPr>
                        <w:spacing w:after="0"/>
                        <w:jc w:val="center"/>
                        <w:rPr>
                          <w:rFonts w:ascii="Times New Roman" w:hAnsi="Times New Roman" w:cs="Times New Roman"/>
                          <w:b/>
                        </w:rPr>
                      </w:pPr>
                      <w:r w:rsidRPr="00422BDB">
                        <w:rPr>
                          <w:rFonts w:ascii="Times New Roman" w:hAnsi="Times New Roman" w:cs="Times New Roman"/>
                          <w:b/>
                        </w:rPr>
                        <w:t>PROGRAM RURALNOG RAZVOJA 2014.-2020.</w:t>
                      </w:r>
                    </w:p>
                    <w:p w:rsidR="00943FC0" w:rsidRPr="00422BDB" w:rsidRDefault="00943FC0" w:rsidP="00D60489">
                      <w:pPr>
                        <w:spacing w:after="0"/>
                        <w:jc w:val="center"/>
                        <w:rPr>
                          <w:rFonts w:ascii="Times New Roman" w:hAnsi="Times New Roman" w:cs="Times New Roman"/>
                          <w:b/>
                        </w:rPr>
                      </w:pPr>
                      <w:r w:rsidRPr="00422BDB">
                        <w:rPr>
                          <w:rFonts w:ascii="Times New Roman" w:hAnsi="Times New Roman" w:cs="Times New Roman"/>
                          <w:b/>
                        </w:rPr>
                        <w:t>Udio u sufinanciranom dijelu: 85% EU, 15% RH</w:t>
                      </w:r>
                    </w:p>
                    <w:p w:rsidR="00943FC0" w:rsidRPr="00422BDB" w:rsidRDefault="00943FC0" w:rsidP="00D60489">
                      <w:pPr>
                        <w:spacing w:after="0"/>
                        <w:jc w:val="center"/>
                        <w:rPr>
                          <w:rFonts w:ascii="Times New Roman" w:hAnsi="Times New Roman" w:cs="Times New Roman"/>
                          <w:b/>
                          <w:i/>
                        </w:rPr>
                      </w:pPr>
                      <w:r w:rsidRPr="00422BDB">
                        <w:rPr>
                          <w:rFonts w:ascii="Times New Roman" w:hAnsi="Times New Roman" w:cs="Times New Roman"/>
                          <w:b/>
                          <w:i/>
                        </w:rPr>
                        <w:t xml:space="preserve">Europski poljoprivredni fond za ruralni razvoj: Europa ulaže u ruralna područja </w:t>
                      </w:r>
                    </w:p>
                  </w:txbxContent>
                </v:textbox>
                <w10:wrap type="square" anchorx="margin"/>
              </v:shape>
            </w:pict>
          </mc:Fallback>
        </mc:AlternateContent>
      </w:r>
    </w:p>
    <w:p w:rsidR="00297786" w:rsidRPr="00F24E27" w:rsidRDefault="00297786" w:rsidP="00297786">
      <w:pPr>
        <w:rPr>
          <w:rFonts w:ascii="Calibri Light" w:eastAsia="Times New Roman" w:hAnsi="Calibri Light" w:cs="Tahoma"/>
          <w:sz w:val="20"/>
          <w:szCs w:val="20"/>
        </w:rPr>
      </w:pPr>
    </w:p>
    <w:p w:rsidR="0032769C" w:rsidRDefault="0032769C" w:rsidP="00297786">
      <w:pPr>
        <w:jc w:val="center"/>
        <w:rPr>
          <w:rFonts w:ascii="Calibri Light" w:eastAsia="Times New Roman" w:hAnsi="Calibri Light" w:cs="Tahoma"/>
          <w:szCs w:val="20"/>
        </w:rPr>
      </w:pPr>
    </w:p>
    <w:p w:rsidR="0032769C" w:rsidRDefault="0032769C" w:rsidP="00297786">
      <w:pPr>
        <w:jc w:val="center"/>
        <w:rPr>
          <w:rFonts w:ascii="Calibri Light" w:eastAsia="Times New Roman" w:hAnsi="Calibri Light" w:cs="Tahoma"/>
          <w:szCs w:val="20"/>
        </w:rPr>
      </w:pPr>
    </w:p>
    <w:p w:rsidR="0032769C" w:rsidRDefault="0032769C" w:rsidP="00297786">
      <w:pPr>
        <w:jc w:val="center"/>
        <w:rPr>
          <w:rFonts w:ascii="Calibri Light" w:eastAsia="Times New Roman" w:hAnsi="Calibri Light" w:cs="Tahoma"/>
          <w:szCs w:val="20"/>
        </w:rPr>
      </w:pPr>
    </w:p>
    <w:p w:rsidR="0032769C" w:rsidRDefault="0032769C" w:rsidP="00297786">
      <w:pPr>
        <w:jc w:val="center"/>
        <w:rPr>
          <w:rFonts w:ascii="Calibri Light" w:eastAsia="Times New Roman" w:hAnsi="Calibri Light" w:cs="Tahoma"/>
          <w:szCs w:val="20"/>
        </w:rPr>
      </w:pPr>
    </w:p>
    <w:p w:rsidR="0032769C" w:rsidRDefault="0032769C" w:rsidP="00297786">
      <w:pPr>
        <w:jc w:val="center"/>
        <w:rPr>
          <w:rFonts w:ascii="Calibri Light" w:eastAsia="Times New Roman" w:hAnsi="Calibri Light" w:cs="Tahoma"/>
          <w:szCs w:val="20"/>
        </w:rPr>
      </w:pPr>
    </w:p>
    <w:p w:rsidR="0032769C" w:rsidRDefault="0032769C" w:rsidP="00297786">
      <w:pPr>
        <w:jc w:val="center"/>
        <w:rPr>
          <w:rFonts w:ascii="Calibri Light" w:eastAsia="Times New Roman" w:hAnsi="Calibri Light" w:cs="Tahoma"/>
          <w:szCs w:val="20"/>
        </w:rPr>
      </w:pPr>
    </w:p>
    <w:p w:rsidR="0032769C" w:rsidRDefault="0032769C" w:rsidP="00297786">
      <w:pPr>
        <w:jc w:val="center"/>
        <w:rPr>
          <w:rFonts w:ascii="Calibri Light" w:eastAsia="Times New Roman" w:hAnsi="Calibri Light" w:cs="Tahoma"/>
          <w:szCs w:val="20"/>
        </w:rPr>
      </w:pPr>
    </w:p>
    <w:p w:rsidR="00442DD4" w:rsidRDefault="00442DD4" w:rsidP="00297786">
      <w:pPr>
        <w:jc w:val="center"/>
        <w:rPr>
          <w:rFonts w:ascii="Calibri Light" w:eastAsia="Times New Roman" w:hAnsi="Calibri Light" w:cs="Tahoma"/>
          <w:szCs w:val="20"/>
        </w:rPr>
      </w:pPr>
    </w:p>
    <w:p w:rsidR="00442DD4" w:rsidRDefault="00442DD4" w:rsidP="00297786">
      <w:pPr>
        <w:jc w:val="center"/>
        <w:rPr>
          <w:rFonts w:ascii="Calibri Light" w:eastAsia="Times New Roman" w:hAnsi="Calibri Light" w:cs="Tahoma"/>
          <w:szCs w:val="20"/>
        </w:rPr>
      </w:pPr>
    </w:p>
    <w:p w:rsidR="00442DD4" w:rsidRDefault="00442DD4" w:rsidP="00096EB4">
      <w:pPr>
        <w:rPr>
          <w:rFonts w:ascii="Calibri Light" w:eastAsia="Times New Roman" w:hAnsi="Calibri Light" w:cs="Tahoma"/>
          <w:szCs w:val="20"/>
        </w:rPr>
      </w:pPr>
    </w:p>
    <w:p w:rsidR="00442DD4" w:rsidRDefault="00442DD4" w:rsidP="00297786">
      <w:pPr>
        <w:jc w:val="center"/>
        <w:rPr>
          <w:rFonts w:ascii="Calibri Light" w:eastAsia="Times New Roman" w:hAnsi="Calibri Light" w:cs="Tahoma"/>
          <w:szCs w:val="20"/>
        </w:rPr>
      </w:pPr>
    </w:p>
    <w:p w:rsidR="00442DD4" w:rsidRDefault="00442DD4" w:rsidP="00297786">
      <w:pPr>
        <w:jc w:val="center"/>
        <w:rPr>
          <w:rFonts w:ascii="Calibri Light" w:eastAsia="Times New Roman" w:hAnsi="Calibri Light" w:cs="Tahoma"/>
          <w:szCs w:val="20"/>
        </w:rPr>
      </w:pPr>
    </w:p>
    <w:p w:rsidR="00442DD4" w:rsidRDefault="00442DD4" w:rsidP="00297786">
      <w:pPr>
        <w:jc w:val="center"/>
        <w:rPr>
          <w:rFonts w:ascii="Calibri Light" w:eastAsia="Times New Roman" w:hAnsi="Calibri Light" w:cs="Tahoma"/>
          <w:szCs w:val="20"/>
        </w:rPr>
      </w:pPr>
    </w:p>
    <w:p w:rsidR="00442DD4" w:rsidRDefault="00442DD4" w:rsidP="00297786">
      <w:pPr>
        <w:jc w:val="center"/>
        <w:rPr>
          <w:rFonts w:ascii="Calibri Light" w:eastAsia="Times New Roman" w:hAnsi="Calibri Light" w:cs="Tahoma"/>
          <w:szCs w:val="20"/>
        </w:rPr>
      </w:pPr>
    </w:p>
    <w:p w:rsidR="00D60489" w:rsidRDefault="00442DD4" w:rsidP="00096EB4">
      <w:pPr>
        <w:jc w:val="center"/>
        <w:rPr>
          <w:rFonts w:ascii="Calibri Light" w:eastAsia="Times New Roman" w:hAnsi="Calibri Light" w:cs="Tahoma"/>
          <w:szCs w:val="20"/>
        </w:rPr>
      </w:pPr>
      <w:r>
        <w:rPr>
          <w:rFonts w:ascii="Calibri Light" w:eastAsia="Times New Roman" w:hAnsi="Calibri Light" w:cs="Tahoma"/>
          <w:szCs w:val="20"/>
        </w:rPr>
        <w:t>Vuka</w:t>
      </w:r>
      <w:r w:rsidR="00980706">
        <w:rPr>
          <w:rFonts w:ascii="Calibri Light" w:eastAsia="Times New Roman" w:hAnsi="Calibri Light" w:cs="Tahoma"/>
          <w:szCs w:val="20"/>
        </w:rPr>
        <w:t>,</w:t>
      </w:r>
      <w:r w:rsidR="00603B2A" w:rsidRPr="00603B2A">
        <w:rPr>
          <w:rFonts w:ascii="Calibri Light" w:eastAsia="Times New Roman" w:hAnsi="Calibri Light" w:cs="Tahoma"/>
          <w:szCs w:val="20"/>
        </w:rPr>
        <w:t xml:space="preserve"> </w:t>
      </w:r>
      <w:r w:rsidR="00096EB4">
        <w:rPr>
          <w:rFonts w:ascii="Calibri Light" w:eastAsia="Times New Roman" w:hAnsi="Calibri Light" w:cs="Tahoma"/>
          <w:szCs w:val="20"/>
        </w:rPr>
        <w:t>travanj</w:t>
      </w:r>
      <w:r w:rsidR="00212112">
        <w:rPr>
          <w:rFonts w:ascii="Calibri Light" w:eastAsia="Times New Roman" w:hAnsi="Calibri Light" w:cs="Tahoma"/>
          <w:szCs w:val="20"/>
        </w:rPr>
        <w:t xml:space="preserve"> 2018.</w:t>
      </w:r>
    </w:p>
    <w:p w:rsidR="00D60489" w:rsidRPr="00603B2A" w:rsidRDefault="00D60489" w:rsidP="00297786">
      <w:pPr>
        <w:jc w:val="center"/>
        <w:rPr>
          <w:rFonts w:ascii="Calibri Light" w:eastAsia="Times New Roman" w:hAnsi="Calibri Light" w:cs="Tahoma"/>
          <w:szCs w:val="20"/>
        </w:rPr>
        <w:sectPr w:rsidR="00D60489" w:rsidRPr="00603B2A" w:rsidSect="00297786">
          <w:headerReference w:type="default" r:id="rId13"/>
          <w:footerReference w:type="even" r:id="rId14"/>
          <w:footerReference w:type="default" r:id="rId15"/>
          <w:headerReference w:type="first" r:id="rId16"/>
          <w:footerReference w:type="first" r:id="rId17"/>
          <w:pgSz w:w="11906" w:h="16838" w:code="9"/>
          <w:pgMar w:top="720" w:right="851" w:bottom="720" w:left="1077" w:header="726" w:footer="720" w:gutter="0"/>
          <w:pgNumType w:fmt="numberInDash" w:start="1"/>
          <w:cols w:space="720"/>
          <w:titlePg/>
          <w:docGrid w:linePitch="299"/>
        </w:sectPr>
      </w:pPr>
    </w:p>
    <w:p w:rsidR="008953FC" w:rsidRPr="005B6B12" w:rsidRDefault="00986000">
      <w:pPr>
        <w:pStyle w:val="Sadraj1"/>
        <w:rPr>
          <w:rFonts w:asciiTheme="minorHAnsi" w:hAnsiTheme="minorHAnsi"/>
          <w:noProof/>
          <w:sz w:val="18"/>
          <w:szCs w:val="18"/>
          <w:lang w:eastAsia="hr-HR"/>
        </w:rPr>
      </w:pPr>
      <w:r w:rsidRPr="00E74186">
        <w:rPr>
          <w:rFonts w:ascii="Calibri Light" w:hAnsi="Calibri Light" w:cs="Calibri Light"/>
          <w:color w:val="FF0000"/>
          <w:sz w:val="20"/>
          <w:szCs w:val="20"/>
        </w:rPr>
        <w:lastRenderedPageBreak/>
        <w:fldChar w:fldCharType="begin"/>
      </w:r>
      <w:r w:rsidR="00297786" w:rsidRPr="00E74186">
        <w:rPr>
          <w:rFonts w:ascii="Calibri Light" w:hAnsi="Calibri Light" w:cs="Calibri Light"/>
          <w:color w:val="FF0000"/>
          <w:sz w:val="20"/>
          <w:szCs w:val="20"/>
        </w:rPr>
        <w:instrText xml:space="preserve"> TOC \o "1-1" \h \z \u </w:instrText>
      </w:r>
      <w:r w:rsidRPr="00E74186">
        <w:rPr>
          <w:rFonts w:ascii="Calibri Light" w:hAnsi="Calibri Light" w:cs="Calibri Light"/>
          <w:color w:val="FF0000"/>
          <w:sz w:val="20"/>
          <w:szCs w:val="20"/>
        </w:rPr>
        <w:fldChar w:fldCharType="separate"/>
      </w:r>
      <w:hyperlink w:anchor="_Toc509486905" w:history="1">
        <w:r w:rsidR="008953FC" w:rsidRPr="005B6B12">
          <w:rPr>
            <w:rStyle w:val="Hiperveza"/>
            <w:noProof/>
            <w:sz w:val="18"/>
            <w:szCs w:val="18"/>
          </w:rPr>
          <w:t>1.</w:t>
        </w:r>
        <w:r w:rsidR="008953FC" w:rsidRPr="005B6B12">
          <w:rPr>
            <w:rFonts w:asciiTheme="minorHAnsi" w:hAnsiTheme="minorHAnsi"/>
            <w:noProof/>
            <w:sz w:val="18"/>
            <w:szCs w:val="18"/>
            <w:lang w:eastAsia="hr-HR"/>
          </w:rPr>
          <w:tab/>
        </w:r>
        <w:r w:rsidR="008953FC" w:rsidRPr="005B6B12">
          <w:rPr>
            <w:rStyle w:val="Hiperveza"/>
            <w:noProof/>
            <w:sz w:val="18"/>
            <w:szCs w:val="18"/>
          </w:rPr>
          <w:t>UVOD</w:t>
        </w:r>
        <w:r w:rsidR="008953FC" w:rsidRPr="005B6B12">
          <w:rPr>
            <w:noProof/>
            <w:webHidden/>
            <w:sz w:val="18"/>
            <w:szCs w:val="18"/>
          </w:rPr>
          <w:tab/>
        </w:r>
        <w:r w:rsidR="008953FC" w:rsidRPr="005B6B12">
          <w:rPr>
            <w:noProof/>
            <w:webHidden/>
            <w:sz w:val="18"/>
            <w:szCs w:val="18"/>
          </w:rPr>
          <w:fldChar w:fldCharType="begin"/>
        </w:r>
        <w:r w:rsidR="008953FC" w:rsidRPr="005B6B12">
          <w:rPr>
            <w:noProof/>
            <w:webHidden/>
            <w:sz w:val="18"/>
            <w:szCs w:val="18"/>
          </w:rPr>
          <w:instrText xml:space="preserve"> PAGEREF _Toc509486905 \h </w:instrText>
        </w:r>
        <w:r w:rsidR="008953FC" w:rsidRPr="005B6B12">
          <w:rPr>
            <w:noProof/>
            <w:webHidden/>
            <w:sz w:val="18"/>
            <w:szCs w:val="18"/>
          </w:rPr>
        </w:r>
        <w:r w:rsidR="008953FC" w:rsidRPr="005B6B12">
          <w:rPr>
            <w:noProof/>
            <w:webHidden/>
            <w:sz w:val="18"/>
            <w:szCs w:val="18"/>
          </w:rPr>
          <w:fldChar w:fldCharType="separate"/>
        </w:r>
        <w:r w:rsidR="00627303">
          <w:rPr>
            <w:noProof/>
            <w:webHidden/>
            <w:sz w:val="18"/>
            <w:szCs w:val="18"/>
          </w:rPr>
          <w:t>5</w:t>
        </w:r>
        <w:r w:rsidR="008953FC" w:rsidRPr="005B6B12">
          <w:rPr>
            <w:noProof/>
            <w:webHidden/>
            <w:sz w:val="18"/>
            <w:szCs w:val="18"/>
          </w:rPr>
          <w:fldChar w:fldCharType="end"/>
        </w:r>
      </w:hyperlink>
    </w:p>
    <w:p w:rsidR="008953FC" w:rsidRPr="005B6B12" w:rsidRDefault="00AF74E8">
      <w:pPr>
        <w:pStyle w:val="Sadraj1"/>
        <w:rPr>
          <w:rFonts w:asciiTheme="minorHAnsi" w:hAnsiTheme="minorHAnsi"/>
          <w:noProof/>
          <w:sz w:val="18"/>
          <w:szCs w:val="18"/>
          <w:lang w:eastAsia="hr-HR"/>
        </w:rPr>
      </w:pPr>
      <w:hyperlink w:anchor="_Toc509486906" w:history="1">
        <w:r w:rsidR="008953FC" w:rsidRPr="005B6B12">
          <w:rPr>
            <w:rStyle w:val="Hiperveza"/>
            <w:noProof/>
            <w:sz w:val="18"/>
            <w:szCs w:val="18"/>
          </w:rPr>
          <w:t>2.</w:t>
        </w:r>
        <w:r w:rsidR="008953FC" w:rsidRPr="005B6B12">
          <w:rPr>
            <w:rFonts w:asciiTheme="minorHAnsi" w:hAnsiTheme="minorHAnsi"/>
            <w:noProof/>
            <w:sz w:val="18"/>
            <w:szCs w:val="18"/>
            <w:lang w:eastAsia="hr-HR"/>
          </w:rPr>
          <w:tab/>
        </w:r>
        <w:r w:rsidR="008953FC" w:rsidRPr="005B6B12">
          <w:rPr>
            <w:rStyle w:val="Hiperveza"/>
            <w:noProof/>
            <w:sz w:val="18"/>
            <w:szCs w:val="18"/>
          </w:rPr>
          <w:t>PODACI O NARUČITELJU</w:t>
        </w:r>
        <w:r w:rsidR="008953FC" w:rsidRPr="005B6B12">
          <w:rPr>
            <w:noProof/>
            <w:webHidden/>
            <w:sz w:val="18"/>
            <w:szCs w:val="18"/>
          </w:rPr>
          <w:tab/>
        </w:r>
        <w:r w:rsidR="008953FC" w:rsidRPr="005B6B12">
          <w:rPr>
            <w:noProof/>
            <w:webHidden/>
            <w:sz w:val="18"/>
            <w:szCs w:val="18"/>
          </w:rPr>
          <w:fldChar w:fldCharType="begin"/>
        </w:r>
        <w:r w:rsidR="008953FC" w:rsidRPr="005B6B12">
          <w:rPr>
            <w:noProof/>
            <w:webHidden/>
            <w:sz w:val="18"/>
            <w:szCs w:val="18"/>
          </w:rPr>
          <w:instrText xml:space="preserve"> PAGEREF _Toc509486906 \h </w:instrText>
        </w:r>
        <w:r w:rsidR="008953FC" w:rsidRPr="005B6B12">
          <w:rPr>
            <w:noProof/>
            <w:webHidden/>
            <w:sz w:val="18"/>
            <w:szCs w:val="18"/>
          </w:rPr>
        </w:r>
        <w:r w:rsidR="008953FC" w:rsidRPr="005B6B12">
          <w:rPr>
            <w:noProof/>
            <w:webHidden/>
            <w:sz w:val="18"/>
            <w:szCs w:val="18"/>
          </w:rPr>
          <w:fldChar w:fldCharType="separate"/>
        </w:r>
        <w:r w:rsidR="00627303">
          <w:rPr>
            <w:noProof/>
            <w:webHidden/>
            <w:sz w:val="18"/>
            <w:szCs w:val="18"/>
          </w:rPr>
          <w:t>5</w:t>
        </w:r>
        <w:r w:rsidR="008953FC" w:rsidRPr="005B6B12">
          <w:rPr>
            <w:noProof/>
            <w:webHidden/>
            <w:sz w:val="18"/>
            <w:szCs w:val="18"/>
          </w:rPr>
          <w:fldChar w:fldCharType="end"/>
        </w:r>
      </w:hyperlink>
    </w:p>
    <w:p w:rsidR="008953FC" w:rsidRPr="005B6B12" w:rsidRDefault="00AF74E8">
      <w:pPr>
        <w:pStyle w:val="Sadraj1"/>
        <w:rPr>
          <w:rFonts w:asciiTheme="minorHAnsi" w:hAnsiTheme="minorHAnsi"/>
          <w:noProof/>
          <w:sz w:val="18"/>
          <w:szCs w:val="18"/>
          <w:lang w:eastAsia="hr-HR"/>
        </w:rPr>
      </w:pPr>
      <w:hyperlink w:anchor="_Toc509486907" w:history="1">
        <w:r w:rsidR="008953FC" w:rsidRPr="005B6B12">
          <w:rPr>
            <w:rStyle w:val="Hiperveza"/>
            <w:noProof/>
            <w:sz w:val="18"/>
            <w:szCs w:val="18"/>
          </w:rPr>
          <w:t>3.</w:t>
        </w:r>
        <w:r w:rsidR="008953FC" w:rsidRPr="005B6B12">
          <w:rPr>
            <w:rFonts w:asciiTheme="minorHAnsi" w:hAnsiTheme="minorHAnsi"/>
            <w:noProof/>
            <w:sz w:val="18"/>
            <w:szCs w:val="18"/>
            <w:lang w:eastAsia="hr-HR"/>
          </w:rPr>
          <w:tab/>
        </w:r>
        <w:r w:rsidR="008953FC" w:rsidRPr="005B6B12">
          <w:rPr>
            <w:rStyle w:val="Hiperveza"/>
            <w:noProof/>
            <w:sz w:val="18"/>
            <w:szCs w:val="18"/>
          </w:rPr>
          <w:t>PODACI O OSOBI ILI SLUŽBI ZADUŽENOJ ZA KONTAKT</w:t>
        </w:r>
        <w:r w:rsidR="008953FC" w:rsidRPr="005B6B12">
          <w:rPr>
            <w:noProof/>
            <w:webHidden/>
            <w:sz w:val="18"/>
            <w:szCs w:val="18"/>
          </w:rPr>
          <w:tab/>
        </w:r>
        <w:r w:rsidR="008953FC" w:rsidRPr="005B6B12">
          <w:rPr>
            <w:noProof/>
            <w:webHidden/>
            <w:sz w:val="18"/>
            <w:szCs w:val="18"/>
          </w:rPr>
          <w:fldChar w:fldCharType="begin"/>
        </w:r>
        <w:r w:rsidR="008953FC" w:rsidRPr="005B6B12">
          <w:rPr>
            <w:noProof/>
            <w:webHidden/>
            <w:sz w:val="18"/>
            <w:szCs w:val="18"/>
          </w:rPr>
          <w:instrText xml:space="preserve"> PAGEREF _Toc509486907 \h </w:instrText>
        </w:r>
        <w:r w:rsidR="008953FC" w:rsidRPr="005B6B12">
          <w:rPr>
            <w:noProof/>
            <w:webHidden/>
            <w:sz w:val="18"/>
            <w:szCs w:val="18"/>
          </w:rPr>
        </w:r>
        <w:r w:rsidR="008953FC" w:rsidRPr="005B6B12">
          <w:rPr>
            <w:noProof/>
            <w:webHidden/>
            <w:sz w:val="18"/>
            <w:szCs w:val="18"/>
          </w:rPr>
          <w:fldChar w:fldCharType="separate"/>
        </w:r>
        <w:r w:rsidR="00627303">
          <w:rPr>
            <w:noProof/>
            <w:webHidden/>
            <w:sz w:val="18"/>
            <w:szCs w:val="18"/>
          </w:rPr>
          <w:t>5</w:t>
        </w:r>
        <w:r w:rsidR="008953FC" w:rsidRPr="005B6B12">
          <w:rPr>
            <w:noProof/>
            <w:webHidden/>
            <w:sz w:val="18"/>
            <w:szCs w:val="18"/>
          </w:rPr>
          <w:fldChar w:fldCharType="end"/>
        </w:r>
      </w:hyperlink>
    </w:p>
    <w:p w:rsidR="008953FC" w:rsidRPr="005B6B12" w:rsidRDefault="00AF74E8">
      <w:pPr>
        <w:pStyle w:val="Sadraj1"/>
        <w:rPr>
          <w:rFonts w:asciiTheme="minorHAnsi" w:hAnsiTheme="minorHAnsi"/>
          <w:noProof/>
          <w:sz w:val="18"/>
          <w:szCs w:val="18"/>
          <w:lang w:eastAsia="hr-HR"/>
        </w:rPr>
      </w:pPr>
      <w:hyperlink w:anchor="_Toc509486908" w:history="1">
        <w:r w:rsidR="008953FC" w:rsidRPr="005B6B12">
          <w:rPr>
            <w:rStyle w:val="Hiperveza"/>
            <w:noProof/>
            <w:sz w:val="18"/>
            <w:szCs w:val="18"/>
          </w:rPr>
          <w:t>4.</w:t>
        </w:r>
        <w:r w:rsidR="008953FC" w:rsidRPr="005B6B12">
          <w:rPr>
            <w:rFonts w:asciiTheme="minorHAnsi" w:hAnsiTheme="minorHAnsi"/>
            <w:noProof/>
            <w:sz w:val="18"/>
            <w:szCs w:val="18"/>
            <w:lang w:eastAsia="hr-HR"/>
          </w:rPr>
          <w:tab/>
        </w:r>
        <w:r w:rsidR="008953FC" w:rsidRPr="005B6B12">
          <w:rPr>
            <w:rStyle w:val="Hiperveza"/>
            <w:noProof/>
            <w:sz w:val="18"/>
            <w:szCs w:val="18"/>
          </w:rPr>
          <w:t>EVIDENCIJSKI BROJ NABAVE</w:t>
        </w:r>
        <w:r w:rsidR="008953FC" w:rsidRPr="005B6B12">
          <w:rPr>
            <w:noProof/>
            <w:webHidden/>
            <w:sz w:val="18"/>
            <w:szCs w:val="18"/>
          </w:rPr>
          <w:tab/>
        </w:r>
        <w:r w:rsidR="008953FC" w:rsidRPr="005B6B12">
          <w:rPr>
            <w:noProof/>
            <w:webHidden/>
            <w:sz w:val="18"/>
            <w:szCs w:val="18"/>
          </w:rPr>
          <w:fldChar w:fldCharType="begin"/>
        </w:r>
        <w:r w:rsidR="008953FC" w:rsidRPr="005B6B12">
          <w:rPr>
            <w:noProof/>
            <w:webHidden/>
            <w:sz w:val="18"/>
            <w:szCs w:val="18"/>
          </w:rPr>
          <w:instrText xml:space="preserve"> PAGEREF _Toc509486908 \h </w:instrText>
        </w:r>
        <w:r w:rsidR="008953FC" w:rsidRPr="005B6B12">
          <w:rPr>
            <w:noProof/>
            <w:webHidden/>
            <w:sz w:val="18"/>
            <w:szCs w:val="18"/>
          </w:rPr>
        </w:r>
        <w:r w:rsidR="008953FC" w:rsidRPr="005B6B12">
          <w:rPr>
            <w:noProof/>
            <w:webHidden/>
            <w:sz w:val="18"/>
            <w:szCs w:val="18"/>
          </w:rPr>
          <w:fldChar w:fldCharType="separate"/>
        </w:r>
        <w:r w:rsidR="00627303">
          <w:rPr>
            <w:noProof/>
            <w:webHidden/>
            <w:sz w:val="18"/>
            <w:szCs w:val="18"/>
          </w:rPr>
          <w:t>6</w:t>
        </w:r>
        <w:r w:rsidR="008953FC" w:rsidRPr="005B6B12">
          <w:rPr>
            <w:noProof/>
            <w:webHidden/>
            <w:sz w:val="18"/>
            <w:szCs w:val="18"/>
          </w:rPr>
          <w:fldChar w:fldCharType="end"/>
        </w:r>
      </w:hyperlink>
    </w:p>
    <w:p w:rsidR="008953FC" w:rsidRPr="005B6B12" w:rsidRDefault="00AF74E8">
      <w:pPr>
        <w:pStyle w:val="Sadraj1"/>
        <w:rPr>
          <w:rFonts w:asciiTheme="minorHAnsi" w:hAnsiTheme="minorHAnsi"/>
          <w:noProof/>
          <w:sz w:val="18"/>
          <w:szCs w:val="18"/>
          <w:lang w:eastAsia="hr-HR"/>
        </w:rPr>
      </w:pPr>
      <w:hyperlink w:anchor="_Toc509486909" w:history="1">
        <w:r w:rsidR="008953FC" w:rsidRPr="005B6B12">
          <w:rPr>
            <w:rStyle w:val="Hiperveza"/>
            <w:noProof/>
            <w:sz w:val="18"/>
            <w:szCs w:val="18"/>
          </w:rPr>
          <w:t>5.</w:t>
        </w:r>
        <w:r w:rsidR="008953FC" w:rsidRPr="005B6B12">
          <w:rPr>
            <w:rFonts w:asciiTheme="minorHAnsi" w:hAnsiTheme="minorHAnsi"/>
            <w:noProof/>
            <w:sz w:val="18"/>
            <w:szCs w:val="18"/>
            <w:lang w:eastAsia="hr-HR"/>
          </w:rPr>
          <w:tab/>
        </w:r>
        <w:r w:rsidR="008953FC" w:rsidRPr="005B6B12">
          <w:rPr>
            <w:rStyle w:val="Hiperveza"/>
            <w:noProof/>
            <w:sz w:val="18"/>
            <w:szCs w:val="18"/>
          </w:rPr>
          <w:t>SUKOB INTERESA</w:t>
        </w:r>
        <w:r w:rsidR="008953FC" w:rsidRPr="005B6B12">
          <w:rPr>
            <w:noProof/>
            <w:webHidden/>
            <w:sz w:val="18"/>
            <w:szCs w:val="18"/>
          </w:rPr>
          <w:tab/>
        </w:r>
        <w:r w:rsidR="008953FC" w:rsidRPr="005B6B12">
          <w:rPr>
            <w:noProof/>
            <w:webHidden/>
            <w:sz w:val="18"/>
            <w:szCs w:val="18"/>
          </w:rPr>
          <w:fldChar w:fldCharType="begin"/>
        </w:r>
        <w:r w:rsidR="008953FC" w:rsidRPr="005B6B12">
          <w:rPr>
            <w:noProof/>
            <w:webHidden/>
            <w:sz w:val="18"/>
            <w:szCs w:val="18"/>
          </w:rPr>
          <w:instrText xml:space="preserve"> PAGEREF _Toc509486909 \h </w:instrText>
        </w:r>
        <w:r w:rsidR="008953FC" w:rsidRPr="005B6B12">
          <w:rPr>
            <w:noProof/>
            <w:webHidden/>
            <w:sz w:val="18"/>
            <w:szCs w:val="18"/>
          </w:rPr>
        </w:r>
        <w:r w:rsidR="008953FC" w:rsidRPr="005B6B12">
          <w:rPr>
            <w:noProof/>
            <w:webHidden/>
            <w:sz w:val="18"/>
            <w:szCs w:val="18"/>
          </w:rPr>
          <w:fldChar w:fldCharType="separate"/>
        </w:r>
        <w:r w:rsidR="00627303">
          <w:rPr>
            <w:noProof/>
            <w:webHidden/>
            <w:sz w:val="18"/>
            <w:szCs w:val="18"/>
          </w:rPr>
          <w:t>6</w:t>
        </w:r>
        <w:r w:rsidR="008953FC" w:rsidRPr="005B6B12">
          <w:rPr>
            <w:noProof/>
            <w:webHidden/>
            <w:sz w:val="18"/>
            <w:szCs w:val="18"/>
          </w:rPr>
          <w:fldChar w:fldCharType="end"/>
        </w:r>
      </w:hyperlink>
    </w:p>
    <w:p w:rsidR="008953FC" w:rsidRPr="005B6B12" w:rsidRDefault="00AF74E8">
      <w:pPr>
        <w:pStyle w:val="Sadraj1"/>
        <w:rPr>
          <w:rFonts w:asciiTheme="minorHAnsi" w:hAnsiTheme="minorHAnsi"/>
          <w:noProof/>
          <w:sz w:val="18"/>
          <w:szCs w:val="18"/>
          <w:lang w:eastAsia="hr-HR"/>
        </w:rPr>
      </w:pPr>
      <w:hyperlink w:anchor="_Toc509486910" w:history="1">
        <w:r w:rsidR="008953FC" w:rsidRPr="005B6B12">
          <w:rPr>
            <w:rStyle w:val="Hiperveza"/>
            <w:noProof/>
            <w:sz w:val="18"/>
            <w:szCs w:val="18"/>
          </w:rPr>
          <w:t>6.</w:t>
        </w:r>
        <w:r w:rsidR="008953FC" w:rsidRPr="005B6B12">
          <w:rPr>
            <w:rFonts w:asciiTheme="minorHAnsi" w:hAnsiTheme="minorHAnsi"/>
            <w:noProof/>
            <w:sz w:val="18"/>
            <w:szCs w:val="18"/>
            <w:lang w:eastAsia="hr-HR"/>
          </w:rPr>
          <w:tab/>
        </w:r>
        <w:r w:rsidR="008953FC" w:rsidRPr="005B6B12">
          <w:rPr>
            <w:rStyle w:val="Hiperveza"/>
            <w:noProof/>
            <w:sz w:val="18"/>
            <w:szCs w:val="18"/>
          </w:rPr>
          <w:t>VRSTA POSTUPKA JAVNE NABAVE</w:t>
        </w:r>
        <w:r w:rsidR="008953FC" w:rsidRPr="005B6B12">
          <w:rPr>
            <w:noProof/>
            <w:webHidden/>
            <w:sz w:val="18"/>
            <w:szCs w:val="18"/>
          </w:rPr>
          <w:tab/>
        </w:r>
        <w:r w:rsidR="008953FC" w:rsidRPr="005B6B12">
          <w:rPr>
            <w:noProof/>
            <w:webHidden/>
            <w:sz w:val="18"/>
            <w:szCs w:val="18"/>
          </w:rPr>
          <w:fldChar w:fldCharType="begin"/>
        </w:r>
        <w:r w:rsidR="008953FC" w:rsidRPr="005B6B12">
          <w:rPr>
            <w:noProof/>
            <w:webHidden/>
            <w:sz w:val="18"/>
            <w:szCs w:val="18"/>
          </w:rPr>
          <w:instrText xml:space="preserve"> PAGEREF _Toc509486910 \h </w:instrText>
        </w:r>
        <w:r w:rsidR="008953FC" w:rsidRPr="005B6B12">
          <w:rPr>
            <w:noProof/>
            <w:webHidden/>
            <w:sz w:val="18"/>
            <w:szCs w:val="18"/>
          </w:rPr>
        </w:r>
        <w:r w:rsidR="008953FC" w:rsidRPr="005B6B12">
          <w:rPr>
            <w:noProof/>
            <w:webHidden/>
            <w:sz w:val="18"/>
            <w:szCs w:val="18"/>
          </w:rPr>
          <w:fldChar w:fldCharType="separate"/>
        </w:r>
        <w:r w:rsidR="00627303">
          <w:rPr>
            <w:noProof/>
            <w:webHidden/>
            <w:sz w:val="18"/>
            <w:szCs w:val="18"/>
          </w:rPr>
          <w:t>6</w:t>
        </w:r>
        <w:r w:rsidR="008953FC" w:rsidRPr="005B6B12">
          <w:rPr>
            <w:noProof/>
            <w:webHidden/>
            <w:sz w:val="18"/>
            <w:szCs w:val="18"/>
          </w:rPr>
          <w:fldChar w:fldCharType="end"/>
        </w:r>
      </w:hyperlink>
    </w:p>
    <w:p w:rsidR="008953FC" w:rsidRPr="005B6B12" w:rsidRDefault="00AF74E8">
      <w:pPr>
        <w:pStyle w:val="Sadraj1"/>
        <w:rPr>
          <w:rFonts w:asciiTheme="minorHAnsi" w:hAnsiTheme="minorHAnsi"/>
          <w:noProof/>
          <w:sz w:val="18"/>
          <w:szCs w:val="18"/>
          <w:lang w:eastAsia="hr-HR"/>
        </w:rPr>
      </w:pPr>
      <w:hyperlink w:anchor="_Toc509486911" w:history="1">
        <w:r w:rsidR="008953FC" w:rsidRPr="005B6B12">
          <w:rPr>
            <w:rStyle w:val="Hiperveza"/>
            <w:noProof/>
            <w:sz w:val="18"/>
            <w:szCs w:val="18"/>
          </w:rPr>
          <w:t>7.</w:t>
        </w:r>
        <w:r w:rsidR="008953FC" w:rsidRPr="005B6B12">
          <w:rPr>
            <w:rFonts w:asciiTheme="minorHAnsi" w:hAnsiTheme="minorHAnsi"/>
            <w:noProof/>
            <w:sz w:val="18"/>
            <w:szCs w:val="18"/>
            <w:lang w:eastAsia="hr-HR"/>
          </w:rPr>
          <w:tab/>
        </w:r>
        <w:r w:rsidR="008953FC" w:rsidRPr="005B6B12">
          <w:rPr>
            <w:rStyle w:val="Hiperveza"/>
            <w:noProof/>
            <w:sz w:val="18"/>
            <w:szCs w:val="18"/>
          </w:rPr>
          <w:t>PROCIJENJENA VRIJEDNOST NABAVE</w:t>
        </w:r>
        <w:r w:rsidR="008953FC" w:rsidRPr="005B6B12">
          <w:rPr>
            <w:noProof/>
            <w:webHidden/>
            <w:sz w:val="18"/>
            <w:szCs w:val="18"/>
          </w:rPr>
          <w:tab/>
        </w:r>
        <w:r w:rsidR="008953FC" w:rsidRPr="005B6B12">
          <w:rPr>
            <w:noProof/>
            <w:webHidden/>
            <w:sz w:val="18"/>
            <w:szCs w:val="18"/>
          </w:rPr>
          <w:fldChar w:fldCharType="begin"/>
        </w:r>
        <w:r w:rsidR="008953FC" w:rsidRPr="005B6B12">
          <w:rPr>
            <w:noProof/>
            <w:webHidden/>
            <w:sz w:val="18"/>
            <w:szCs w:val="18"/>
          </w:rPr>
          <w:instrText xml:space="preserve"> PAGEREF _Toc509486911 \h </w:instrText>
        </w:r>
        <w:r w:rsidR="008953FC" w:rsidRPr="005B6B12">
          <w:rPr>
            <w:noProof/>
            <w:webHidden/>
            <w:sz w:val="18"/>
            <w:szCs w:val="18"/>
          </w:rPr>
        </w:r>
        <w:r w:rsidR="008953FC" w:rsidRPr="005B6B12">
          <w:rPr>
            <w:noProof/>
            <w:webHidden/>
            <w:sz w:val="18"/>
            <w:szCs w:val="18"/>
          </w:rPr>
          <w:fldChar w:fldCharType="separate"/>
        </w:r>
        <w:r w:rsidR="00627303">
          <w:rPr>
            <w:noProof/>
            <w:webHidden/>
            <w:sz w:val="18"/>
            <w:szCs w:val="18"/>
          </w:rPr>
          <w:t>6</w:t>
        </w:r>
        <w:r w:rsidR="008953FC" w:rsidRPr="005B6B12">
          <w:rPr>
            <w:noProof/>
            <w:webHidden/>
            <w:sz w:val="18"/>
            <w:szCs w:val="18"/>
          </w:rPr>
          <w:fldChar w:fldCharType="end"/>
        </w:r>
      </w:hyperlink>
    </w:p>
    <w:p w:rsidR="008953FC" w:rsidRPr="005B6B12" w:rsidRDefault="00AF74E8">
      <w:pPr>
        <w:pStyle w:val="Sadraj1"/>
        <w:rPr>
          <w:rFonts w:asciiTheme="minorHAnsi" w:hAnsiTheme="minorHAnsi"/>
          <w:noProof/>
          <w:sz w:val="18"/>
          <w:szCs w:val="18"/>
          <w:lang w:eastAsia="hr-HR"/>
        </w:rPr>
      </w:pPr>
      <w:hyperlink w:anchor="_Toc509486912" w:history="1">
        <w:r w:rsidR="008953FC" w:rsidRPr="005B6B12">
          <w:rPr>
            <w:rStyle w:val="Hiperveza"/>
            <w:noProof/>
            <w:sz w:val="18"/>
            <w:szCs w:val="18"/>
          </w:rPr>
          <w:t>8.</w:t>
        </w:r>
        <w:r w:rsidR="008953FC" w:rsidRPr="005B6B12">
          <w:rPr>
            <w:rFonts w:asciiTheme="minorHAnsi" w:hAnsiTheme="minorHAnsi"/>
            <w:noProof/>
            <w:sz w:val="18"/>
            <w:szCs w:val="18"/>
            <w:lang w:eastAsia="hr-HR"/>
          </w:rPr>
          <w:tab/>
        </w:r>
        <w:r w:rsidR="008953FC" w:rsidRPr="005B6B12">
          <w:rPr>
            <w:rStyle w:val="Hiperveza"/>
            <w:noProof/>
            <w:sz w:val="18"/>
            <w:szCs w:val="18"/>
          </w:rPr>
          <w:t>VRSTA UGOVORA O JAVNOJ NABAVI</w:t>
        </w:r>
        <w:r w:rsidR="008953FC" w:rsidRPr="005B6B12">
          <w:rPr>
            <w:noProof/>
            <w:webHidden/>
            <w:sz w:val="18"/>
            <w:szCs w:val="18"/>
          </w:rPr>
          <w:tab/>
        </w:r>
        <w:r w:rsidR="008953FC" w:rsidRPr="005B6B12">
          <w:rPr>
            <w:noProof/>
            <w:webHidden/>
            <w:sz w:val="18"/>
            <w:szCs w:val="18"/>
          </w:rPr>
          <w:fldChar w:fldCharType="begin"/>
        </w:r>
        <w:r w:rsidR="008953FC" w:rsidRPr="005B6B12">
          <w:rPr>
            <w:noProof/>
            <w:webHidden/>
            <w:sz w:val="18"/>
            <w:szCs w:val="18"/>
          </w:rPr>
          <w:instrText xml:space="preserve"> PAGEREF _Toc509486912 \h </w:instrText>
        </w:r>
        <w:r w:rsidR="008953FC" w:rsidRPr="005B6B12">
          <w:rPr>
            <w:noProof/>
            <w:webHidden/>
            <w:sz w:val="18"/>
            <w:szCs w:val="18"/>
          </w:rPr>
        </w:r>
        <w:r w:rsidR="008953FC" w:rsidRPr="005B6B12">
          <w:rPr>
            <w:noProof/>
            <w:webHidden/>
            <w:sz w:val="18"/>
            <w:szCs w:val="18"/>
          </w:rPr>
          <w:fldChar w:fldCharType="separate"/>
        </w:r>
        <w:r w:rsidR="00627303">
          <w:rPr>
            <w:noProof/>
            <w:webHidden/>
            <w:sz w:val="18"/>
            <w:szCs w:val="18"/>
          </w:rPr>
          <w:t>6</w:t>
        </w:r>
        <w:r w:rsidR="008953FC" w:rsidRPr="005B6B12">
          <w:rPr>
            <w:noProof/>
            <w:webHidden/>
            <w:sz w:val="18"/>
            <w:szCs w:val="18"/>
          </w:rPr>
          <w:fldChar w:fldCharType="end"/>
        </w:r>
      </w:hyperlink>
    </w:p>
    <w:p w:rsidR="008953FC" w:rsidRPr="005B6B12" w:rsidRDefault="00AF74E8">
      <w:pPr>
        <w:pStyle w:val="Sadraj1"/>
        <w:rPr>
          <w:rFonts w:asciiTheme="minorHAnsi" w:hAnsiTheme="minorHAnsi"/>
          <w:noProof/>
          <w:sz w:val="18"/>
          <w:szCs w:val="18"/>
          <w:lang w:eastAsia="hr-HR"/>
        </w:rPr>
      </w:pPr>
      <w:hyperlink w:anchor="_Toc509486913" w:history="1">
        <w:r w:rsidR="008953FC" w:rsidRPr="005B6B12">
          <w:rPr>
            <w:rStyle w:val="Hiperveza"/>
            <w:noProof/>
            <w:sz w:val="18"/>
            <w:szCs w:val="18"/>
          </w:rPr>
          <w:t>9.</w:t>
        </w:r>
        <w:r w:rsidR="008953FC" w:rsidRPr="005B6B12">
          <w:rPr>
            <w:rFonts w:asciiTheme="minorHAnsi" w:hAnsiTheme="minorHAnsi"/>
            <w:noProof/>
            <w:sz w:val="18"/>
            <w:szCs w:val="18"/>
            <w:lang w:eastAsia="hr-HR"/>
          </w:rPr>
          <w:tab/>
        </w:r>
        <w:r w:rsidR="008953FC" w:rsidRPr="005B6B12">
          <w:rPr>
            <w:rStyle w:val="Hiperveza"/>
            <w:noProof/>
            <w:sz w:val="18"/>
            <w:szCs w:val="18"/>
          </w:rPr>
          <w:t>NAVOD SKLAPA LI SE UGOVOR O JAVNOJ NABAVI ILI OKVIRNI SPORAZUM</w:t>
        </w:r>
        <w:r w:rsidR="008953FC" w:rsidRPr="005B6B12">
          <w:rPr>
            <w:noProof/>
            <w:webHidden/>
            <w:sz w:val="18"/>
            <w:szCs w:val="18"/>
          </w:rPr>
          <w:tab/>
        </w:r>
        <w:r w:rsidR="008953FC" w:rsidRPr="005B6B12">
          <w:rPr>
            <w:noProof/>
            <w:webHidden/>
            <w:sz w:val="18"/>
            <w:szCs w:val="18"/>
          </w:rPr>
          <w:fldChar w:fldCharType="begin"/>
        </w:r>
        <w:r w:rsidR="008953FC" w:rsidRPr="005B6B12">
          <w:rPr>
            <w:noProof/>
            <w:webHidden/>
            <w:sz w:val="18"/>
            <w:szCs w:val="18"/>
          </w:rPr>
          <w:instrText xml:space="preserve"> PAGEREF _Toc509486913 \h </w:instrText>
        </w:r>
        <w:r w:rsidR="008953FC" w:rsidRPr="005B6B12">
          <w:rPr>
            <w:noProof/>
            <w:webHidden/>
            <w:sz w:val="18"/>
            <w:szCs w:val="18"/>
          </w:rPr>
        </w:r>
        <w:r w:rsidR="008953FC" w:rsidRPr="005B6B12">
          <w:rPr>
            <w:noProof/>
            <w:webHidden/>
            <w:sz w:val="18"/>
            <w:szCs w:val="18"/>
          </w:rPr>
          <w:fldChar w:fldCharType="separate"/>
        </w:r>
        <w:r w:rsidR="00627303">
          <w:rPr>
            <w:noProof/>
            <w:webHidden/>
            <w:sz w:val="18"/>
            <w:szCs w:val="18"/>
          </w:rPr>
          <w:t>6</w:t>
        </w:r>
        <w:r w:rsidR="008953FC" w:rsidRPr="005B6B12">
          <w:rPr>
            <w:noProof/>
            <w:webHidden/>
            <w:sz w:val="18"/>
            <w:szCs w:val="18"/>
          </w:rPr>
          <w:fldChar w:fldCharType="end"/>
        </w:r>
      </w:hyperlink>
    </w:p>
    <w:p w:rsidR="008953FC" w:rsidRPr="005B6B12" w:rsidRDefault="00AF74E8">
      <w:pPr>
        <w:pStyle w:val="Sadraj1"/>
        <w:rPr>
          <w:rFonts w:asciiTheme="minorHAnsi" w:hAnsiTheme="minorHAnsi"/>
          <w:noProof/>
          <w:sz w:val="18"/>
          <w:szCs w:val="18"/>
          <w:lang w:eastAsia="hr-HR"/>
        </w:rPr>
      </w:pPr>
      <w:hyperlink w:anchor="_Toc509486914" w:history="1">
        <w:r w:rsidR="008953FC" w:rsidRPr="005B6B12">
          <w:rPr>
            <w:rStyle w:val="Hiperveza"/>
            <w:noProof/>
            <w:sz w:val="18"/>
            <w:szCs w:val="18"/>
          </w:rPr>
          <w:t>10.</w:t>
        </w:r>
        <w:r w:rsidR="008953FC" w:rsidRPr="005B6B12">
          <w:rPr>
            <w:rFonts w:asciiTheme="minorHAnsi" w:hAnsiTheme="minorHAnsi"/>
            <w:noProof/>
            <w:sz w:val="18"/>
            <w:szCs w:val="18"/>
            <w:lang w:eastAsia="hr-HR"/>
          </w:rPr>
          <w:tab/>
        </w:r>
        <w:r w:rsidR="008953FC" w:rsidRPr="005B6B12">
          <w:rPr>
            <w:rStyle w:val="Hiperveza"/>
            <w:noProof/>
            <w:sz w:val="18"/>
            <w:szCs w:val="18"/>
          </w:rPr>
          <w:t>NAVOD USPOSTAVLJA LI SE DINAMIČKI SUSTAV NABAVE</w:t>
        </w:r>
        <w:r w:rsidR="008953FC" w:rsidRPr="005B6B12">
          <w:rPr>
            <w:noProof/>
            <w:webHidden/>
            <w:sz w:val="18"/>
            <w:szCs w:val="18"/>
          </w:rPr>
          <w:tab/>
        </w:r>
        <w:r w:rsidR="008953FC" w:rsidRPr="005B6B12">
          <w:rPr>
            <w:noProof/>
            <w:webHidden/>
            <w:sz w:val="18"/>
            <w:szCs w:val="18"/>
          </w:rPr>
          <w:fldChar w:fldCharType="begin"/>
        </w:r>
        <w:r w:rsidR="008953FC" w:rsidRPr="005B6B12">
          <w:rPr>
            <w:noProof/>
            <w:webHidden/>
            <w:sz w:val="18"/>
            <w:szCs w:val="18"/>
          </w:rPr>
          <w:instrText xml:space="preserve"> PAGEREF _Toc509486914 \h </w:instrText>
        </w:r>
        <w:r w:rsidR="008953FC" w:rsidRPr="005B6B12">
          <w:rPr>
            <w:noProof/>
            <w:webHidden/>
            <w:sz w:val="18"/>
            <w:szCs w:val="18"/>
          </w:rPr>
        </w:r>
        <w:r w:rsidR="008953FC" w:rsidRPr="005B6B12">
          <w:rPr>
            <w:noProof/>
            <w:webHidden/>
            <w:sz w:val="18"/>
            <w:szCs w:val="18"/>
          </w:rPr>
          <w:fldChar w:fldCharType="separate"/>
        </w:r>
        <w:r w:rsidR="00627303">
          <w:rPr>
            <w:noProof/>
            <w:webHidden/>
            <w:sz w:val="18"/>
            <w:szCs w:val="18"/>
          </w:rPr>
          <w:t>6</w:t>
        </w:r>
        <w:r w:rsidR="008953FC" w:rsidRPr="005B6B12">
          <w:rPr>
            <w:noProof/>
            <w:webHidden/>
            <w:sz w:val="18"/>
            <w:szCs w:val="18"/>
          </w:rPr>
          <w:fldChar w:fldCharType="end"/>
        </w:r>
      </w:hyperlink>
    </w:p>
    <w:p w:rsidR="008953FC" w:rsidRPr="005B6B12" w:rsidRDefault="00AF74E8">
      <w:pPr>
        <w:pStyle w:val="Sadraj1"/>
        <w:rPr>
          <w:rFonts w:asciiTheme="minorHAnsi" w:hAnsiTheme="minorHAnsi"/>
          <w:noProof/>
          <w:sz w:val="18"/>
          <w:szCs w:val="18"/>
          <w:lang w:eastAsia="hr-HR"/>
        </w:rPr>
      </w:pPr>
      <w:hyperlink w:anchor="_Toc509486915" w:history="1">
        <w:r w:rsidR="008953FC" w:rsidRPr="005B6B12">
          <w:rPr>
            <w:rStyle w:val="Hiperveza"/>
            <w:noProof/>
            <w:sz w:val="18"/>
            <w:szCs w:val="18"/>
          </w:rPr>
          <w:t>11.</w:t>
        </w:r>
        <w:r w:rsidR="008953FC" w:rsidRPr="005B6B12">
          <w:rPr>
            <w:rFonts w:asciiTheme="minorHAnsi" w:hAnsiTheme="minorHAnsi"/>
            <w:noProof/>
            <w:sz w:val="18"/>
            <w:szCs w:val="18"/>
            <w:lang w:eastAsia="hr-HR"/>
          </w:rPr>
          <w:tab/>
        </w:r>
        <w:r w:rsidR="008953FC" w:rsidRPr="005B6B12">
          <w:rPr>
            <w:rStyle w:val="Hiperveza"/>
            <w:noProof/>
            <w:sz w:val="18"/>
            <w:szCs w:val="18"/>
          </w:rPr>
          <w:t>NAVOD PROVODI LI SE ELEKTRONIČKA DRAŽBA</w:t>
        </w:r>
        <w:r w:rsidR="008953FC" w:rsidRPr="005B6B12">
          <w:rPr>
            <w:noProof/>
            <w:webHidden/>
            <w:sz w:val="18"/>
            <w:szCs w:val="18"/>
          </w:rPr>
          <w:tab/>
        </w:r>
        <w:r w:rsidR="008953FC" w:rsidRPr="005B6B12">
          <w:rPr>
            <w:noProof/>
            <w:webHidden/>
            <w:sz w:val="18"/>
            <w:szCs w:val="18"/>
          </w:rPr>
          <w:fldChar w:fldCharType="begin"/>
        </w:r>
        <w:r w:rsidR="008953FC" w:rsidRPr="005B6B12">
          <w:rPr>
            <w:noProof/>
            <w:webHidden/>
            <w:sz w:val="18"/>
            <w:szCs w:val="18"/>
          </w:rPr>
          <w:instrText xml:space="preserve"> PAGEREF _Toc509486915 \h </w:instrText>
        </w:r>
        <w:r w:rsidR="008953FC" w:rsidRPr="005B6B12">
          <w:rPr>
            <w:noProof/>
            <w:webHidden/>
            <w:sz w:val="18"/>
            <w:szCs w:val="18"/>
          </w:rPr>
        </w:r>
        <w:r w:rsidR="008953FC" w:rsidRPr="005B6B12">
          <w:rPr>
            <w:noProof/>
            <w:webHidden/>
            <w:sz w:val="18"/>
            <w:szCs w:val="18"/>
          </w:rPr>
          <w:fldChar w:fldCharType="separate"/>
        </w:r>
        <w:r w:rsidR="00627303">
          <w:rPr>
            <w:noProof/>
            <w:webHidden/>
            <w:sz w:val="18"/>
            <w:szCs w:val="18"/>
          </w:rPr>
          <w:t>6</w:t>
        </w:r>
        <w:r w:rsidR="008953FC" w:rsidRPr="005B6B12">
          <w:rPr>
            <w:noProof/>
            <w:webHidden/>
            <w:sz w:val="18"/>
            <w:szCs w:val="18"/>
          </w:rPr>
          <w:fldChar w:fldCharType="end"/>
        </w:r>
      </w:hyperlink>
    </w:p>
    <w:p w:rsidR="008953FC" w:rsidRPr="005B6B12" w:rsidRDefault="00AF74E8">
      <w:pPr>
        <w:pStyle w:val="Sadraj1"/>
        <w:rPr>
          <w:rFonts w:asciiTheme="minorHAnsi" w:hAnsiTheme="minorHAnsi"/>
          <w:noProof/>
          <w:sz w:val="18"/>
          <w:szCs w:val="18"/>
          <w:lang w:eastAsia="hr-HR"/>
        </w:rPr>
      </w:pPr>
      <w:hyperlink w:anchor="_Toc509486916" w:history="1">
        <w:r w:rsidR="008953FC" w:rsidRPr="005B6B12">
          <w:rPr>
            <w:rStyle w:val="Hiperveza"/>
            <w:noProof/>
            <w:sz w:val="18"/>
            <w:szCs w:val="18"/>
          </w:rPr>
          <w:t>12.</w:t>
        </w:r>
        <w:r w:rsidR="008953FC" w:rsidRPr="005B6B12">
          <w:rPr>
            <w:rFonts w:asciiTheme="minorHAnsi" w:hAnsiTheme="minorHAnsi"/>
            <w:noProof/>
            <w:sz w:val="18"/>
            <w:szCs w:val="18"/>
            <w:lang w:eastAsia="hr-HR"/>
          </w:rPr>
          <w:tab/>
        </w:r>
        <w:r w:rsidR="008953FC" w:rsidRPr="005B6B12">
          <w:rPr>
            <w:rStyle w:val="Hiperveza"/>
            <w:noProof/>
            <w:sz w:val="18"/>
            <w:szCs w:val="18"/>
          </w:rPr>
          <w:t>INTERNETSKA STRANICA NA KOJOJ JE OBJAVLJENO IZVJEŠĆE O PROVEDENOM SAVJETOVANJU SA ZAINTERESIRANIM GOSPODARSKIM SUBJEKTIMA</w:t>
        </w:r>
        <w:r w:rsidR="008953FC" w:rsidRPr="005B6B12">
          <w:rPr>
            <w:noProof/>
            <w:webHidden/>
            <w:sz w:val="18"/>
            <w:szCs w:val="18"/>
          </w:rPr>
          <w:tab/>
        </w:r>
        <w:r w:rsidR="008D3826">
          <w:rPr>
            <w:noProof/>
            <w:webHidden/>
            <w:sz w:val="18"/>
            <w:szCs w:val="18"/>
          </w:rPr>
          <w:t>6</w:t>
        </w:r>
      </w:hyperlink>
    </w:p>
    <w:p w:rsidR="008953FC" w:rsidRPr="005B6B12" w:rsidRDefault="00AF74E8">
      <w:pPr>
        <w:pStyle w:val="Sadraj1"/>
        <w:rPr>
          <w:rFonts w:asciiTheme="minorHAnsi" w:hAnsiTheme="minorHAnsi"/>
          <w:noProof/>
          <w:sz w:val="18"/>
          <w:szCs w:val="18"/>
          <w:lang w:eastAsia="hr-HR"/>
        </w:rPr>
      </w:pPr>
      <w:hyperlink w:anchor="_Toc509486917" w:history="1">
        <w:r w:rsidR="008953FC" w:rsidRPr="005B6B12">
          <w:rPr>
            <w:rStyle w:val="Hiperveza"/>
            <w:noProof/>
            <w:sz w:val="18"/>
            <w:szCs w:val="18"/>
          </w:rPr>
          <w:t>13.</w:t>
        </w:r>
        <w:r w:rsidR="008953FC" w:rsidRPr="005B6B12">
          <w:rPr>
            <w:rFonts w:asciiTheme="minorHAnsi" w:hAnsiTheme="minorHAnsi"/>
            <w:noProof/>
            <w:sz w:val="18"/>
            <w:szCs w:val="18"/>
            <w:lang w:eastAsia="hr-HR"/>
          </w:rPr>
          <w:tab/>
        </w:r>
        <w:r w:rsidR="008953FC" w:rsidRPr="005B6B12">
          <w:rPr>
            <w:rStyle w:val="Hiperveza"/>
            <w:noProof/>
            <w:sz w:val="18"/>
            <w:szCs w:val="18"/>
          </w:rPr>
          <w:t>OPIS PREDMETA NABAVE</w:t>
        </w:r>
        <w:r w:rsidR="008953FC" w:rsidRPr="005B6B12">
          <w:rPr>
            <w:noProof/>
            <w:webHidden/>
            <w:sz w:val="18"/>
            <w:szCs w:val="18"/>
          </w:rPr>
          <w:tab/>
        </w:r>
        <w:r w:rsidR="008953FC" w:rsidRPr="005B6B12">
          <w:rPr>
            <w:noProof/>
            <w:webHidden/>
            <w:sz w:val="18"/>
            <w:szCs w:val="18"/>
          </w:rPr>
          <w:fldChar w:fldCharType="begin"/>
        </w:r>
        <w:r w:rsidR="008953FC" w:rsidRPr="005B6B12">
          <w:rPr>
            <w:noProof/>
            <w:webHidden/>
            <w:sz w:val="18"/>
            <w:szCs w:val="18"/>
          </w:rPr>
          <w:instrText xml:space="preserve"> PAGEREF _Toc509486917 \h </w:instrText>
        </w:r>
        <w:r w:rsidR="008953FC" w:rsidRPr="005B6B12">
          <w:rPr>
            <w:noProof/>
            <w:webHidden/>
            <w:sz w:val="18"/>
            <w:szCs w:val="18"/>
          </w:rPr>
        </w:r>
        <w:r w:rsidR="008953FC" w:rsidRPr="005B6B12">
          <w:rPr>
            <w:noProof/>
            <w:webHidden/>
            <w:sz w:val="18"/>
            <w:szCs w:val="18"/>
          </w:rPr>
          <w:fldChar w:fldCharType="separate"/>
        </w:r>
        <w:r w:rsidR="00627303">
          <w:rPr>
            <w:noProof/>
            <w:webHidden/>
            <w:sz w:val="18"/>
            <w:szCs w:val="18"/>
          </w:rPr>
          <w:t>7</w:t>
        </w:r>
        <w:r w:rsidR="008953FC" w:rsidRPr="005B6B12">
          <w:rPr>
            <w:noProof/>
            <w:webHidden/>
            <w:sz w:val="18"/>
            <w:szCs w:val="18"/>
          </w:rPr>
          <w:fldChar w:fldCharType="end"/>
        </w:r>
      </w:hyperlink>
    </w:p>
    <w:p w:rsidR="008953FC" w:rsidRPr="005B6B12" w:rsidRDefault="00AF74E8">
      <w:pPr>
        <w:pStyle w:val="Sadraj1"/>
        <w:rPr>
          <w:rFonts w:asciiTheme="minorHAnsi" w:hAnsiTheme="minorHAnsi"/>
          <w:noProof/>
          <w:sz w:val="18"/>
          <w:szCs w:val="18"/>
          <w:lang w:eastAsia="hr-HR"/>
        </w:rPr>
      </w:pPr>
      <w:hyperlink w:anchor="_Toc509486918" w:history="1">
        <w:r w:rsidR="008953FC" w:rsidRPr="005B6B12">
          <w:rPr>
            <w:rStyle w:val="Hiperveza"/>
            <w:noProof/>
            <w:sz w:val="18"/>
            <w:szCs w:val="18"/>
          </w:rPr>
          <w:t>14.</w:t>
        </w:r>
        <w:r w:rsidR="008953FC" w:rsidRPr="005B6B12">
          <w:rPr>
            <w:rFonts w:asciiTheme="minorHAnsi" w:hAnsiTheme="minorHAnsi"/>
            <w:noProof/>
            <w:sz w:val="18"/>
            <w:szCs w:val="18"/>
            <w:lang w:eastAsia="hr-HR"/>
          </w:rPr>
          <w:tab/>
        </w:r>
        <w:r w:rsidR="008953FC" w:rsidRPr="005B6B12">
          <w:rPr>
            <w:rStyle w:val="Hiperveza"/>
            <w:noProof/>
            <w:sz w:val="18"/>
            <w:szCs w:val="18"/>
          </w:rPr>
          <w:t>OPIS I OZNAKA GRUPA PREDMETA NABAVE, AKO JE PREDMET NABAVE PODIJELJEN U GRUPE, ILI U POSTUPCIMA VELIKE VRIJEDNOSTI OBRAZLOŽENJE GLAVNIH RAZLOGA ZAŠTO PREDMET NIJE PODIJELJEN U GRUPE</w:t>
        </w:r>
        <w:r w:rsidR="008953FC" w:rsidRPr="005B6B12">
          <w:rPr>
            <w:noProof/>
            <w:webHidden/>
            <w:sz w:val="18"/>
            <w:szCs w:val="18"/>
          </w:rPr>
          <w:tab/>
        </w:r>
        <w:r w:rsidR="008953FC" w:rsidRPr="005B6B12">
          <w:rPr>
            <w:noProof/>
            <w:webHidden/>
            <w:sz w:val="18"/>
            <w:szCs w:val="18"/>
          </w:rPr>
          <w:fldChar w:fldCharType="begin"/>
        </w:r>
        <w:r w:rsidR="008953FC" w:rsidRPr="005B6B12">
          <w:rPr>
            <w:noProof/>
            <w:webHidden/>
            <w:sz w:val="18"/>
            <w:szCs w:val="18"/>
          </w:rPr>
          <w:instrText xml:space="preserve"> PAGEREF _Toc509486918 \h </w:instrText>
        </w:r>
        <w:r w:rsidR="008953FC" w:rsidRPr="005B6B12">
          <w:rPr>
            <w:noProof/>
            <w:webHidden/>
            <w:sz w:val="18"/>
            <w:szCs w:val="18"/>
          </w:rPr>
        </w:r>
        <w:r w:rsidR="008953FC" w:rsidRPr="005B6B12">
          <w:rPr>
            <w:noProof/>
            <w:webHidden/>
            <w:sz w:val="18"/>
            <w:szCs w:val="18"/>
          </w:rPr>
          <w:fldChar w:fldCharType="separate"/>
        </w:r>
        <w:r w:rsidR="00627303">
          <w:rPr>
            <w:noProof/>
            <w:webHidden/>
            <w:sz w:val="18"/>
            <w:szCs w:val="18"/>
          </w:rPr>
          <w:t>7</w:t>
        </w:r>
        <w:r w:rsidR="008953FC" w:rsidRPr="005B6B12">
          <w:rPr>
            <w:noProof/>
            <w:webHidden/>
            <w:sz w:val="18"/>
            <w:szCs w:val="18"/>
          </w:rPr>
          <w:fldChar w:fldCharType="end"/>
        </w:r>
      </w:hyperlink>
    </w:p>
    <w:p w:rsidR="008953FC" w:rsidRPr="005B6B12" w:rsidRDefault="00AF74E8">
      <w:pPr>
        <w:pStyle w:val="Sadraj1"/>
        <w:rPr>
          <w:rFonts w:asciiTheme="minorHAnsi" w:hAnsiTheme="minorHAnsi"/>
          <w:noProof/>
          <w:sz w:val="18"/>
          <w:szCs w:val="18"/>
          <w:lang w:eastAsia="hr-HR"/>
        </w:rPr>
      </w:pPr>
      <w:hyperlink w:anchor="_Toc509486919" w:history="1">
        <w:r w:rsidR="008953FC" w:rsidRPr="005B6B12">
          <w:rPr>
            <w:rStyle w:val="Hiperveza"/>
            <w:rFonts w:cstheme="minorHAnsi"/>
            <w:noProof/>
            <w:sz w:val="18"/>
            <w:szCs w:val="18"/>
            <w:lang w:eastAsia="sl-SI"/>
          </w:rPr>
          <w:t>15.</w:t>
        </w:r>
        <w:r w:rsidR="008953FC" w:rsidRPr="005B6B12">
          <w:rPr>
            <w:rFonts w:asciiTheme="minorHAnsi" w:hAnsiTheme="minorHAnsi"/>
            <w:noProof/>
            <w:sz w:val="18"/>
            <w:szCs w:val="18"/>
            <w:lang w:eastAsia="hr-HR"/>
          </w:rPr>
          <w:tab/>
        </w:r>
        <w:r w:rsidR="008953FC" w:rsidRPr="005B6B12">
          <w:rPr>
            <w:rStyle w:val="Hiperveza"/>
            <w:noProof/>
            <w:sz w:val="18"/>
            <w:szCs w:val="18"/>
          </w:rPr>
          <w:t>OBJEKTIVNI I NEDISKRIMINIRAJUĆI KRITERIJI ILI PRAVILA KOJA ĆE SE PRIMIJENITI KAKO BI SE ODREDILO KOJE ĆE GRUPE PREDMETA NABAVE BITI DODIJELJENE POJEDINOM PONUDITELJU, AKO JE OGRANIČEN BROJ GRUPA KOJE SE MOGU DODIJELITI JEDNOM PONUDITELJU, ILI JE SUDJELOVANJE OGRANIČENO SAMO NA JEDNU ILI NEKOLIKO GRUPA</w:t>
        </w:r>
        <w:r w:rsidR="008953FC" w:rsidRPr="005B6B12">
          <w:rPr>
            <w:noProof/>
            <w:webHidden/>
            <w:sz w:val="18"/>
            <w:szCs w:val="18"/>
          </w:rPr>
          <w:tab/>
        </w:r>
        <w:r w:rsidR="008953FC" w:rsidRPr="005B6B12">
          <w:rPr>
            <w:noProof/>
            <w:webHidden/>
            <w:sz w:val="18"/>
            <w:szCs w:val="18"/>
          </w:rPr>
          <w:fldChar w:fldCharType="begin"/>
        </w:r>
        <w:r w:rsidR="008953FC" w:rsidRPr="005B6B12">
          <w:rPr>
            <w:noProof/>
            <w:webHidden/>
            <w:sz w:val="18"/>
            <w:szCs w:val="18"/>
          </w:rPr>
          <w:instrText xml:space="preserve"> PAGEREF _Toc509486919 \h </w:instrText>
        </w:r>
        <w:r w:rsidR="008953FC" w:rsidRPr="005B6B12">
          <w:rPr>
            <w:noProof/>
            <w:webHidden/>
            <w:sz w:val="18"/>
            <w:szCs w:val="18"/>
          </w:rPr>
        </w:r>
        <w:r w:rsidR="008953FC" w:rsidRPr="005B6B12">
          <w:rPr>
            <w:noProof/>
            <w:webHidden/>
            <w:sz w:val="18"/>
            <w:szCs w:val="18"/>
          </w:rPr>
          <w:fldChar w:fldCharType="separate"/>
        </w:r>
        <w:r w:rsidR="00627303">
          <w:rPr>
            <w:noProof/>
            <w:webHidden/>
            <w:sz w:val="18"/>
            <w:szCs w:val="18"/>
          </w:rPr>
          <w:t>7</w:t>
        </w:r>
        <w:r w:rsidR="008953FC" w:rsidRPr="005B6B12">
          <w:rPr>
            <w:noProof/>
            <w:webHidden/>
            <w:sz w:val="18"/>
            <w:szCs w:val="18"/>
          </w:rPr>
          <w:fldChar w:fldCharType="end"/>
        </w:r>
      </w:hyperlink>
    </w:p>
    <w:p w:rsidR="008953FC" w:rsidRPr="005B6B12" w:rsidRDefault="00AF74E8">
      <w:pPr>
        <w:pStyle w:val="Sadraj1"/>
        <w:rPr>
          <w:rFonts w:asciiTheme="minorHAnsi" w:hAnsiTheme="minorHAnsi"/>
          <w:noProof/>
          <w:sz w:val="18"/>
          <w:szCs w:val="18"/>
          <w:lang w:eastAsia="hr-HR"/>
        </w:rPr>
      </w:pPr>
      <w:hyperlink w:anchor="_Toc509486920" w:history="1">
        <w:r w:rsidR="008953FC" w:rsidRPr="005B6B12">
          <w:rPr>
            <w:rStyle w:val="Hiperveza"/>
            <w:noProof/>
            <w:sz w:val="18"/>
            <w:szCs w:val="18"/>
          </w:rPr>
          <w:t>16.</w:t>
        </w:r>
        <w:r w:rsidR="008953FC" w:rsidRPr="005B6B12">
          <w:rPr>
            <w:rFonts w:asciiTheme="minorHAnsi" w:hAnsiTheme="minorHAnsi"/>
            <w:noProof/>
            <w:sz w:val="18"/>
            <w:szCs w:val="18"/>
            <w:lang w:eastAsia="hr-HR"/>
          </w:rPr>
          <w:tab/>
        </w:r>
        <w:r w:rsidR="008953FC" w:rsidRPr="005B6B12">
          <w:rPr>
            <w:rStyle w:val="Hiperveza"/>
            <w:noProof/>
            <w:sz w:val="18"/>
            <w:szCs w:val="18"/>
          </w:rPr>
          <w:t>KOLIČINA PREDMETA NABAVE</w:t>
        </w:r>
        <w:r w:rsidR="008953FC" w:rsidRPr="005B6B12">
          <w:rPr>
            <w:noProof/>
            <w:webHidden/>
            <w:sz w:val="18"/>
            <w:szCs w:val="18"/>
          </w:rPr>
          <w:tab/>
        </w:r>
        <w:r w:rsidR="008D3826">
          <w:rPr>
            <w:noProof/>
            <w:webHidden/>
            <w:sz w:val="18"/>
            <w:szCs w:val="18"/>
          </w:rPr>
          <w:t>7</w:t>
        </w:r>
      </w:hyperlink>
    </w:p>
    <w:p w:rsidR="008953FC" w:rsidRPr="005B6B12" w:rsidRDefault="00AF74E8">
      <w:pPr>
        <w:pStyle w:val="Sadraj1"/>
        <w:rPr>
          <w:rFonts w:asciiTheme="minorHAnsi" w:hAnsiTheme="minorHAnsi"/>
          <w:noProof/>
          <w:sz w:val="18"/>
          <w:szCs w:val="18"/>
          <w:lang w:eastAsia="hr-HR"/>
        </w:rPr>
      </w:pPr>
      <w:hyperlink w:anchor="_Toc509486921" w:history="1">
        <w:r w:rsidR="008953FC" w:rsidRPr="005B6B12">
          <w:rPr>
            <w:rStyle w:val="Hiperveza"/>
            <w:noProof/>
            <w:sz w:val="18"/>
            <w:szCs w:val="18"/>
          </w:rPr>
          <w:t>17.</w:t>
        </w:r>
        <w:r w:rsidR="008953FC" w:rsidRPr="005B6B12">
          <w:rPr>
            <w:rFonts w:asciiTheme="minorHAnsi" w:hAnsiTheme="minorHAnsi"/>
            <w:noProof/>
            <w:sz w:val="18"/>
            <w:szCs w:val="18"/>
            <w:lang w:eastAsia="hr-HR"/>
          </w:rPr>
          <w:tab/>
        </w:r>
        <w:r w:rsidR="008953FC" w:rsidRPr="005B6B12">
          <w:rPr>
            <w:rStyle w:val="Hiperveza"/>
            <w:noProof/>
            <w:sz w:val="18"/>
            <w:szCs w:val="18"/>
          </w:rPr>
          <w:t>TEHNIČKA SPECIFIKACIJA</w:t>
        </w:r>
        <w:r w:rsidR="008953FC" w:rsidRPr="005B6B12">
          <w:rPr>
            <w:noProof/>
            <w:webHidden/>
            <w:sz w:val="18"/>
            <w:szCs w:val="18"/>
          </w:rPr>
          <w:tab/>
        </w:r>
        <w:r w:rsidR="008D3826">
          <w:rPr>
            <w:noProof/>
            <w:webHidden/>
            <w:sz w:val="18"/>
            <w:szCs w:val="18"/>
          </w:rPr>
          <w:t>7</w:t>
        </w:r>
      </w:hyperlink>
    </w:p>
    <w:p w:rsidR="008953FC" w:rsidRPr="005B6B12" w:rsidRDefault="00AF74E8">
      <w:pPr>
        <w:pStyle w:val="Sadraj1"/>
        <w:rPr>
          <w:rFonts w:asciiTheme="minorHAnsi" w:hAnsiTheme="minorHAnsi"/>
          <w:noProof/>
          <w:sz w:val="18"/>
          <w:szCs w:val="18"/>
          <w:lang w:eastAsia="hr-HR"/>
        </w:rPr>
      </w:pPr>
      <w:hyperlink w:anchor="_Toc509486922" w:history="1">
        <w:r w:rsidR="008953FC" w:rsidRPr="005B6B12">
          <w:rPr>
            <w:rStyle w:val="Hiperveza"/>
            <w:noProof/>
            <w:sz w:val="18"/>
            <w:szCs w:val="18"/>
          </w:rPr>
          <w:t>18.</w:t>
        </w:r>
        <w:r w:rsidR="008953FC" w:rsidRPr="005B6B12">
          <w:rPr>
            <w:rFonts w:asciiTheme="minorHAnsi" w:hAnsiTheme="minorHAnsi"/>
            <w:noProof/>
            <w:sz w:val="18"/>
            <w:szCs w:val="18"/>
            <w:lang w:eastAsia="hr-HR"/>
          </w:rPr>
          <w:tab/>
        </w:r>
        <w:r w:rsidR="008953FC" w:rsidRPr="005B6B12">
          <w:rPr>
            <w:rStyle w:val="Hiperveza"/>
            <w:noProof/>
            <w:sz w:val="18"/>
            <w:szCs w:val="18"/>
          </w:rPr>
          <w:t>KRITERIJI ZA OCJENU JEDNAKOVRIJEDNOSTI PREDMETA NABAVE, AKO SE UPUĆUJE NA MARKU, IZVOR, PATENT, ITD.)</w:t>
        </w:r>
        <w:r w:rsidR="008953FC" w:rsidRPr="005B6B12">
          <w:rPr>
            <w:noProof/>
            <w:webHidden/>
            <w:sz w:val="18"/>
            <w:szCs w:val="18"/>
          </w:rPr>
          <w:tab/>
        </w:r>
        <w:r w:rsidR="008953FC" w:rsidRPr="005B6B12">
          <w:rPr>
            <w:noProof/>
            <w:webHidden/>
            <w:sz w:val="18"/>
            <w:szCs w:val="18"/>
          </w:rPr>
          <w:fldChar w:fldCharType="begin"/>
        </w:r>
        <w:r w:rsidR="008953FC" w:rsidRPr="005B6B12">
          <w:rPr>
            <w:noProof/>
            <w:webHidden/>
            <w:sz w:val="18"/>
            <w:szCs w:val="18"/>
          </w:rPr>
          <w:instrText xml:space="preserve"> PAGEREF _Toc509486922 \h </w:instrText>
        </w:r>
        <w:r w:rsidR="008953FC" w:rsidRPr="005B6B12">
          <w:rPr>
            <w:noProof/>
            <w:webHidden/>
            <w:sz w:val="18"/>
            <w:szCs w:val="18"/>
          </w:rPr>
        </w:r>
        <w:r w:rsidR="008953FC" w:rsidRPr="005B6B12">
          <w:rPr>
            <w:noProof/>
            <w:webHidden/>
            <w:sz w:val="18"/>
            <w:szCs w:val="18"/>
          </w:rPr>
          <w:fldChar w:fldCharType="separate"/>
        </w:r>
        <w:r w:rsidR="00627303">
          <w:rPr>
            <w:noProof/>
            <w:webHidden/>
            <w:sz w:val="18"/>
            <w:szCs w:val="18"/>
          </w:rPr>
          <w:t>8</w:t>
        </w:r>
        <w:r w:rsidR="008953FC" w:rsidRPr="005B6B12">
          <w:rPr>
            <w:noProof/>
            <w:webHidden/>
            <w:sz w:val="18"/>
            <w:szCs w:val="18"/>
          </w:rPr>
          <w:fldChar w:fldCharType="end"/>
        </w:r>
      </w:hyperlink>
    </w:p>
    <w:p w:rsidR="008953FC" w:rsidRPr="005B6B12" w:rsidRDefault="00AF74E8">
      <w:pPr>
        <w:pStyle w:val="Sadraj1"/>
        <w:rPr>
          <w:rFonts w:asciiTheme="minorHAnsi" w:hAnsiTheme="minorHAnsi"/>
          <w:noProof/>
          <w:sz w:val="18"/>
          <w:szCs w:val="18"/>
          <w:lang w:eastAsia="hr-HR"/>
        </w:rPr>
      </w:pPr>
      <w:hyperlink w:anchor="_Toc509486923" w:history="1">
        <w:r w:rsidR="008953FC" w:rsidRPr="005B6B12">
          <w:rPr>
            <w:rStyle w:val="Hiperveza"/>
            <w:noProof/>
            <w:sz w:val="18"/>
            <w:szCs w:val="18"/>
          </w:rPr>
          <w:t>19.</w:t>
        </w:r>
        <w:r w:rsidR="008953FC" w:rsidRPr="005B6B12">
          <w:rPr>
            <w:rFonts w:asciiTheme="minorHAnsi" w:hAnsiTheme="minorHAnsi"/>
            <w:noProof/>
            <w:sz w:val="18"/>
            <w:szCs w:val="18"/>
            <w:lang w:eastAsia="hr-HR"/>
          </w:rPr>
          <w:tab/>
        </w:r>
        <w:r w:rsidR="008953FC" w:rsidRPr="005B6B12">
          <w:rPr>
            <w:rStyle w:val="Hiperveza"/>
            <w:noProof/>
            <w:sz w:val="18"/>
            <w:szCs w:val="18"/>
          </w:rPr>
          <w:t>TROŠKOVNIK</w:t>
        </w:r>
        <w:r w:rsidR="008953FC" w:rsidRPr="005B6B12">
          <w:rPr>
            <w:noProof/>
            <w:webHidden/>
            <w:sz w:val="18"/>
            <w:szCs w:val="18"/>
          </w:rPr>
          <w:tab/>
        </w:r>
        <w:r w:rsidR="008953FC" w:rsidRPr="005B6B12">
          <w:rPr>
            <w:noProof/>
            <w:webHidden/>
            <w:sz w:val="18"/>
            <w:szCs w:val="18"/>
          </w:rPr>
          <w:fldChar w:fldCharType="begin"/>
        </w:r>
        <w:r w:rsidR="008953FC" w:rsidRPr="005B6B12">
          <w:rPr>
            <w:noProof/>
            <w:webHidden/>
            <w:sz w:val="18"/>
            <w:szCs w:val="18"/>
          </w:rPr>
          <w:instrText xml:space="preserve"> PAGEREF _Toc509486923 \h </w:instrText>
        </w:r>
        <w:r w:rsidR="008953FC" w:rsidRPr="005B6B12">
          <w:rPr>
            <w:noProof/>
            <w:webHidden/>
            <w:sz w:val="18"/>
            <w:szCs w:val="18"/>
          </w:rPr>
        </w:r>
        <w:r w:rsidR="008953FC" w:rsidRPr="005B6B12">
          <w:rPr>
            <w:noProof/>
            <w:webHidden/>
            <w:sz w:val="18"/>
            <w:szCs w:val="18"/>
          </w:rPr>
          <w:fldChar w:fldCharType="separate"/>
        </w:r>
        <w:r w:rsidR="00627303">
          <w:rPr>
            <w:noProof/>
            <w:webHidden/>
            <w:sz w:val="18"/>
            <w:szCs w:val="18"/>
          </w:rPr>
          <w:t>8</w:t>
        </w:r>
        <w:r w:rsidR="008953FC" w:rsidRPr="005B6B12">
          <w:rPr>
            <w:noProof/>
            <w:webHidden/>
            <w:sz w:val="18"/>
            <w:szCs w:val="18"/>
          </w:rPr>
          <w:fldChar w:fldCharType="end"/>
        </w:r>
      </w:hyperlink>
    </w:p>
    <w:p w:rsidR="008953FC" w:rsidRPr="005B6B12" w:rsidRDefault="00AF74E8">
      <w:pPr>
        <w:pStyle w:val="Sadraj1"/>
        <w:rPr>
          <w:rFonts w:asciiTheme="minorHAnsi" w:hAnsiTheme="minorHAnsi"/>
          <w:noProof/>
          <w:sz w:val="18"/>
          <w:szCs w:val="18"/>
          <w:lang w:eastAsia="hr-HR"/>
        </w:rPr>
      </w:pPr>
      <w:hyperlink w:anchor="_Toc509486924" w:history="1">
        <w:r w:rsidR="008953FC" w:rsidRPr="005B6B12">
          <w:rPr>
            <w:rStyle w:val="Hiperveza"/>
            <w:noProof/>
            <w:sz w:val="18"/>
            <w:szCs w:val="18"/>
          </w:rPr>
          <w:t>20.</w:t>
        </w:r>
        <w:r w:rsidR="008953FC" w:rsidRPr="005B6B12">
          <w:rPr>
            <w:rFonts w:asciiTheme="minorHAnsi" w:hAnsiTheme="minorHAnsi"/>
            <w:noProof/>
            <w:sz w:val="18"/>
            <w:szCs w:val="18"/>
            <w:lang w:eastAsia="hr-HR"/>
          </w:rPr>
          <w:tab/>
        </w:r>
        <w:r w:rsidR="008953FC" w:rsidRPr="005B6B12">
          <w:rPr>
            <w:rStyle w:val="Hiperveza"/>
            <w:noProof/>
            <w:sz w:val="18"/>
            <w:szCs w:val="18"/>
          </w:rPr>
          <w:t>MJESTO IZVRŠENJA UGOVORA</w:t>
        </w:r>
        <w:r w:rsidR="008953FC" w:rsidRPr="005B6B12">
          <w:rPr>
            <w:noProof/>
            <w:webHidden/>
            <w:sz w:val="18"/>
            <w:szCs w:val="18"/>
          </w:rPr>
          <w:tab/>
        </w:r>
        <w:r w:rsidR="008953FC" w:rsidRPr="005B6B12">
          <w:rPr>
            <w:noProof/>
            <w:webHidden/>
            <w:sz w:val="18"/>
            <w:szCs w:val="18"/>
          </w:rPr>
          <w:fldChar w:fldCharType="begin"/>
        </w:r>
        <w:r w:rsidR="008953FC" w:rsidRPr="005B6B12">
          <w:rPr>
            <w:noProof/>
            <w:webHidden/>
            <w:sz w:val="18"/>
            <w:szCs w:val="18"/>
          </w:rPr>
          <w:instrText xml:space="preserve"> PAGEREF _Toc509486924 \h </w:instrText>
        </w:r>
        <w:r w:rsidR="008953FC" w:rsidRPr="005B6B12">
          <w:rPr>
            <w:noProof/>
            <w:webHidden/>
            <w:sz w:val="18"/>
            <w:szCs w:val="18"/>
          </w:rPr>
        </w:r>
        <w:r w:rsidR="008953FC" w:rsidRPr="005B6B12">
          <w:rPr>
            <w:noProof/>
            <w:webHidden/>
            <w:sz w:val="18"/>
            <w:szCs w:val="18"/>
          </w:rPr>
          <w:fldChar w:fldCharType="separate"/>
        </w:r>
        <w:r w:rsidR="00627303">
          <w:rPr>
            <w:noProof/>
            <w:webHidden/>
            <w:sz w:val="18"/>
            <w:szCs w:val="18"/>
          </w:rPr>
          <w:t>8</w:t>
        </w:r>
        <w:r w:rsidR="008953FC" w:rsidRPr="005B6B12">
          <w:rPr>
            <w:noProof/>
            <w:webHidden/>
            <w:sz w:val="18"/>
            <w:szCs w:val="18"/>
          </w:rPr>
          <w:fldChar w:fldCharType="end"/>
        </w:r>
      </w:hyperlink>
    </w:p>
    <w:p w:rsidR="008953FC" w:rsidRPr="005B6B12" w:rsidRDefault="00AF74E8">
      <w:pPr>
        <w:pStyle w:val="Sadraj1"/>
        <w:rPr>
          <w:rFonts w:asciiTheme="minorHAnsi" w:hAnsiTheme="minorHAnsi"/>
          <w:noProof/>
          <w:sz w:val="18"/>
          <w:szCs w:val="18"/>
          <w:lang w:eastAsia="hr-HR"/>
        </w:rPr>
      </w:pPr>
      <w:hyperlink w:anchor="_Toc509486925" w:history="1">
        <w:r w:rsidR="008953FC" w:rsidRPr="005B6B12">
          <w:rPr>
            <w:rStyle w:val="Hiperveza"/>
            <w:noProof/>
            <w:sz w:val="18"/>
            <w:szCs w:val="18"/>
          </w:rPr>
          <w:t>21.</w:t>
        </w:r>
        <w:r w:rsidR="008953FC" w:rsidRPr="005B6B12">
          <w:rPr>
            <w:rFonts w:asciiTheme="minorHAnsi" w:hAnsiTheme="minorHAnsi"/>
            <w:noProof/>
            <w:sz w:val="18"/>
            <w:szCs w:val="18"/>
            <w:lang w:eastAsia="hr-HR"/>
          </w:rPr>
          <w:tab/>
        </w:r>
        <w:r w:rsidR="008953FC" w:rsidRPr="005B6B12">
          <w:rPr>
            <w:rStyle w:val="Hiperveza"/>
            <w:noProof/>
            <w:sz w:val="18"/>
            <w:szCs w:val="18"/>
          </w:rPr>
          <w:t>ROK POČETKA I ZAVRŠETKA IZVRŠENJA UGOVORA</w:t>
        </w:r>
        <w:r w:rsidR="008953FC" w:rsidRPr="005B6B12">
          <w:rPr>
            <w:noProof/>
            <w:webHidden/>
            <w:sz w:val="18"/>
            <w:szCs w:val="18"/>
          </w:rPr>
          <w:tab/>
        </w:r>
        <w:r w:rsidR="008953FC" w:rsidRPr="005B6B12">
          <w:rPr>
            <w:noProof/>
            <w:webHidden/>
            <w:sz w:val="18"/>
            <w:szCs w:val="18"/>
          </w:rPr>
          <w:fldChar w:fldCharType="begin"/>
        </w:r>
        <w:r w:rsidR="008953FC" w:rsidRPr="005B6B12">
          <w:rPr>
            <w:noProof/>
            <w:webHidden/>
            <w:sz w:val="18"/>
            <w:szCs w:val="18"/>
          </w:rPr>
          <w:instrText xml:space="preserve"> PAGEREF _Toc509486925 \h </w:instrText>
        </w:r>
        <w:r w:rsidR="008953FC" w:rsidRPr="005B6B12">
          <w:rPr>
            <w:noProof/>
            <w:webHidden/>
            <w:sz w:val="18"/>
            <w:szCs w:val="18"/>
          </w:rPr>
        </w:r>
        <w:r w:rsidR="008953FC" w:rsidRPr="005B6B12">
          <w:rPr>
            <w:noProof/>
            <w:webHidden/>
            <w:sz w:val="18"/>
            <w:szCs w:val="18"/>
          </w:rPr>
          <w:fldChar w:fldCharType="separate"/>
        </w:r>
        <w:r w:rsidR="00627303">
          <w:rPr>
            <w:noProof/>
            <w:webHidden/>
            <w:sz w:val="18"/>
            <w:szCs w:val="18"/>
          </w:rPr>
          <w:t>8</w:t>
        </w:r>
        <w:r w:rsidR="008953FC" w:rsidRPr="005B6B12">
          <w:rPr>
            <w:noProof/>
            <w:webHidden/>
            <w:sz w:val="18"/>
            <w:szCs w:val="18"/>
          </w:rPr>
          <w:fldChar w:fldCharType="end"/>
        </w:r>
      </w:hyperlink>
    </w:p>
    <w:p w:rsidR="008953FC" w:rsidRPr="005B6B12" w:rsidRDefault="00AF74E8">
      <w:pPr>
        <w:pStyle w:val="Sadraj1"/>
        <w:rPr>
          <w:rFonts w:asciiTheme="minorHAnsi" w:hAnsiTheme="minorHAnsi"/>
          <w:noProof/>
          <w:sz w:val="18"/>
          <w:szCs w:val="18"/>
          <w:lang w:eastAsia="hr-HR"/>
        </w:rPr>
      </w:pPr>
      <w:hyperlink w:anchor="_Toc509486926" w:history="1">
        <w:r w:rsidR="008953FC" w:rsidRPr="005B6B12">
          <w:rPr>
            <w:rStyle w:val="Hiperveza"/>
            <w:noProof/>
            <w:sz w:val="18"/>
            <w:szCs w:val="18"/>
          </w:rPr>
          <w:t>22.</w:t>
        </w:r>
        <w:r w:rsidR="008953FC" w:rsidRPr="005B6B12">
          <w:rPr>
            <w:rFonts w:asciiTheme="minorHAnsi" w:hAnsiTheme="minorHAnsi"/>
            <w:noProof/>
            <w:sz w:val="18"/>
            <w:szCs w:val="18"/>
            <w:lang w:eastAsia="hr-HR"/>
          </w:rPr>
          <w:tab/>
        </w:r>
        <w:r w:rsidR="008953FC" w:rsidRPr="005B6B12">
          <w:rPr>
            <w:rStyle w:val="Hiperveza"/>
            <w:noProof/>
            <w:sz w:val="18"/>
            <w:szCs w:val="18"/>
          </w:rPr>
          <w:t>OPCIJE I MOGUĆA OBNAVLJANJA UGOVORA</w:t>
        </w:r>
        <w:r w:rsidR="008953FC" w:rsidRPr="005B6B12">
          <w:rPr>
            <w:noProof/>
            <w:webHidden/>
            <w:sz w:val="18"/>
            <w:szCs w:val="18"/>
          </w:rPr>
          <w:tab/>
        </w:r>
        <w:r w:rsidR="008D3826">
          <w:rPr>
            <w:noProof/>
            <w:webHidden/>
            <w:sz w:val="18"/>
            <w:szCs w:val="18"/>
          </w:rPr>
          <w:t>8</w:t>
        </w:r>
      </w:hyperlink>
    </w:p>
    <w:p w:rsidR="008953FC" w:rsidRPr="005B6B12" w:rsidRDefault="00AF74E8">
      <w:pPr>
        <w:pStyle w:val="Sadraj1"/>
        <w:rPr>
          <w:rFonts w:asciiTheme="minorHAnsi" w:hAnsiTheme="minorHAnsi"/>
          <w:noProof/>
          <w:sz w:val="18"/>
          <w:szCs w:val="18"/>
          <w:lang w:eastAsia="hr-HR"/>
        </w:rPr>
      </w:pPr>
      <w:hyperlink w:anchor="_Toc509486927" w:history="1">
        <w:r w:rsidR="008953FC" w:rsidRPr="005B6B12">
          <w:rPr>
            <w:rStyle w:val="Hiperveza"/>
            <w:noProof/>
            <w:sz w:val="18"/>
            <w:szCs w:val="18"/>
          </w:rPr>
          <w:t>23.</w:t>
        </w:r>
        <w:r w:rsidR="008953FC" w:rsidRPr="005B6B12">
          <w:rPr>
            <w:rFonts w:asciiTheme="minorHAnsi" w:hAnsiTheme="minorHAnsi"/>
            <w:noProof/>
            <w:sz w:val="18"/>
            <w:szCs w:val="18"/>
            <w:lang w:eastAsia="hr-HR"/>
          </w:rPr>
          <w:tab/>
        </w:r>
        <w:r w:rsidR="008953FC" w:rsidRPr="005B6B12">
          <w:rPr>
            <w:rStyle w:val="Hiperveza"/>
            <w:noProof/>
            <w:sz w:val="18"/>
            <w:szCs w:val="18"/>
          </w:rPr>
          <w:t>OBVEZNE OSNOVE ZA ISKLJUČENJE GOSPODARSKOG SUBJEKTA</w:t>
        </w:r>
        <w:r w:rsidR="008953FC" w:rsidRPr="005B6B12">
          <w:rPr>
            <w:noProof/>
            <w:webHidden/>
            <w:sz w:val="18"/>
            <w:szCs w:val="18"/>
          </w:rPr>
          <w:tab/>
        </w:r>
        <w:r w:rsidR="008953FC" w:rsidRPr="005B6B12">
          <w:rPr>
            <w:noProof/>
            <w:webHidden/>
            <w:sz w:val="18"/>
            <w:szCs w:val="18"/>
          </w:rPr>
          <w:fldChar w:fldCharType="begin"/>
        </w:r>
        <w:r w:rsidR="008953FC" w:rsidRPr="005B6B12">
          <w:rPr>
            <w:noProof/>
            <w:webHidden/>
            <w:sz w:val="18"/>
            <w:szCs w:val="18"/>
          </w:rPr>
          <w:instrText xml:space="preserve"> PAGEREF _Toc509486927 \h </w:instrText>
        </w:r>
        <w:r w:rsidR="008953FC" w:rsidRPr="005B6B12">
          <w:rPr>
            <w:noProof/>
            <w:webHidden/>
            <w:sz w:val="18"/>
            <w:szCs w:val="18"/>
          </w:rPr>
        </w:r>
        <w:r w:rsidR="008953FC" w:rsidRPr="005B6B12">
          <w:rPr>
            <w:noProof/>
            <w:webHidden/>
            <w:sz w:val="18"/>
            <w:szCs w:val="18"/>
          </w:rPr>
          <w:fldChar w:fldCharType="separate"/>
        </w:r>
        <w:r w:rsidR="00627303">
          <w:rPr>
            <w:noProof/>
            <w:webHidden/>
            <w:sz w:val="18"/>
            <w:szCs w:val="18"/>
          </w:rPr>
          <w:t>9</w:t>
        </w:r>
        <w:r w:rsidR="008953FC" w:rsidRPr="005B6B12">
          <w:rPr>
            <w:noProof/>
            <w:webHidden/>
            <w:sz w:val="18"/>
            <w:szCs w:val="18"/>
          </w:rPr>
          <w:fldChar w:fldCharType="end"/>
        </w:r>
      </w:hyperlink>
    </w:p>
    <w:p w:rsidR="008953FC" w:rsidRPr="005B6B12" w:rsidRDefault="00AF74E8">
      <w:pPr>
        <w:pStyle w:val="Sadraj1"/>
        <w:rPr>
          <w:rFonts w:asciiTheme="minorHAnsi" w:hAnsiTheme="minorHAnsi"/>
          <w:noProof/>
          <w:sz w:val="18"/>
          <w:szCs w:val="18"/>
          <w:lang w:eastAsia="hr-HR"/>
        </w:rPr>
      </w:pPr>
      <w:hyperlink w:anchor="_Toc509486928" w:history="1">
        <w:r w:rsidR="008953FC" w:rsidRPr="005B6B12">
          <w:rPr>
            <w:rStyle w:val="Hiperveza"/>
            <w:noProof/>
            <w:sz w:val="18"/>
            <w:szCs w:val="18"/>
          </w:rPr>
          <w:t>24.</w:t>
        </w:r>
        <w:r w:rsidR="008953FC" w:rsidRPr="005B6B12">
          <w:rPr>
            <w:rFonts w:asciiTheme="minorHAnsi" w:hAnsiTheme="minorHAnsi"/>
            <w:noProof/>
            <w:sz w:val="18"/>
            <w:szCs w:val="18"/>
            <w:lang w:eastAsia="hr-HR"/>
          </w:rPr>
          <w:tab/>
        </w:r>
        <w:r w:rsidR="008953FC" w:rsidRPr="005B6B12">
          <w:rPr>
            <w:rStyle w:val="Hiperveza"/>
            <w:noProof/>
            <w:sz w:val="18"/>
            <w:szCs w:val="18"/>
          </w:rPr>
          <w:t>OSTALE OSNOVE ZA ISKLJUČENJE GOSPODARSKOG SUBJEKTA KOJE NARUČITELJ NAMJERAVA KORISTITI</w:t>
        </w:r>
        <w:r w:rsidR="008953FC" w:rsidRPr="005B6B12">
          <w:rPr>
            <w:noProof/>
            <w:webHidden/>
            <w:sz w:val="18"/>
            <w:szCs w:val="18"/>
          </w:rPr>
          <w:tab/>
        </w:r>
        <w:r w:rsidR="008D3826">
          <w:rPr>
            <w:noProof/>
            <w:webHidden/>
            <w:sz w:val="18"/>
            <w:szCs w:val="18"/>
          </w:rPr>
          <w:t>10</w:t>
        </w:r>
      </w:hyperlink>
    </w:p>
    <w:p w:rsidR="008953FC" w:rsidRPr="005B6B12" w:rsidRDefault="00AF74E8">
      <w:pPr>
        <w:pStyle w:val="Sadraj1"/>
        <w:rPr>
          <w:rFonts w:asciiTheme="minorHAnsi" w:hAnsiTheme="minorHAnsi"/>
          <w:noProof/>
          <w:sz w:val="18"/>
          <w:szCs w:val="18"/>
          <w:lang w:eastAsia="hr-HR"/>
        </w:rPr>
      </w:pPr>
      <w:hyperlink w:anchor="_Toc509486929" w:history="1">
        <w:r w:rsidR="008953FC" w:rsidRPr="005B6B12">
          <w:rPr>
            <w:rStyle w:val="Hiperveza"/>
            <w:noProof/>
            <w:sz w:val="18"/>
            <w:szCs w:val="18"/>
          </w:rPr>
          <w:t>25.</w:t>
        </w:r>
        <w:r w:rsidR="008953FC" w:rsidRPr="005B6B12">
          <w:rPr>
            <w:rFonts w:asciiTheme="minorHAnsi" w:hAnsiTheme="minorHAnsi"/>
            <w:noProof/>
            <w:sz w:val="18"/>
            <w:szCs w:val="18"/>
            <w:lang w:eastAsia="hr-HR"/>
          </w:rPr>
          <w:tab/>
        </w:r>
        <w:r w:rsidR="008953FC" w:rsidRPr="005B6B12">
          <w:rPr>
            <w:rStyle w:val="Hiperveza"/>
            <w:noProof/>
            <w:sz w:val="18"/>
            <w:szCs w:val="18"/>
          </w:rPr>
          <w:t>ODREDBE O SAMOKORIGIRANJU</w:t>
        </w:r>
        <w:r w:rsidR="008953FC" w:rsidRPr="005B6B12">
          <w:rPr>
            <w:noProof/>
            <w:webHidden/>
            <w:sz w:val="18"/>
            <w:szCs w:val="18"/>
          </w:rPr>
          <w:tab/>
        </w:r>
        <w:r w:rsidR="008953FC" w:rsidRPr="005B6B12">
          <w:rPr>
            <w:noProof/>
            <w:webHidden/>
            <w:sz w:val="18"/>
            <w:szCs w:val="18"/>
          </w:rPr>
          <w:fldChar w:fldCharType="begin"/>
        </w:r>
        <w:r w:rsidR="008953FC" w:rsidRPr="005B6B12">
          <w:rPr>
            <w:noProof/>
            <w:webHidden/>
            <w:sz w:val="18"/>
            <w:szCs w:val="18"/>
          </w:rPr>
          <w:instrText xml:space="preserve"> PAGEREF _Toc509486929 \h </w:instrText>
        </w:r>
        <w:r w:rsidR="008953FC" w:rsidRPr="005B6B12">
          <w:rPr>
            <w:noProof/>
            <w:webHidden/>
            <w:sz w:val="18"/>
            <w:szCs w:val="18"/>
          </w:rPr>
        </w:r>
        <w:r w:rsidR="008953FC" w:rsidRPr="005B6B12">
          <w:rPr>
            <w:noProof/>
            <w:webHidden/>
            <w:sz w:val="18"/>
            <w:szCs w:val="18"/>
          </w:rPr>
          <w:fldChar w:fldCharType="separate"/>
        </w:r>
        <w:r w:rsidR="00627303">
          <w:rPr>
            <w:noProof/>
            <w:webHidden/>
            <w:sz w:val="18"/>
            <w:szCs w:val="18"/>
          </w:rPr>
          <w:t>11</w:t>
        </w:r>
        <w:r w:rsidR="008953FC" w:rsidRPr="005B6B12">
          <w:rPr>
            <w:noProof/>
            <w:webHidden/>
            <w:sz w:val="18"/>
            <w:szCs w:val="18"/>
          </w:rPr>
          <w:fldChar w:fldCharType="end"/>
        </w:r>
      </w:hyperlink>
    </w:p>
    <w:p w:rsidR="008953FC" w:rsidRPr="005B6B12" w:rsidRDefault="00AF74E8">
      <w:pPr>
        <w:pStyle w:val="Sadraj1"/>
        <w:rPr>
          <w:rFonts w:asciiTheme="minorHAnsi" w:hAnsiTheme="minorHAnsi"/>
          <w:noProof/>
          <w:sz w:val="18"/>
          <w:szCs w:val="18"/>
          <w:lang w:eastAsia="hr-HR"/>
        </w:rPr>
      </w:pPr>
      <w:hyperlink w:anchor="_Toc509486930" w:history="1">
        <w:r w:rsidR="008953FC" w:rsidRPr="005B6B12">
          <w:rPr>
            <w:rStyle w:val="Hiperveza"/>
            <w:noProof/>
            <w:sz w:val="18"/>
            <w:szCs w:val="18"/>
          </w:rPr>
          <w:t>26.</w:t>
        </w:r>
        <w:r w:rsidR="008953FC" w:rsidRPr="005B6B12">
          <w:rPr>
            <w:rFonts w:asciiTheme="minorHAnsi" w:hAnsiTheme="minorHAnsi"/>
            <w:noProof/>
            <w:sz w:val="18"/>
            <w:szCs w:val="18"/>
            <w:lang w:eastAsia="hr-HR"/>
          </w:rPr>
          <w:tab/>
        </w:r>
        <w:r w:rsidR="008953FC" w:rsidRPr="005B6B12">
          <w:rPr>
            <w:rStyle w:val="Hiperveza"/>
            <w:noProof/>
            <w:sz w:val="18"/>
            <w:szCs w:val="18"/>
          </w:rPr>
          <w:t>DOKUMENTI KOJMA SE DOKAZUJE DA NE POSTOJE OSNOVE ZA ISKLJUČENJE</w:t>
        </w:r>
        <w:r w:rsidR="008953FC" w:rsidRPr="005B6B12">
          <w:rPr>
            <w:noProof/>
            <w:webHidden/>
            <w:sz w:val="18"/>
            <w:szCs w:val="18"/>
          </w:rPr>
          <w:tab/>
        </w:r>
        <w:r w:rsidR="008D3826">
          <w:rPr>
            <w:noProof/>
            <w:webHidden/>
            <w:sz w:val="18"/>
            <w:szCs w:val="18"/>
          </w:rPr>
          <w:t>11</w:t>
        </w:r>
      </w:hyperlink>
    </w:p>
    <w:p w:rsidR="008953FC" w:rsidRPr="005B6B12" w:rsidRDefault="00AF74E8">
      <w:pPr>
        <w:pStyle w:val="Sadraj1"/>
        <w:rPr>
          <w:rFonts w:asciiTheme="minorHAnsi" w:hAnsiTheme="minorHAnsi"/>
          <w:noProof/>
          <w:sz w:val="18"/>
          <w:szCs w:val="18"/>
          <w:lang w:eastAsia="hr-HR"/>
        </w:rPr>
      </w:pPr>
      <w:hyperlink w:anchor="_Toc509486931" w:history="1">
        <w:r w:rsidR="008953FC" w:rsidRPr="005B6B12">
          <w:rPr>
            <w:rStyle w:val="Hiperveza"/>
            <w:noProof/>
            <w:sz w:val="18"/>
            <w:szCs w:val="18"/>
          </w:rPr>
          <w:t>27.</w:t>
        </w:r>
        <w:r w:rsidR="008953FC" w:rsidRPr="005B6B12">
          <w:rPr>
            <w:rFonts w:asciiTheme="minorHAnsi" w:hAnsiTheme="minorHAnsi"/>
            <w:noProof/>
            <w:sz w:val="18"/>
            <w:szCs w:val="18"/>
            <w:lang w:eastAsia="hr-HR"/>
          </w:rPr>
          <w:tab/>
        </w:r>
        <w:r w:rsidR="008953FC" w:rsidRPr="005B6B12">
          <w:rPr>
            <w:rStyle w:val="Hiperveza"/>
            <w:noProof/>
            <w:sz w:val="18"/>
            <w:szCs w:val="18"/>
          </w:rPr>
          <w:t>UVJETI SPOSOBNOSTI ZA OBAVLJANJE PROFESIONALNE DJELATNOSTI</w:t>
        </w:r>
        <w:r w:rsidR="008953FC" w:rsidRPr="005B6B12">
          <w:rPr>
            <w:noProof/>
            <w:webHidden/>
            <w:sz w:val="18"/>
            <w:szCs w:val="18"/>
          </w:rPr>
          <w:tab/>
        </w:r>
        <w:r w:rsidR="008953FC" w:rsidRPr="005B6B12">
          <w:rPr>
            <w:noProof/>
            <w:webHidden/>
            <w:sz w:val="18"/>
            <w:szCs w:val="18"/>
          </w:rPr>
          <w:fldChar w:fldCharType="begin"/>
        </w:r>
        <w:r w:rsidR="008953FC" w:rsidRPr="005B6B12">
          <w:rPr>
            <w:noProof/>
            <w:webHidden/>
            <w:sz w:val="18"/>
            <w:szCs w:val="18"/>
          </w:rPr>
          <w:instrText xml:space="preserve"> PAGEREF _Toc509486931 \h </w:instrText>
        </w:r>
        <w:r w:rsidR="008953FC" w:rsidRPr="005B6B12">
          <w:rPr>
            <w:noProof/>
            <w:webHidden/>
            <w:sz w:val="18"/>
            <w:szCs w:val="18"/>
          </w:rPr>
        </w:r>
        <w:r w:rsidR="008953FC" w:rsidRPr="005B6B12">
          <w:rPr>
            <w:noProof/>
            <w:webHidden/>
            <w:sz w:val="18"/>
            <w:szCs w:val="18"/>
          </w:rPr>
          <w:fldChar w:fldCharType="separate"/>
        </w:r>
        <w:r w:rsidR="00627303">
          <w:rPr>
            <w:noProof/>
            <w:webHidden/>
            <w:sz w:val="18"/>
            <w:szCs w:val="18"/>
          </w:rPr>
          <w:t>13</w:t>
        </w:r>
        <w:r w:rsidR="008953FC" w:rsidRPr="005B6B12">
          <w:rPr>
            <w:noProof/>
            <w:webHidden/>
            <w:sz w:val="18"/>
            <w:szCs w:val="18"/>
          </w:rPr>
          <w:fldChar w:fldCharType="end"/>
        </w:r>
      </w:hyperlink>
    </w:p>
    <w:p w:rsidR="008953FC" w:rsidRPr="005B6B12" w:rsidRDefault="00AF74E8">
      <w:pPr>
        <w:pStyle w:val="Sadraj1"/>
        <w:rPr>
          <w:rFonts w:asciiTheme="minorHAnsi" w:hAnsiTheme="minorHAnsi"/>
          <w:noProof/>
          <w:sz w:val="18"/>
          <w:szCs w:val="18"/>
          <w:lang w:eastAsia="hr-HR"/>
        </w:rPr>
      </w:pPr>
      <w:hyperlink w:anchor="_Toc509486932" w:history="1">
        <w:r w:rsidR="008953FC" w:rsidRPr="005B6B12">
          <w:rPr>
            <w:rStyle w:val="Hiperveza"/>
            <w:noProof/>
            <w:sz w:val="18"/>
            <w:szCs w:val="18"/>
          </w:rPr>
          <w:t>28.</w:t>
        </w:r>
        <w:r w:rsidR="008953FC" w:rsidRPr="005B6B12">
          <w:rPr>
            <w:rFonts w:asciiTheme="minorHAnsi" w:hAnsiTheme="minorHAnsi"/>
            <w:noProof/>
            <w:sz w:val="18"/>
            <w:szCs w:val="18"/>
            <w:lang w:eastAsia="hr-HR"/>
          </w:rPr>
          <w:tab/>
        </w:r>
        <w:r w:rsidR="008953FC" w:rsidRPr="005B6B12">
          <w:rPr>
            <w:rStyle w:val="Hiperveza"/>
            <w:noProof/>
            <w:sz w:val="18"/>
            <w:szCs w:val="18"/>
          </w:rPr>
          <w:t>UVJETI TEHNIČKE I STRUČNE SPOSOBNOSTI i njihove minimalne razine</w:t>
        </w:r>
        <w:r w:rsidR="008953FC" w:rsidRPr="005B6B12">
          <w:rPr>
            <w:noProof/>
            <w:webHidden/>
            <w:sz w:val="18"/>
            <w:szCs w:val="18"/>
          </w:rPr>
          <w:tab/>
        </w:r>
        <w:r w:rsidR="008953FC" w:rsidRPr="005B6B12">
          <w:rPr>
            <w:noProof/>
            <w:webHidden/>
            <w:sz w:val="18"/>
            <w:szCs w:val="18"/>
          </w:rPr>
          <w:fldChar w:fldCharType="begin"/>
        </w:r>
        <w:r w:rsidR="008953FC" w:rsidRPr="005B6B12">
          <w:rPr>
            <w:noProof/>
            <w:webHidden/>
            <w:sz w:val="18"/>
            <w:szCs w:val="18"/>
          </w:rPr>
          <w:instrText xml:space="preserve"> PAGEREF _Toc509486932 \h </w:instrText>
        </w:r>
        <w:r w:rsidR="008953FC" w:rsidRPr="005B6B12">
          <w:rPr>
            <w:noProof/>
            <w:webHidden/>
            <w:sz w:val="18"/>
            <w:szCs w:val="18"/>
          </w:rPr>
        </w:r>
        <w:r w:rsidR="008953FC" w:rsidRPr="005B6B12">
          <w:rPr>
            <w:noProof/>
            <w:webHidden/>
            <w:sz w:val="18"/>
            <w:szCs w:val="18"/>
          </w:rPr>
          <w:fldChar w:fldCharType="separate"/>
        </w:r>
        <w:r w:rsidR="00627303">
          <w:rPr>
            <w:noProof/>
            <w:webHidden/>
            <w:sz w:val="18"/>
            <w:szCs w:val="18"/>
          </w:rPr>
          <w:t>13</w:t>
        </w:r>
        <w:r w:rsidR="008953FC" w:rsidRPr="005B6B12">
          <w:rPr>
            <w:noProof/>
            <w:webHidden/>
            <w:sz w:val="18"/>
            <w:szCs w:val="18"/>
          </w:rPr>
          <w:fldChar w:fldCharType="end"/>
        </w:r>
      </w:hyperlink>
    </w:p>
    <w:p w:rsidR="008953FC" w:rsidRPr="005B6B12" w:rsidRDefault="00AF74E8">
      <w:pPr>
        <w:pStyle w:val="Sadraj1"/>
        <w:rPr>
          <w:rFonts w:asciiTheme="minorHAnsi" w:hAnsiTheme="minorHAnsi"/>
          <w:noProof/>
          <w:sz w:val="18"/>
          <w:szCs w:val="18"/>
          <w:lang w:eastAsia="hr-HR"/>
        </w:rPr>
      </w:pPr>
      <w:hyperlink w:anchor="_Toc509486933" w:history="1">
        <w:r w:rsidR="008953FC" w:rsidRPr="005B6B12">
          <w:rPr>
            <w:rStyle w:val="Hiperveza"/>
            <w:noProof/>
            <w:sz w:val="18"/>
            <w:szCs w:val="18"/>
          </w:rPr>
          <w:t>29.</w:t>
        </w:r>
        <w:r w:rsidR="008953FC" w:rsidRPr="005B6B12">
          <w:rPr>
            <w:rFonts w:asciiTheme="minorHAnsi" w:hAnsiTheme="minorHAnsi"/>
            <w:noProof/>
            <w:sz w:val="18"/>
            <w:szCs w:val="18"/>
            <w:lang w:eastAsia="hr-HR"/>
          </w:rPr>
          <w:tab/>
        </w:r>
        <w:r w:rsidR="008953FC" w:rsidRPr="005B6B12">
          <w:rPr>
            <w:rStyle w:val="Hiperveza"/>
            <w:noProof/>
            <w:sz w:val="18"/>
            <w:szCs w:val="18"/>
          </w:rPr>
          <w:t>UVJETI SPOSOBNOSTI U SLUČAJU ZAJEDNICE GOSPODARSKIH SUBJEKATA</w:t>
        </w:r>
        <w:r w:rsidR="008953FC" w:rsidRPr="005B6B12">
          <w:rPr>
            <w:noProof/>
            <w:webHidden/>
            <w:sz w:val="18"/>
            <w:szCs w:val="18"/>
          </w:rPr>
          <w:tab/>
        </w:r>
        <w:r w:rsidR="008D3826">
          <w:rPr>
            <w:noProof/>
            <w:webHidden/>
            <w:sz w:val="18"/>
            <w:szCs w:val="18"/>
          </w:rPr>
          <w:t>13</w:t>
        </w:r>
      </w:hyperlink>
    </w:p>
    <w:p w:rsidR="008953FC" w:rsidRPr="005B6B12" w:rsidRDefault="00AF74E8">
      <w:pPr>
        <w:pStyle w:val="Sadraj1"/>
        <w:rPr>
          <w:rFonts w:asciiTheme="minorHAnsi" w:hAnsiTheme="minorHAnsi"/>
          <w:noProof/>
          <w:sz w:val="18"/>
          <w:szCs w:val="18"/>
          <w:lang w:eastAsia="hr-HR"/>
        </w:rPr>
      </w:pPr>
      <w:hyperlink w:anchor="_Toc509486934" w:history="1">
        <w:r w:rsidR="008953FC" w:rsidRPr="005B6B12">
          <w:rPr>
            <w:rStyle w:val="Hiperveza"/>
            <w:noProof/>
            <w:sz w:val="18"/>
            <w:szCs w:val="18"/>
          </w:rPr>
          <w:t>30.</w:t>
        </w:r>
        <w:r w:rsidR="008953FC" w:rsidRPr="005B6B12">
          <w:rPr>
            <w:rFonts w:asciiTheme="minorHAnsi" w:hAnsiTheme="minorHAnsi"/>
            <w:noProof/>
            <w:sz w:val="18"/>
            <w:szCs w:val="18"/>
            <w:lang w:eastAsia="hr-HR"/>
          </w:rPr>
          <w:tab/>
        </w:r>
        <w:r w:rsidR="008953FC" w:rsidRPr="005B6B12">
          <w:rPr>
            <w:rStyle w:val="Hiperveza"/>
            <w:noProof/>
            <w:sz w:val="18"/>
            <w:szCs w:val="18"/>
          </w:rPr>
          <w:t>OBJEKTIVNI I NEDISKRIMINIRAJUĆI KRITERIJI ILI PRAVILA ZA SMANJENJE BROJA SPOSOBNIH NATJECATELJA, MINIMALAN BROJ SPOSOBNIH NATJECATELJA KOJE ĆE SE POZVATI NA DOSTAVU PONUDA ILI NA DIJALOG, TE PO POTREBI, MAKSIMALAN BROJ</w:t>
        </w:r>
        <w:r w:rsidR="008953FC" w:rsidRPr="005B6B12">
          <w:rPr>
            <w:noProof/>
            <w:webHidden/>
            <w:sz w:val="18"/>
            <w:szCs w:val="18"/>
          </w:rPr>
          <w:tab/>
        </w:r>
        <w:r w:rsidR="008D3826">
          <w:rPr>
            <w:noProof/>
            <w:webHidden/>
            <w:sz w:val="18"/>
            <w:szCs w:val="18"/>
          </w:rPr>
          <w:t>13</w:t>
        </w:r>
      </w:hyperlink>
    </w:p>
    <w:p w:rsidR="008953FC" w:rsidRPr="005B6B12" w:rsidRDefault="00AF74E8">
      <w:pPr>
        <w:pStyle w:val="Sadraj1"/>
        <w:rPr>
          <w:rFonts w:asciiTheme="minorHAnsi" w:hAnsiTheme="minorHAnsi"/>
          <w:noProof/>
          <w:sz w:val="18"/>
          <w:szCs w:val="18"/>
          <w:lang w:eastAsia="hr-HR"/>
        </w:rPr>
      </w:pPr>
      <w:hyperlink w:anchor="_Toc509486935" w:history="1">
        <w:r w:rsidR="008953FC" w:rsidRPr="005B6B12">
          <w:rPr>
            <w:rStyle w:val="Hiperveza"/>
            <w:noProof/>
            <w:sz w:val="18"/>
            <w:szCs w:val="18"/>
          </w:rPr>
          <w:t>31.</w:t>
        </w:r>
        <w:r w:rsidR="008953FC" w:rsidRPr="005B6B12">
          <w:rPr>
            <w:rFonts w:asciiTheme="minorHAnsi" w:hAnsiTheme="minorHAnsi"/>
            <w:noProof/>
            <w:sz w:val="18"/>
            <w:szCs w:val="18"/>
            <w:lang w:eastAsia="hr-HR"/>
          </w:rPr>
          <w:tab/>
        </w:r>
        <w:r w:rsidR="008953FC" w:rsidRPr="005B6B12">
          <w:rPr>
            <w:rStyle w:val="Hiperveza"/>
            <w:noProof/>
            <w:sz w:val="18"/>
            <w:szCs w:val="18"/>
          </w:rPr>
          <w:t>DOKUMENTI KOJIMA SE DOKAZUJE ISPUNJAVANJE KRITERIJA ZA ODABIR GOSPODARSKOG SUBJEKTA</w:t>
        </w:r>
        <w:r w:rsidR="008953FC" w:rsidRPr="005B6B12">
          <w:rPr>
            <w:noProof/>
            <w:webHidden/>
            <w:sz w:val="18"/>
            <w:szCs w:val="18"/>
          </w:rPr>
          <w:tab/>
        </w:r>
        <w:r w:rsidR="008D3826">
          <w:rPr>
            <w:noProof/>
            <w:webHidden/>
            <w:sz w:val="18"/>
            <w:szCs w:val="18"/>
          </w:rPr>
          <w:t>14</w:t>
        </w:r>
      </w:hyperlink>
    </w:p>
    <w:p w:rsidR="008953FC" w:rsidRPr="005B6B12" w:rsidRDefault="00AF74E8">
      <w:pPr>
        <w:pStyle w:val="Sadraj1"/>
        <w:rPr>
          <w:rFonts w:asciiTheme="minorHAnsi" w:hAnsiTheme="minorHAnsi"/>
          <w:noProof/>
          <w:sz w:val="18"/>
          <w:szCs w:val="18"/>
          <w:lang w:eastAsia="hr-HR"/>
        </w:rPr>
      </w:pPr>
      <w:hyperlink w:anchor="_Toc509486936" w:history="1">
        <w:r w:rsidR="008953FC" w:rsidRPr="005B6B12">
          <w:rPr>
            <w:rStyle w:val="Hiperveza"/>
            <w:noProof/>
            <w:sz w:val="18"/>
            <w:szCs w:val="18"/>
          </w:rPr>
          <w:t>32.</w:t>
        </w:r>
        <w:r w:rsidR="008953FC" w:rsidRPr="005B6B12">
          <w:rPr>
            <w:rFonts w:asciiTheme="minorHAnsi" w:hAnsiTheme="minorHAnsi"/>
            <w:noProof/>
            <w:sz w:val="18"/>
            <w:szCs w:val="18"/>
            <w:lang w:eastAsia="hr-HR"/>
          </w:rPr>
          <w:tab/>
        </w:r>
        <w:r w:rsidR="008953FC" w:rsidRPr="005B6B12">
          <w:rPr>
            <w:rStyle w:val="Hiperveza"/>
            <w:noProof/>
            <w:sz w:val="18"/>
            <w:szCs w:val="18"/>
          </w:rPr>
          <w:t>NAVOD DA JE GOSPODARSKI SUBJEKT U PONUDI ILI ZAHTJEVU ZA SUDJELOVANJE OBVEZAN DOSTAVITI ESPD KAO PRELIMINARNI DOKAZ DA ISPUNJAVA TRAŽENE KRITERIJE ZA KVALITATIVNI ODABIR GOSPODARSKOG SUBJEKTA</w:t>
        </w:r>
        <w:r w:rsidR="008953FC" w:rsidRPr="005B6B12">
          <w:rPr>
            <w:noProof/>
            <w:webHidden/>
            <w:sz w:val="18"/>
            <w:szCs w:val="18"/>
          </w:rPr>
          <w:tab/>
        </w:r>
        <w:r w:rsidR="008D3826">
          <w:rPr>
            <w:noProof/>
            <w:webHidden/>
            <w:sz w:val="18"/>
            <w:szCs w:val="18"/>
          </w:rPr>
          <w:t>16</w:t>
        </w:r>
      </w:hyperlink>
    </w:p>
    <w:p w:rsidR="008953FC" w:rsidRPr="005B6B12" w:rsidRDefault="00AF74E8">
      <w:pPr>
        <w:pStyle w:val="Sadraj1"/>
        <w:rPr>
          <w:rFonts w:asciiTheme="minorHAnsi" w:hAnsiTheme="minorHAnsi"/>
          <w:noProof/>
          <w:sz w:val="18"/>
          <w:szCs w:val="18"/>
          <w:lang w:eastAsia="hr-HR"/>
        </w:rPr>
      </w:pPr>
      <w:hyperlink w:anchor="_Toc509486937" w:history="1">
        <w:r w:rsidR="008953FC" w:rsidRPr="005B6B12">
          <w:rPr>
            <w:rStyle w:val="Hiperveza"/>
            <w:noProof/>
            <w:sz w:val="18"/>
            <w:szCs w:val="18"/>
          </w:rPr>
          <w:t>33.</w:t>
        </w:r>
        <w:r w:rsidR="008953FC" w:rsidRPr="005B6B12">
          <w:rPr>
            <w:rFonts w:asciiTheme="minorHAnsi" w:hAnsiTheme="minorHAnsi"/>
            <w:noProof/>
            <w:sz w:val="18"/>
            <w:szCs w:val="18"/>
            <w:lang w:eastAsia="hr-HR"/>
          </w:rPr>
          <w:tab/>
        </w:r>
        <w:r w:rsidR="008953FC" w:rsidRPr="005B6B12">
          <w:rPr>
            <w:rStyle w:val="Hiperveza"/>
            <w:noProof/>
            <w:sz w:val="18"/>
            <w:szCs w:val="18"/>
          </w:rPr>
          <w:t>UPUTE ZA POPUNJAVANJE ESPD OBRASCA</w:t>
        </w:r>
        <w:r w:rsidR="008953FC" w:rsidRPr="005B6B12">
          <w:rPr>
            <w:noProof/>
            <w:webHidden/>
            <w:sz w:val="18"/>
            <w:szCs w:val="18"/>
          </w:rPr>
          <w:tab/>
        </w:r>
        <w:r w:rsidR="008D3826">
          <w:rPr>
            <w:noProof/>
            <w:webHidden/>
            <w:sz w:val="18"/>
            <w:szCs w:val="18"/>
          </w:rPr>
          <w:t>17</w:t>
        </w:r>
      </w:hyperlink>
    </w:p>
    <w:p w:rsidR="008953FC" w:rsidRPr="005B6B12" w:rsidRDefault="00AF74E8">
      <w:pPr>
        <w:pStyle w:val="Sadraj1"/>
        <w:rPr>
          <w:rFonts w:asciiTheme="minorHAnsi" w:hAnsiTheme="minorHAnsi"/>
          <w:noProof/>
          <w:sz w:val="18"/>
          <w:szCs w:val="18"/>
          <w:lang w:eastAsia="hr-HR"/>
        </w:rPr>
      </w:pPr>
      <w:hyperlink w:anchor="_Toc509486938" w:history="1">
        <w:r w:rsidR="008953FC" w:rsidRPr="005B6B12">
          <w:rPr>
            <w:rStyle w:val="Hiperveza"/>
            <w:noProof/>
            <w:sz w:val="18"/>
            <w:szCs w:val="18"/>
          </w:rPr>
          <w:t>34.</w:t>
        </w:r>
        <w:r w:rsidR="008953FC" w:rsidRPr="005B6B12">
          <w:rPr>
            <w:rFonts w:asciiTheme="minorHAnsi" w:hAnsiTheme="minorHAnsi"/>
            <w:noProof/>
            <w:sz w:val="18"/>
            <w:szCs w:val="18"/>
            <w:lang w:eastAsia="hr-HR"/>
          </w:rPr>
          <w:tab/>
        </w:r>
        <w:r w:rsidR="008953FC" w:rsidRPr="005B6B12">
          <w:rPr>
            <w:rStyle w:val="Hiperveza"/>
            <w:noProof/>
            <w:sz w:val="18"/>
            <w:szCs w:val="18"/>
          </w:rPr>
          <w:t>SADRŽAJ I NAČIN IZRADE PONUDE</w:t>
        </w:r>
        <w:r w:rsidR="008953FC" w:rsidRPr="005B6B12">
          <w:rPr>
            <w:noProof/>
            <w:webHidden/>
            <w:sz w:val="18"/>
            <w:szCs w:val="18"/>
          </w:rPr>
          <w:tab/>
        </w:r>
        <w:r w:rsidR="008D3826">
          <w:rPr>
            <w:noProof/>
            <w:webHidden/>
            <w:sz w:val="18"/>
            <w:szCs w:val="18"/>
          </w:rPr>
          <w:t>17</w:t>
        </w:r>
      </w:hyperlink>
    </w:p>
    <w:p w:rsidR="008953FC" w:rsidRPr="005B6B12" w:rsidRDefault="00AF74E8">
      <w:pPr>
        <w:pStyle w:val="Sadraj1"/>
        <w:rPr>
          <w:rFonts w:asciiTheme="minorHAnsi" w:hAnsiTheme="minorHAnsi"/>
          <w:noProof/>
          <w:sz w:val="18"/>
          <w:szCs w:val="18"/>
          <w:lang w:eastAsia="hr-HR"/>
        </w:rPr>
      </w:pPr>
      <w:hyperlink w:anchor="_Toc509486939" w:history="1">
        <w:r w:rsidR="008953FC" w:rsidRPr="005B6B12">
          <w:rPr>
            <w:rStyle w:val="Hiperveza"/>
            <w:noProof/>
            <w:sz w:val="18"/>
            <w:szCs w:val="18"/>
          </w:rPr>
          <w:t>35.</w:t>
        </w:r>
        <w:r w:rsidR="008953FC" w:rsidRPr="005B6B12">
          <w:rPr>
            <w:rFonts w:asciiTheme="minorHAnsi" w:hAnsiTheme="minorHAnsi"/>
            <w:noProof/>
            <w:sz w:val="18"/>
            <w:szCs w:val="18"/>
            <w:lang w:eastAsia="hr-HR"/>
          </w:rPr>
          <w:tab/>
        </w:r>
        <w:r w:rsidR="008953FC" w:rsidRPr="005B6B12">
          <w:rPr>
            <w:rStyle w:val="Hiperveza"/>
            <w:noProof/>
            <w:sz w:val="18"/>
            <w:szCs w:val="18"/>
          </w:rPr>
          <w:t>NAČIN DOSTAVE PONUDE</w:t>
        </w:r>
        <w:r w:rsidR="008953FC" w:rsidRPr="005B6B12">
          <w:rPr>
            <w:noProof/>
            <w:webHidden/>
            <w:sz w:val="18"/>
            <w:szCs w:val="18"/>
          </w:rPr>
          <w:tab/>
        </w:r>
        <w:r w:rsidR="008D3826">
          <w:rPr>
            <w:noProof/>
            <w:webHidden/>
            <w:sz w:val="18"/>
            <w:szCs w:val="18"/>
          </w:rPr>
          <w:t>19</w:t>
        </w:r>
      </w:hyperlink>
    </w:p>
    <w:p w:rsidR="008953FC" w:rsidRPr="005B6B12" w:rsidRDefault="00AF74E8">
      <w:pPr>
        <w:pStyle w:val="Sadraj1"/>
        <w:rPr>
          <w:rFonts w:asciiTheme="minorHAnsi" w:hAnsiTheme="minorHAnsi"/>
          <w:noProof/>
          <w:sz w:val="18"/>
          <w:szCs w:val="18"/>
          <w:lang w:eastAsia="hr-HR"/>
        </w:rPr>
      </w:pPr>
      <w:hyperlink w:anchor="_Toc509486940" w:history="1">
        <w:r w:rsidR="008953FC" w:rsidRPr="005B6B12">
          <w:rPr>
            <w:rStyle w:val="Hiperveza"/>
            <w:noProof/>
            <w:sz w:val="18"/>
            <w:szCs w:val="18"/>
          </w:rPr>
          <w:t>36.</w:t>
        </w:r>
        <w:r w:rsidR="008953FC" w:rsidRPr="005B6B12">
          <w:rPr>
            <w:rFonts w:asciiTheme="minorHAnsi" w:hAnsiTheme="minorHAnsi"/>
            <w:noProof/>
            <w:sz w:val="18"/>
            <w:szCs w:val="18"/>
            <w:lang w:eastAsia="hr-HR"/>
          </w:rPr>
          <w:tab/>
        </w:r>
        <w:r w:rsidR="008953FC" w:rsidRPr="005B6B12">
          <w:rPr>
            <w:rStyle w:val="Hiperveza"/>
            <w:noProof/>
            <w:sz w:val="18"/>
            <w:szCs w:val="18"/>
          </w:rPr>
          <w:t>MINIMALNI ZAHTJEVI KOJE VARIJANTE PONUDE TREBAJU ZADOVOLJITI, AKO SU DOPUŠTENE, TE POSEBNI ZAHTJEVI ZA NJIHOVO PODNOŠENJE</w:t>
        </w:r>
        <w:r w:rsidR="008953FC" w:rsidRPr="005B6B12">
          <w:rPr>
            <w:noProof/>
            <w:webHidden/>
            <w:sz w:val="18"/>
            <w:szCs w:val="18"/>
          </w:rPr>
          <w:tab/>
        </w:r>
        <w:r w:rsidR="008D3826">
          <w:rPr>
            <w:noProof/>
            <w:webHidden/>
            <w:sz w:val="18"/>
            <w:szCs w:val="18"/>
          </w:rPr>
          <w:t>22</w:t>
        </w:r>
      </w:hyperlink>
    </w:p>
    <w:p w:rsidR="008953FC" w:rsidRPr="005B6B12" w:rsidRDefault="00AF74E8">
      <w:pPr>
        <w:pStyle w:val="Sadraj1"/>
        <w:rPr>
          <w:rFonts w:asciiTheme="minorHAnsi" w:hAnsiTheme="minorHAnsi"/>
          <w:noProof/>
          <w:sz w:val="18"/>
          <w:szCs w:val="18"/>
          <w:lang w:eastAsia="hr-HR"/>
        </w:rPr>
      </w:pPr>
      <w:hyperlink w:anchor="_Toc509486941" w:history="1">
        <w:r w:rsidR="008953FC" w:rsidRPr="005B6B12">
          <w:rPr>
            <w:rStyle w:val="Hiperveza"/>
            <w:noProof/>
            <w:sz w:val="18"/>
            <w:szCs w:val="18"/>
          </w:rPr>
          <w:t>37.</w:t>
        </w:r>
        <w:r w:rsidR="008953FC" w:rsidRPr="005B6B12">
          <w:rPr>
            <w:rFonts w:asciiTheme="minorHAnsi" w:hAnsiTheme="minorHAnsi"/>
            <w:noProof/>
            <w:sz w:val="18"/>
            <w:szCs w:val="18"/>
            <w:lang w:eastAsia="hr-HR"/>
          </w:rPr>
          <w:tab/>
        </w:r>
        <w:r w:rsidR="008953FC" w:rsidRPr="005B6B12">
          <w:rPr>
            <w:rStyle w:val="Hiperveza"/>
            <w:noProof/>
            <w:sz w:val="18"/>
            <w:szCs w:val="18"/>
          </w:rPr>
          <w:t>NAČIN ODREĐIVANJA CIJENE PONUDE</w:t>
        </w:r>
        <w:r w:rsidR="008953FC" w:rsidRPr="005B6B12">
          <w:rPr>
            <w:noProof/>
            <w:webHidden/>
            <w:sz w:val="18"/>
            <w:szCs w:val="18"/>
          </w:rPr>
          <w:tab/>
        </w:r>
        <w:r w:rsidR="008D3826">
          <w:rPr>
            <w:noProof/>
            <w:webHidden/>
            <w:sz w:val="18"/>
            <w:szCs w:val="18"/>
          </w:rPr>
          <w:t>22</w:t>
        </w:r>
      </w:hyperlink>
    </w:p>
    <w:p w:rsidR="008953FC" w:rsidRPr="005B6B12" w:rsidRDefault="00AF74E8">
      <w:pPr>
        <w:pStyle w:val="Sadraj1"/>
        <w:rPr>
          <w:rFonts w:asciiTheme="minorHAnsi" w:hAnsiTheme="minorHAnsi"/>
          <w:noProof/>
          <w:sz w:val="18"/>
          <w:szCs w:val="18"/>
          <w:lang w:eastAsia="hr-HR"/>
        </w:rPr>
      </w:pPr>
      <w:hyperlink w:anchor="_Toc509486942" w:history="1">
        <w:r w:rsidR="008953FC" w:rsidRPr="005B6B12">
          <w:rPr>
            <w:rStyle w:val="Hiperveza"/>
            <w:noProof/>
            <w:sz w:val="18"/>
            <w:szCs w:val="18"/>
          </w:rPr>
          <w:t>38.</w:t>
        </w:r>
        <w:r w:rsidR="008953FC" w:rsidRPr="005B6B12">
          <w:rPr>
            <w:rFonts w:asciiTheme="minorHAnsi" w:hAnsiTheme="minorHAnsi"/>
            <w:noProof/>
            <w:sz w:val="18"/>
            <w:szCs w:val="18"/>
            <w:lang w:eastAsia="hr-HR"/>
          </w:rPr>
          <w:tab/>
        </w:r>
        <w:r w:rsidR="008953FC" w:rsidRPr="005B6B12">
          <w:rPr>
            <w:rStyle w:val="Hiperveza"/>
            <w:noProof/>
            <w:sz w:val="18"/>
            <w:szCs w:val="18"/>
          </w:rPr>
          <w:t>VALUTA PONUDE</w:t>
        </w:r>
        <w:r w:rsidR="008953FC" w:rsidRPr="005B6B12">
          <w:rPr>
            <w:noProof/>
            <w:webHidden/>
            <w:sz w:val="18"/>
            <w:szCs w:val="18"/>
          </w:rPr>
          <w:tab/>
        </w:r>
        <w:r w:rsidR="008D3826">
          <w:rPr>
            <w:noProof/>
            <w:webHidden/>
            <w:sz w:val="18"/>
            <w:szCs w:val="18"/>
          </w:rPr>
          <w:t>22</w:t>
        </w:r>
      </w:hyperlink>
    </w:p>
    <w:p w:rsidR="008953FC" w:rsidRPr="005B6B12" w:rsidRDefault="00AF74E8">
      <w:pPr>
        <w:pStyle w:val="Sadraj1"/>
        <w:rPr>
          <w:rFonts w:asciiTheme="minorHAnsi" w:hAnsiTheme="minorHAnsi"/>
          <w:noProof/>
          <w:sz w:val="18"/>
          <w:szCs w:val="18"/>
          <w:lang w:eastAsia="hr-HR"/>
        </w:rPr>
      </w:pPr>
      <w:hyperlink w:anchor="_Toc509486943" w:history="1">
        <w:r w:rsidR="008953FC" w:rsidRPr="005B6B12">
          <w:rPr>
            <w:rStyle w:val="Hiperveza"/>
            <w:noProof/>
            <w:sz w:val="18"/>
            <w:szCs w:val="18"/>
          </w:rPr>
          <w:t>39.</w:t>
        </w:r>
        <w:r w:rsidR="008953FC" w:rsidRPr="005B6B12">
          <w:rPr>
            <w:rFonts w:asciiTheme="minorHAnsi" w:hAnsiTheme="minorHAnsi"/>
            <w:noProof/>
            <w:sz w:val="18"/>
            <w:szCs w:val="18"/>
            <w:lang w:eastAsia="hr-HR"/>
          </w:rPr>
          <w:tab/>
        </w:r>
        <w:r w:rsidR="008953FC" w:rsidRPr="005B6B12">
          <w:rPr>
            <w:rStyle w:val="Hiperveza"/>
            <w:noProof/>
            <w:sz w:val="18"/>
            <w:szCs w:val="18"/>
          </w:rPr>
          <w:t>KRITERIJ ZA ODABIR NAJPOVOLJNIJE PONUDE TE RELATIVNI PONDER KRITERIJA</w:t>
        </w:r>
        <w:r w:rsidR="008953FC" w:rsidRPr="005B6B12">
          <w:rPr>
            <w:noProof/>
            <w:webHidden/>
            <w:sz w:val="18"/>
            <w:szCs w:val="18"/>
          </w:rPr>
          <w:tab/>
        </w:r>
        <w:r w:rsidR="008D3826">
          <w:rPr>
            <w:noProof/>
            <w:webHidden/>
            <w:sz w:val="18"/>
            <w:szCs w:val="18"/>
          </w:rPr>
          <w:t>22</w:t>
        </w:r>
      </w:hyperlink>
    </w:p>
    <w:p w:rsidR="008953FC" w:rsidRPr="005B6B12" w:rsidRDefault="00AF74E8">
      <w:pPr>
        <w:pStyle w:val="Sadraj1"/>
        <w:rPr>
          <w:rFonts w:asciiTheme="minorHAnsi" w:hAnsiTheme="minorHAnsi"/>
          <w:noProof/>
          <w:sz w:val="18"/>
          <w:szCs w:val="18"/>
          <w:lang w:eastAsia="hr-HR"/>
        </w:rPr>
      </w:pPr>
      <w:hyperlink w:anchor="_Toc509486944" w:history="1">
        <w:r w:rsidR="008953FC" w:rsidRPr="005B6B12">
          <w:rPr>
            <w:rStyle w:val="Hiperveza"/>
            <w:noProof/>
            <w:sz w:val="18"/>
            <w:szCs w:val="18"/>
          </w:rPr>
          <w:t>40.</w:t>
        </w:r>
        <w:r w:rsidR="008953FC" w:rsidRPr="005B6B12">
          <w:rPr>
            <w:rFonts w:asciiTheme="minorHAnsi" w:hAnsiTheme="minorHAnsi"/>
            <w:noProof/>
            <w:sz w:val="18"/>
            <w:szCs w:val="18"/>
            <w:lang w:eastAsia="hr-HR"/>
          </w:rPr>
          <w:tab/>
        </w:r>
        <w:r w:rsidR="008953FC" w:rsidRPr="005B6B12">
          <w:rPr>
            <w:rStyle w:val="Hiperveza"/>
            <w:noProof/>
            <w:sz w:val="18"/>
            <w:szCs w:val="18"/>
          </w:rPr>
          <w:t>JEZIK I PISMO NA KOJEM SE IZRAĐUJE PONUDA</w:t>
        </w:r>
        <w:r w:rsidR="008953FC" w:rsidRPr="005B6B12">
          <w:rPr>
            <w:noProof/>
            <w:webHidden/>
            <w:sz w:val="18"/>
            <w:szCs w:val="18"/>
          </w:rPr>
          <w:tab/>
        </w:r>
        <w:r w:rsidR="008953FC" w:rsidRPr="005B6B12">
          <w:rPr>
            <w:noProof/>
            <w:webHidden/>
            <w:sz w:val="18"/>
            <w:szCs w:val="18"/>
          </w:rPr>
          <w:fldChar w:fldCharType="begin"/>
        </w:r>
        <w:r w:rsidR="008953FC" w:rsidRPr="005B6B12">
          <w:rPr>
            <w:noProof/>
            <w:webHidden/>
            <w:sz w:val="18"/>
            <w:szCs w:val="18"/>
          </w:rPr>
          <w:instrText xml:space="preserve"> PAGEREF _Toc509486944 \h </w:instrText>
        </w:r>
        <w:r w:rsidR="008953FC" w:rsidRPr="005B6B12">
          <w:rPr>
            <w:noProof/>
            <w:webHidden/>
            <w:sz w:val="18"/>
            <w:szCs w:val="18"/>
          </w:rPr>
        </w:r>
        <w:r w:rsidR="008953FC" w:rsidRPr="005B6B12">
          <w:rPr>
            <w:noProof/>
            <w:webHidden/>
            <w:sz w:val="18"/>
            <w:szCs w:val="18"/>
          </w:rPr>
          <w:fldChar w:fldCharType="separate"/>
        </w:r>
        <w:r w:rsidR="00627303">
          <w:rPr>
            <w:noProof/>
            <w:webHidden/>
            <w:sz w:val="18"/>
            <w:szCs w:val="18"/>
          </w:rPr>
          <w:t>26</w:t>
        </w:r>
        <w:r w:rsidR="008953FC" w:rsidRPr="005B6B12">
          <w:rPr>
            <w:noProof/>
            <w:webHidden/>
            <w:sz w:val="18"/>
            <w:szCs w:val="18"/>
          </w:rPr>
          <w:fldChar w:fldCharType="end"/>
        </w:r>
      </w:hyperlink>
    </w:p>
    <w:p w:rsidR="008953FC" w:rsidRPr="005B6B12" w:rsidRDefault="00AF74E8">
      <w:pPr>
        <w:pStyle w:val="Sadraj1"/>
        <w:rPr>
          <w:rFonts w:asciiTheme="minorHAnsi" w:hAnsiTheme="minorHAnsi"/>
          <w:noProof/>
          <w:sz w:val="18"/>
          <w:szCs w:val="18"/>
          <w:lang w:eastAsia="hr-HR"/>
        </w:rPr>
      </w:pPr>
      <w:hyperlink w:anchor="_Toc509486945" w:history="1">
        <w:r w:rsidR="008953FC" w:rsidRPr="005B6B12">
          <w:rPr>
            <w:rStyle w:val="Hiperveza"/>
            <w:noProof/>
            <w:sz w:val="18"/>
            <w:szCs w:val="18"/>
          </w:rPr>
          <w:t>41.</w:t>
        </w:r>
        <w:r w:rsidR="008953FC" w:rsidRPr="005B6B12">
          <w:rPr>
            <w:rFonts w:asciiTheme="minorHAnsi" w:hAnsiTheme="minorHAnsi"/>
            <w:noProof/>
            <w:sz w:val="18"/>
            <w:szCs w:val="18"/>
            <w:lang w:eastAsia="hr-HR"/>
          </w:rPr>
          <w:tab/>
        </w:r>
        <w:r w:rsidR="008953FC" w:rsidRPr="005B6B12">
          <w:rPr>
            <w:rStyle w:val="Hiperveza"/>
            <w:noProof/>
            <w:sz w:val="18"/>
            <w:szCs w:val="18"/>
          </w:rPr>
          <w:t>ROK VALJANOSTI PONUDE</w:t>
        </w:r>
        <w:r w:rsidR="008953FC" w:rsidRPr="005B6B12">
          <w:rPr>
            <w:noProof/>
            <w:webHidden/>
            <w:sz w:val="18"/>
            <w:szCs w:val="18"/>
          </w:rPr>
          <w:tab/>
        </w:r>
        <w:r w:rsidR="008953FC" w:rsidRPr="005B6B12">
          <w:rPr>
            <w:noProof/>
            <w:webHidden/>
            <w:sz w:val="18"/>
            <w:szCs w:val="18"/>
          </w:rPr>
          <w:fldChar w:fldCharType="begin"/>
        </w:r>
        <w:r w:rsidR="008953FC" w:rsidRPr="005B6B12">
          <w:rPr>
            <w:noProof/>
            <w:webHidden/>
            <w:sz w:val="18"/>
            <w:szCs w:val="18"/>
          </w:rPr>
          <w:instrText xml:space="preserve"> PAGEREF _Toc509486945 \h </w:instrText>
        </w:r>
        <w:r w:rsidR="008953FC" w:rsidRPr="005B6B12">
          <w:rPr>
            <w:noProof/>
            <w:webHidden/>
            <w:sz w:val="18"/>
            <w:szCs w:val="18"/>
          </w:rPr>
        </w:r>
        <w:r w:rsidR="008953FC" w:rsidRPr="005B6B12">
          <w:rPr>
            <w:noProof/>
            <w:webHidden/>
            <w:sz w:val="18"/>
            <w:szCs w:val="18"/>
          </w:rPr>
          <w:fldChar w:fldCharType="separate"/>
        </w:r>
        <w:r w:rsidR="00627303">
          <w:rPr>
            <w:noProof/>
            <w:webHidden/>
            <w:sz w:val="18"/>
            <w:szCs w:val="18"/>
          </w:rPr>
          <w:t>26</w:t>
        </w:r>
        <w:r w:rsidR="008953FC" w:rsidRPr="005B6B12">
          <w:rPr>
            <w:noProof/>
            <w:webHidden/>
            <w:sz w:val="18"/>
            <w:szCs w:val="18"/>
          </w:rPr>
          <w:fldChar w:fldCharType="end"/>
        </w:r>
      </w:hyperlink>
    </w:p>
    <w:p w:rsidR="008953FC" w:rsidRPr="005B6B12" w:rsidRDefault="00AF74E8">
      <w:pPr>
        <w:pStyle w:val="Sadraj1"/>
        <w:rPr>
          <w:rFonts w:asciiTheme="minorHAnsi" w:hAnsiTheme="minorHAnsi"/>
          <w:noProof/>
          <w:sz w:val="18"/>
          <w:szCs w:val="18"/>
          <w:lang w:eastAsia="hr-HR"/>
        </w:rPr>
      </w:pPr>
      <w:hyperlink w:anchor="_Toc509486946" w:history="1">
        <w:r w:rsidR="008953FC" w:rsidRPr="005B6B12">
          <w:rPr>
            <w:rStyle w:val="Hiperveza"/>
            <w:noProof/>
            <w:sz w:val="18"/>
            <w:szCs w:val="18"/>
          </w:rPr>
          <w:t>42.</w:t>
        </w:r>
        <w:r w:rsidR="008953FC" w:rsidRPr="005B6B12">
          <w:rPr>
            <w:rFonts w:asciiTheme="minorHAnsi" w:hAnsiTheme="minorHAnsi"/>
            <w:noProof/>
            <w:sz w:val="18"/>
            <w:szCs w:val="18"/>
            <w:lang w:eastAsia="hr-HR"/>
          </w:rPr>
          <w:tab/>
        </w:r>
        <w:r w:rsidR="008953FC" w:rsidRPr="005B6B12">
          <w:rPr>
            <w:rStyle w:val="Hiperveza"/>
            <w:noProof/>
            <w:sz w:val="18"/>
            <w:szCs w:val="18"/>
          </w:rPr>
          <w:t>PODACI O TERMINU OBILASKA LOKACIJE ILI NEPOSREDNOG PREGLEDA DOKUMENATA KOJI POTKREPLJUJU DOKUMENTACIJU O NABAVI</w:t>
        </w:r>
        <w:r w:rsidR="008953FC" w:rsidRPr="005B6B12">
          <w:rPr>
            <w:noProof/>
            <w:webHidden/>
            <w:sz w:val="18"/>
            <w:szCs w:val="18"/>
          </w:rPr>
          <w:tab/>
        </w:r>
        <w:r w:rsidR="008D3826">
          <w:rPr>
            <w:noProof/>
            <w:webHidden/>
            <w:sz w:val="18"/>
            <w:szCs w:val="18"/>
          </w:rPr>
          <w:t>24</w:t>
        </w:r>
      </w:hyperlink>
    </w:p>
    <w:p w:rsidR="008953FC" w:rsidRPr="005B6B12" w:rsidRDefault="00AF74E8">
      <w:pPr>
        <w:pStyle w:val="Sadraj1"/>
        <w:rPr>
          <w:rFonts w:asciiTheme="minorHAnsi" w:hAnsiTheme="minorHAnsi"/>
          <w:noProof/>
          <w:sz w:val="18"/>
          <w:szCs w:val="18"/>
          <w:lang w:eastAsia="hr-HR"/>
        </w:rPr>
      </w:pPr>
      <w:hyperlink w:anchor="_Toc509486947" w:history="1">
        <w:r w:rsidR="008953FC" w:rsidRPr="005B6B12">
          <w:rPr>
            <w:rStyle w:val="Hiperveza"/>
            <w:noProof/>
            <w:sz w:val="18"/>
            <w:szCs w:val="18"/>
          </w:rPr>
          <w:t>43.</w:t>
        </w:r>
        <w:r w:rsidR="008953FC" w:rsidRPr="005B6B12">
          <w:rPr>
            <w:rFonts w:asciiTheme="minorHAnsi" w:hAnsiTheme="minorHAnsi"/>
            <w:noProof/>
            <w:sz w:val="18"/>
            <w:szCs w:val="18"/>
            <w:lang w:eastAsia="hr-HR"/>
          </w:rPr>
          <w:tab/>
        </w:r>
        <w:r w:rsidR="008953FC" w:rsidRPr="005B6B12">
          <w:rPr>
            <w:rStyle w:val="Hiperveza"/>
            <w:noProof/>
            <w:sz w:val="18"/>
            <w:szCs w:val="18"/>
          </w:rPr>
          <w:t>NAZNAKA O NAMJERI KORIŠTENJA OPCIJE ODVIJANJA POSTUPKA U VIŠE FAZA KOJE SLIJEDE JEDNA ZA DRUGOM, KAKO BI SE SMANJIO BROJ PONUDA ILI RJEŠENJA</w:t>
        </w:r>
        <w:r w:rsidR="008953FC" w:rsidRPr="005B6B12">
          <w:rPr>
            <w:noProof/>
            <w:webHidden/>
            <w:sz w:val="18"/>
            <w:szCs w:val="18"/>
          </w:rPr>
          <w:tab/>
        </w:r>
        <w:r w:rsidR="008D3826">
          <w:rPr>
            <w:noProof/>
            <w:webHidden/>
            <w:sz w:val="18"/>
            <w:szCs w:val="18"/>
          </w:rPr>
          <w:t>24</w:t>
        </w:r>
      </w:hyperlink>
    </w:p>
    <w:p w:rsidR="008953FC" w:rsidRPr="005B6B12" w:rsidRDefault="00AF74E8">
      <w:pPr>
        <w:pStyle w:val="Sadraj1"/>
        <w:rPr>
          <w:rFonts w:asciiTheme="minorHAnsi" w:hAnsiTheme="minorHAnsi"/>
          <w:noProof/>
          <w:sz w:val="18"/>
          <w:szCs w:val="18"/>
          <w:lang w:eastAsia="hr-HR"/>
        </w:rPr>
      </w:pPr>
      <w:hyperlink w:anchor="_Toc509486948" w:history="1">
        <w:r w:rsidR="008953FC" w:rsidRPr="005B6B12">
          <w:rPr>
            <w:rStyle w:val="Hiperveza"/>
            <w:noProof/>
            <w:sz w:val="18"/>
            <w:szCs w:val="18"/>
            <w:lang w:eastAsia="sl-SI"/>
          </w:rPr>
          <w:t>44.</w:t>
        </w:r>
        <w:r w:rsidR="008953FC" w:rsidRPr="005B6B12">
          <w:rPr>
            <w:rFonts w:asciiTheme="minorHAnsi" w:hAnsiTheme="minorHAnsi"/>
            <w:noProof/>
            <w:sz w:val="18"/>
            <w:szCs w:val="18"/>
            <w:lang w:eastAsia="hr-HR"/>
          </w:rPr>
          <w:tab/>
        </w:r>
        <w:r w:rsidR="008953FC" w:rsidRPr="005B6B12">
          <w:rPr>
            <w:rStyle w:val="Hiperveza"/>
            <w:noProof/>
            <w:sz w:val="18"/>
            <w:szCs w:val="18"/>
          </w:rPr>
          <w:t>NORME OSIGURANJA KVALITETE ILI NORME UPRAVLJANJA OKOLIŠEM</w:t>
        </w:r>
        <w:r w:rsidR="008953FC" w:rsidRPr="005B6B12">
          <w:rPr>
            <w:noProof/>
            <w:webHidden/>
            <w:sz w:val="18"/>
            <w:szCs w:val="18"/>
          </w:rPr>
          <w:tab/>
        </w:r>
        <w:r w:rsidR="008D3826">
          <w:rPr>
            <w:noProof/>
            <w:webHidden/>
            <w:sz w:val="18"/>
            <w:szCs w:val="18"/>
          </w:rPr>
          <w:t>24</w:t>
        </w:r>
      </w:hyperlink>
    </w:p>
    <w:p w:rsidR="008953FC" w:rsidRPr="005B6B12" w:rsidRDefault="00AF74E8">
      <w:pPr>
        <w:pStyle w:val="Sadraj1"/>
        <w:rPr>
          <w:rFonts w:asciiTheme="minorHAnsi" w:hAnsiTheme="minorHAnsi"/>
          <w:noProof/>
          <w:sz w:val="18"/>
          <w:szCs w:val="18"/>
          <w:lang w:eastAsia="hr-HR"/>
        </w:rPr>
      </w:pPr>
      <w:hyperlink w:anchor="_Toc509486949" w:history="1">
        <w:r w:rsidR="008953FC" w:rsidRPr="005B6B12">
          <w:rPr>
            <w:rStyle w:val="Hiperveza"/>
            <w:noProof/>
            <w:sz w:val="18"/>
            <w:szCs w:val="18"/>
          </w:rPr>
          <w:t>45.</w:t>
        </w:r>
        <w:r w:rsidR="008953FC" w:rsidRPr="005B6B12">
          <w:rPr>
            <w:rFonts w:asciiTheme="minorHAnsi" w:hAnsiTheme="minorHAnsi"/>
            <w:noProof/>
            <w:sz w:val="18"/>
            <w:szCs w:val="18"/>
            <w:lang w:eastAsia="hr-HR"/>
          </w:rPr>
          <w:tab/>
        </w:r>
        <w:r w:rsidR="008953FC" w:rsidRPr="005B6B12">
          <w:rPr>
            <w:rStyle w:val="Hiperveza"/>
            <w:noProof/>
            <w:sz w:val="18"/>
            <w:szCs w:val="18"/>
          </w:rPr>
          <w:t>BROJ GOSPODARSKIH SUBJEKATA KOJI ĆE BITI STRANKE OKVIRNOG SPORAZUMA, U SLUČAJU OKVIRNOG SPORAZUMA S VIŠE GOSPODARSKIH SUBJEKATA</w:t>
        </w:r>
        <w:r w:rsidR="008953FC" w:rsidRPr="005B6B12">
          <w:rPr>
            <w:noProof/>
            <w:webHidden/>
            <w:sz w:val="18"/>
            <w:szCs w:val="18"/>
          </w:rPr>
          <w:tab/>
        </w:r>
        <w:r w:rsidR="008D3826">
          <w:rPr>
            <w:noProof/>
            <w:webHidden/>
            <w:sz w:val="18"/>
            <w:szCs w:val="18"/>
          </w:rPr>
          <w:t>26</w:t>
        </w:r>
      </w:hyperlink>
    </w:p>
    <w:p w:rsidR="008953FC" w:rsidRPr="005B6B12" w:rsidRDefault="00AF74E8">
      <w:pPr>
        <w:pStyle w:val="Sadraj1"/>
        <w:rPr>
          <w:rFonts w:asciiTheme="minorHAnsi" w:hAnsiTheme="minorHAnsi"/>
          <w:noProof/>
          <w:sz w:val="18"/>
          <w:szCs w:val="18"/>
          <w:lang w:eastAsia="hr-HR"/>
        </w:rPr>
      </w:pPr>
      <w:hyperlink w:anchor="_Toc509486950" w:history="1">
        <w:r w:rsidR="008953FC" w:rsidRPr="005B6B12">
          <w:rPr>
            <w:rStyle w:val="Hiperveza"/>
            <w:noProof/>
            <w:sz w:val="18"/>
            <w:szCs w:val="18"/>
          </w:rPr>
          <w:t>46.</w:t>
        </w:r>
        <w:r w:rsidR="008953FC" w:rsidRPr="005B6B12">
          <w:rPr>
            <w:rFonts w:asciiTheme="minorHAnsi" w:hAnsiTheme="minorHAnsi"/>
            <w:noProof/>
            <w:sz w:val="18"/>
            <w:szCs w:val="18"/>
            <w:lang w:eastAsia="hr-HR"/>
          </w:rPr>
          <w:tab/>
        </w:r>
        <w:r w:rsidR="008953FC" w:rsidRPr="005B6B12">
          <w:rPr>
            <w:rStyle w:val="Hiperveza"/>
            <w:noProof/>
            <w:sz w:val="18"/>
            <w:szCs w:val="18"/>
          </w:rPr>
          <w:t>ROK NA KOJI SE SKLAPA OKVIRNI SPORAZUM TE OBRAZLOŽENJE RAZLOGA ZA TRAJANJE OKVIRNOG SPORAZUMA DUŽE OD ČETIRI, ODNOSNO OSAM GODINA</w:t>
        </w:r>
        <w:r w:rsidR="008953FC" w:rsidRPr="005B6B12">
          <w:rPr>
            <w:noProof/>
            <w:webHidden/>
            <w:sz w:val="18"/>
            <w:szCs w:val="18"/>
          </w:rPr>
          <w:tab/>
        </w:r>
        <w:r w:rsidR="008D3826" w:rsidRPr="008D3826">
          <w:rPr>
            <w:noProof/>
            <w:webHidden/>
            <w:sz w:val="18"/>
            <w:szCs w:val="18"/>
          </w:rPr>
          <w:t>26</w:t>
        </w:r>
      </w:hyperlink>
    </w:p>
    <w:p w:rsidR="008953FC" w:rsidRPr="005B6B12" w:rsidRDefault="00AF74E8">
      <w:pPr>
        <w:pStyle w:val="Sadraj1"/>
        <w:rPr>
          <w:rFonts w:asciiTheme="minorHAnsi" w:hAnsiTheme="minorHAnsi"/>
          <w:noProof/>
          <w:sz w:val="18"/>
          <w:szCs w:val="18"/>
          <w:lang w:eastAsia="hr-HR"/>
        </w:rPr>
      </w:pPr>
      <w:hyperlink w:anchor="_Toc509486951" w:history="1">
        <w:r w:rsidR="008953FC" w:rsidRPr="005B6B12">
          <w:rPr>
            <w:rStyle w:val="Hiperveza"/>
            <w:noProof/>
            <w:sz w:val="18"/>
            <w:szCs w:val="18"/>
          </w:rPr>
          <w:t>47.</w:t>
        </w:r>
        <w:r w:rsidR="008953FC" w:rsidRPr="005B6B12">
          <w:rPr>
            <w:rFonts w:asciiTheme="minorHAnsi" w:hAnsiTheme="minorHAnsi"/>
            <w:noProof/>
            <w:sz w:val="18"/>
            <w:szCs w:val="18"/>
            <w:lang w:eastAsia="hr-HR"/>
          </w:rPr>
          <w:tab/>
        </w:r>
        <w:r w:rsidR="008953FC" w:rsidRPr="005B6B12">
          <w:rPr>
            <w:rStyle w:val="Hiperveza"/>
            <w:noProof/>
            <w:sz w:val="18"/>
            <w:szCs w:val="18"/>
          </w:rPr>
          <w:t>NAČIN SKLAPANJA UGOVORA NA TEMELJU OKVIRNOG SPORAZUMA</w:t>
        </w:r>
        <w:r w:rsidR="008953FC" w:rsidRPr="005B6B12">
          <w:rPr>
            <w:noProof/>
            <w:webHidden/>
            <w:sz w:val="18"/>
            <w:szCs w:val="18"/>
          </w:rPr>
          <w:tab/>
        </w:r>
        <w:r w:rsidR="008D3826" w:rsidRPr="008D3826">
          <w:rPr>
            <w:noProof/>
            <w:webHidden/>
            <w:sz w:val="18"/>
            <w:szCs w:val="18"/>
          </w:rPr>
          <w:t>26</w:t>
        </w:r>
      </w:hyperlink>
    </w:p>
    <w:p w:rsidR="008953FC" w:rsidRPr="005B6B12" w:rsidRDefault="00AF74E8">
      <w:pPr>
        <w:pStyle w:val="Sadraj1"/>
        <w:rPr>
          <w:rFonts w:asciiTheme="minorHAnsi" w:hAnsiTheme="minorHAnsi"/>
          <w:noProof/>
          <w:sz w:val="18"/>
          <w:szCs w:val="18"/>
          <w:lang w:eastAsia="hr-HR"/>
        </w:rPr>
      </w:pPr>
      <w:hyperlink w:anchor="_Toc509486952" w:history="1">
        <w:r w:rsidR="008953FC" w:rsidRPr="005B6B12">
          <w:rPr>
            <w:rStyle w:val="Hiperveza"/>
            <w:noProof/>
            <w:sz w:val="18"/>
            <w:szCs w:val="18"/>
          </w:rPr>
          <w:t>48.</w:t>
        </w:r>
        <w:r w:rsidR="008953FC" w:rsidRPr="005B6B12">
          <w:rPr>
            <w:rFonts w:asciiTheme="minorHAnsi" w:hAnsiTheme="minorHAnsi"/>
            <w:noProof/>
            <w:sz w:val="18"/>
            <w:szCs w:val="18"/>
            <w:lang w:eastAsia="hr-HR"/>
          </w:rPr>
          <w:tab/>
        </w:r>
        <w:r w:rsidR="008953FC" w:rsidRPr="005B6B12">
          <w:rPr>
            <w:rStyle w:val="Hiperveza"/>
            <w:noProof/>
            <w:sz w:val="18"/>
            <w:szCs w:val="18"/>
          </w:rPr>
          <w:t>NAVOD OBVEZUJE LI OKVIRNI SPORAZUM STRANKE NA IZVRŠENJE OKVIRNOG SPORAZUMA</w:t>
        </w:r>
        <w:r w:rsidR="008953FC" w:rsidRPr="005B6B12">
          <w:rPr>
            <w:noProof/>
            <w:webHidden/>
            <w:sz w:val="18"/>
            <w:szCs w:val="18"/>
          </w:rPr>
          <w:tab/>
        </w:r>
        <w:r w:rsidR="008D3826" w:rsidRPr="008D3826">
          <w:rPr>
            <w:noProof/>
            <w:webHidden/>
            <w:sz w:val="18"/>
            <w:szCs w:val="18"/>
          </w:rPr>
          <w:t>26</w:t>
        </w:r>
      </w:hyperlink>
    </w:p>
    <w:p w:rsidR="008953FC" w:rsidRPr="005B6B12" w:rsidRDefault="00AF74E8">
      <w:pPr>
        <w:pStyle w:val="Sadraj1"/>
        <w:rPr>
          <w:rFonts w:asciiTheme="minorHAnsi" w:hAnsiTheme="minorHAnsi"/>
          <w:noProof/>
          <w:sz w:val="18"/>
          <w:szCs w:val="18"/>
          <w:lang w:eastAsia="hr-HR"/>
        </w:rPr>
      </w:pPr>
      <w:hyperlink w:anchor="_Toc509486953" w:history="1">
        <w:r w:rsidR="008953FC" w:rsidRPr="005B6B12">
          <w:rPr>
            <w:rStyle w:val="Hiperveza"/>
            <w:noProof/>
            <w:sz w:val="18"/>
            <w:szCs w:val="18"/>
          </w:rPr>
          <w:t>49.</w:t>
        </w:r>
        <w:r w:rsidR="008953FC" w:rsidRPr="005B6B12">
          <w:rPr>
            <w:rFonts w:asciiTheme="minorHAnsi" w:hAnsiTheme="minorHAnsi"/>
            <w:noProof/>
            <w:sz w:val="18"/>
            <w:szCs w:val="18"/>
            <w:lang w:eastAsia="hr-HR"/>
          </w:rPr>
          <w:tab/>
        </w:r>
        <w:r w:rsidR="008953FC" w:rsidRPr="005B6B12">
          <w:rPr>
            <w:rStyle w:val="Hiperveza"/>
            <w:noProof/>
            <w:sz w:val="18"/>
            <w:szCs w:val="18"/>
          </w:rPr>
          <w:t>NAZNAKA SVIH NARUČITELJA (POIMENCE ILI GENERIČKI PO VRSTI/KATEGORIJAMA/MJESTU) U ČIJE IME SE SKLAPA OKVIRNI SPORAZUM</w:t>
        </w:r>
        <w:r w:rsidR="008953FC" w:rsidRPr="005B6B12">
          <w:rPr>
            <w:noProof/>
            <w:webHidden/>
            <w:sz w:val="18"/>
            <w:szCs w:val="18"/>
          </w:rPr>
          <w:tab/>
        </w:r>
        <w:r w:rsidR="008D3826" w:rsidRPr="008D3826">
          <w:rPr>
            <w:noProof/>
            <w:webHidden/>
            <w:sz w:val="18"/>
            <w:szCs w:val="18"/>
          </w:rPr>
          <w:t>26</w:t>
        </w:r>
      </w:hyperlink>
    </w:p>
    <w:p w:rsidR="008953FC" w:rsidRPr="005B6B12" w:rsidRDefault="00AF74E8">
      <w:pPr>
        <w:pStyle w:val="Sadraj1"/>
        <w:rPr>
          <w:rFonts w:asciiTheme="minorHAnsi" w:hAnsiTheme="minorHAnsi"/>
          <w:noProof/>
          <w:sz w:val="18"/>
          <w:szCs w:val="18"/>
          <w:lang w:eastAsia="hr-HR"/>
        </w:rPr>
      </w:pPr>
      <w:hyperlink w:anchor="_Toc509486954" w:history="1">
        <w:r w:rsidR="008953FC" w:rsidRPr="005B6B12">
          <w:rPr>
            <w:rStyle w:val="Hiperveza"/>
            <w:noProof/>
            <w:sz w:val="18"/>
            <w:szCs w:val="18"/>
          </w:rPr>
          <w:t>50.</w:t>
        </w:r>
        <w:r w:rsidR="008953FC" w:rsidRPr="005B6B12">
          <w:rPr>
            <w:rFonts w:asciiTheme="minorHAnsi" w:hAnsiTheme="minorHAnsi"/>
            <w:noProof/>
            <w:sz w:val="18"/>
            <w:szCs w:val="18"/>
            <w:lang w:eastAsia="hr-HR"/>
          </w:rPr>
          <w:tab/>
        </w:r>
        <w:r w:rsidR="008953FC" w:rsidRPr="005B6B12">
          <w:rPr>
            <w:rStyle w:val="Hiperveza"/>
            <w:noProof/>
            <w:sz w:val="18"/>
            <w:szCs w:val="18"/>
          </w:rPr>
          <w:t>DRUGI UVJETI KOJI ĆE BITI KORIŠTENI PRILIKOM SKLAPANJA UGOVORA NA TEMELJU OKVIRNOG SPORAZUMA</w:t>
        </w:r>
        <w:r w:rsidR="008953FC" w:rsidRPr="005B6B12">
          <w:rPr>
            <w:noProof/>
            <w:webHidden/>
            <w:sz w:val="18"/>
            <w:szCs w:val="18"/>
          </w:rPr>
          <w:tab/>
        </w:r>
        <w:r w:rsidR="008D3826" w:rsidRPr="008D3826">
          <w:rPr>
            <w:noProof/>
            <w:webHidden/>
            <w:sz w:val="18"/>
            <w:szCs w:val="18"/>
          </w:rPr>
          <w:t>26</w:t>
        </w:r>
      </w:hyperlink>
    </w:p>
    <w:p w:rsidR="008953FC" w:rsidRPr="005B6B12" w:rsidRDefault="00AF74E8">
      <w:pPr>
        <w:pStyle w:val="Sadraj1"/>
        <w:rPr>
          <w:rFonts w:asciiTheme="minorHAnsi" w:hAnsiTheme="minorHAnsi"/>
          <w:noProof/>
          <w:sz w:val="18"/>
          <w:szCs w:val="18"/>
          <w:lang w:eastAsia="hr-HR"/>
        </w:rPr>
      </w:pPr>
      <w:hyperlink w:anchor="_Toc509486955" w:history="1">
        <w:r w:rsidR="008953FC" w:rsidRPr="005B6B12">
          <w:rPr>
            <w:rStyle w:val="Hiperveza"/>
            <w:noProof/>
            <w:sz w:val="18"/>
            <w:szCs w:val="18"/>
          </w:rPr>
          <w:t>51.</w:t>
        </w:r>
        <w:r w:rsidR="008953FC" w:rsidRPr="005B6B12">
          <w:rPr>
            <w:rFonts w:asciiTheme="minorHAnsi" w:hAnsiTheme="minorHAnsi"/>
            <w:noProof/>
            <w:sz w:val="18"/>
            <w:szCs w:val="18"/>
            <w:lang w:eastAsia="hr-HR"/>
          </w:rPr>
          <w:tab/>
        </w:r>
        <w:r w:rsidR="008953FC" w:rsidRPr="005B6B12">
          <w:rPr>
            <w:rStyle w:val="Hiperveza"/>
            <w:noProof/>
            <w:sz w:val="18"/>
            <w:szCs w:val="18"/>
          </w:rPr>
          <w:t>PODACI POTREBNI ZA PROVEDBU ELEKTRONIČKE DRAŽBE</w:t>
        </w:r>
        <w:r w:rsidR="008953FC" w:rsidRPr="005B6B12">
          <w:rPr>
            <w:noProof/>
            <w:webHidden/>
            <w:sz w:val="18"/>
            <w:szCs w:val="18"/>
          </w:rPr>
          <w:tab/>
        </w:r>
        <w:r w:rsidR="008D3826" w:rsidRPr="008D3826">
          <w:rPr>
            <w:noProof/>
            <w:webHidden/>
            <w:sz w:val="18"/>
            <w:szCs w:val="18"/>
          </w:rPr>
          <w:t>26</w:t>
        </w:r>
      </w:hyperlink>
    </w:p>
    <w:p w:rsidR="008953FC" w:rsidRPr="005B6B12" w:rsidRDefault="00AF74E8">
      <w:pPr>
        <w:pStyle w:val="Sadraj1"/>
        <w:rPr>
          <w:rFonts w:asciiTheme="minorHAnsi" w:hAnsiTheme="minorHAnsi"/>
          <w:noProof/>
          <w:sz w:val="18"/>
          <w:szCs w:val="18"/>
          <w:lang w:eastAsia="hr-HR"/>
        </w:rPr>
      </w:pPr>
      <w:hyperlink w:anchor="_Toc509486956" w:history="1">
        <w:r w:rsidR="008953FC" w:rsidRPr="005B6B12">
          <w:rPr>
            <w:rStyle w:val="Hiperveza"/>
            <w:noProof/>
            <w:sz w:val="18"/>
            <w:szCs w:val="18"/>
          </w:rPr>
          <w:t>52.</w:t>
        </w:r>
        <w:r w:rsidR="008953FC" w:rsidRPr="005B6B12">
          <w:rPr>
            <w:rFonts w:asciiTheme="minorHAnsi" w:hAnsiTheme="minorHAnsi"/>
            <w:noProof/>
            <w:sz w:val="18"/>
            <w:szCs w:val="18"/>
            <w:lang w:eastAsia="hr-HR"/>
          </w:rPr>
          <w:tab/>
        </w:r>
        <w:r w:rsidR="008953FC" w:rsidRPr="005B6B12">
          <w:rPr>
            <w:rStyle w:val="Hiperveza"/>
            <w:noProof/>
            <w:sz w:val="18"/>
            <w:szCs w:val="18"/>
          </w:rPr>
          <w:t>ODREDBE KOJE SE ODNOSE NA ZAJEDNICU GOSPODARSKIH SUBJEKTA (PONUDITELJA ILI NATJECATELJA)</w:t>
        </w:r>
        <w:r w:rsidR="008953FC" w:rsidRPr="005B6B12">
          <w:rPr>
            <w:noProof/>
            <w:webHidden/>
            <w:sz w:val="18"/>
            <w:szCs w:val="18"/>
          </w:rPr>
          <w:tab/>
        </w:r>
        <w:r w:rsidR="008D3826" w:rsidRPr="008D3826">
          <w:rPr>
            <w:noProof/>
            <w:webHidden/>
            <w:sz w:val="18"/>
            <w:szCs w:val="18"/>
          </w:rPr>
          <w:t>26</w:t>
        </w:r>
      </w:hyperlink>
    </w:p>
    <w:p w:rsidR="008953FC" w:rsidRPr="005B6B12" w:rsidRDefault="00AF74E8">
      <w:pPr>
        <w:pStyle w:val="Sadraj1"/>
        <w:rPr>
          <w:rFonts w:asciiTheme="minorHAnsi" w:hAnsiTheme="minorHAnsi"/>
          <w:noProof/>
          <w:sz w:val="18"/>
          <w:szCs w:val="18"/>
          <w:lang w:eastAsia="hr-HR"/>
        </w:rPr>
      </w:pPr>
      <w:hyperlink w:anchor="_Toc509486957" w:history="1">
        <w:r w:rsidR="008953FC" w:rsidRPr="005B6B12">
          <w:rPr>
            <w:rStyle w:val="Hiperveza"/>
            <w:noProof/>
            <w:sz w:val="18"/>
            <w:szCs w:val="18"/>
          </w:rPr>
          <w:t>53.</w:t>
        </w:r>
        <w:r w:rsidR="008953FC" w:rsidRPr="005B6B12">
          <w:rPr>
            <w:rFonts w:asciiTheme="minorHAnsi" w:hAnsiTheme="minorHAnsi"/>
            <w:noProof/>
            <w:sz w:val="18"/>
            <w:szCs w:val="18"/>
            <w:lang w:eastAsia="hr-HR"/>
          </w:rPr>
          <w:tab/>
        </w:r>
        <w:r w:rsidR="008953FC" w:rsidRPr="005B6B12">
          <w:rPr>
            <w:rStyle w:val="Hiperveza"/>
            <w:noProof/>
            <w:sz w:val="18"/>
            <w:szCs w:val="18"/>
          </w:rPr>
          <w:t>ODREDBE KOJE SE ODNOSE NA PODUGOVARATELJE</w:t>
        </w:r>
        <w:r w:rsidR="008953FC" w:rsidRPr="005B6B12">
          <w:rPr>
            <w:noProof/>
            <w:webHidden/>
            <w:sz w:val="18"/>
            <w:szCs w:val="18"/>
          </w:rPr>
          <w:tab/>
        </w:r>
        <w:r w:rsidR="008D3826">
          <w:rPr>
            <w:noProof/>
            <w:webHidden/>
            <w:sz w:val="18"/>
            <w:szCs w:val="18"/>
          </w:rPr>
          <w:t>28</w:t>
        </w:r>
      </w:hyperlink>
    </w:p>
    <w:p w:rsidR="008953FC" w:rsidRPr="005B6B12" w:rsidRDefault="00AF74E8">
      <w:pPr>
        <w:pStyle w:val="Sadraj1"/>
        <w:rPr>
          <w:rFonts w:asciiTheme="minorHAnsi" w:hAnsiTheme="minorHAnsi"/>
          <w:noProof/>
          <w:sz w:val="18"/>
          <w:szCs w:val="18"/>
          <w:lang w:eastAsia="hr-HR"/>
        </w:rPr>
      </w:pPr>
      <w:hyperlink w:anchor="_Toc509486958" w:history="1">
        <w:r w:rsidR="008953FC" w:rsidRPr="005B6B12">
          <w:rPr>
            <w:rStyle w:val="Hiperveza"/>
            <w:noProof/>
            <w:sz w:val="18"/>
            <w:szCs w:val="18"/>
          </w:rPr>
          <w:t>54.</w:t>
        </w:r>
        <w:r w:rsidR="008953FC" w:rsidRPr="005B6B12">
          <w:rPr>
            <w:rFonts w:asciiTheme="minorHAnsi" w:hAnsiTheme="minorHAnsi"/>
            <w:noProof/>
            <w:sz w:val="18"/>
            <w:szCs w:val="18"/>
            <w:lang w:eastAsia="hr-HR"/>
          </w:rPr>
          <w:tab/>
        </w:r>
        <w:r w:rsidR="008953FC" w:rsidRPr="005B6B12">
          <w:rPr>
            <w:rStyle w:val="Hiperveza"/>
            <w:noProof/>
            <w:sz w:val="18"/>
            <w:szCs w:val="18"/>
          </w:rPr>
          <w:t>VRSTA, SREDSTVO I UVJETI JAMSTVA</w:t>
        </w:r>
        <w:r w:rsidR="008953FC" w:rsidRPr="005B6B12">
          <w:rPr>
            <w:noProof/>
            <w:webHidden/>
            <w:sz w:val="18"/>
            <w:szCs w:val="18"/>
          </w:rPr>
          <w:tab/>
        </w:r>
        <w:r w:rsidR="008D3826">
          <w:rPr>
            <w:noProof/>
            <w:webHidden/>
            <w:sz w:val="18"/>
            <w:szCs w:val="18"/>
          </w:rPr>
          <w:t>28</w:t>
        </w:r>
      </w:hyperlink>
    </w:p>
    <w:p w:rsidR="008953FC" w:rsidRPr="005B6B12" w:rsidRDefault="00AF74E8">
      <w:pPr>
        <w:pStyle w:val="Sadraj1"/>
        <w:rPr>
          <w:rFonts w:asciiTheme="minorHAnsi" w:hAnsiTheme="minorHAnsi"/>
          <w:noProof/>
          <w:sz w:val="18"/>
          <w:szCs w:val="18"/>
          <w:lang w:eastAsia="hr-HR"/>
        </w:rPr>
      </w:pPr>
      <w:hyperlink w:anchor="_Toc509486959" w:history="1">
        <w:r w:rsidR="008953FC" w:rsidRPr="005B6B12">
          <w:rPr>
            <w:rStyle w:val="Hiperveza"/>
            <w:noProof/>
            <w:sz w:val="18"/>
            <w:szCs w:val="18"/>
          </w:rPr>
          <w:t>55.</w:t>
        </w:r>
        <w:r w:rsidR="008953FC" w:rsidRPr="005B6B12">
          <w:rPr>
            <w:rFonts w:asciiTheme="minorHAnsi" w:hAnsiTheme="minorHAnsi"/>
            <w:noProof/>
            <w:sz w:val="18"/>
            <w:szCs w:val="18"/>
            <w:lang w:eastAsia="hr-HR"/>
          </w:rPr>
          <w:tab/>
        </w:r>
        <w:r w:rsidR="008953FC" w:rsidRPr="005B6B12">
          <w:rPr>
            <w:rStyle w:val="Hiperveza"/>
            <w:noProof/>
            <w:sz w:val="18"/>
            <w:szCs w:val="18"/>
          </w:rPr>
          <w:t>DATUM, VRIJEME I MJESTO (JAVNOG) OTVARANJA PONUDA</w:t>
        </w:r>
        <w:r w:rsidR="008953FC" w:rsidRPr="005B6B12">
          <w:rPr>
            <w:noProof/>
            <w:webHidden/>
            <w:sz w:val="18"/>
            <w:szCs w:val="18"/>
          </w:rPr>
          <w:tab/>
        </w:r>
        <w:r w:rsidR="008D3826">
          <w:rPr>
            <w:noProof/>
            <w:webHidden/>
            <w:sz w:val="18"/>
            <w:szCs w:val="18"/>
          </w:rPr>
          <w:t>30</w:t>
        </w:r>
      </w:hyperlink>
    </w:p>
    <w:p w:rsidR="008953FC" w:rsidRPr="005B6B12" w:rsidRDefault="00AF74E8">
      <w:pPr>
        <w:pStyle w:val="Sadraj1"/>
        <w:rPr>
          <w:rFonts w:asciiTheme="minorHAnsi" w:hAnsiTheme="minorHAnsi"/>
          <w:noProof/>
          <w:sz w:val="18"/>
          <w:szCs w:val="18"/>
          <w:lang w:eastAsia="hr-HR"/>
        </w:rPr>
      </w:pPr>
      <w:hyperlink w:anchor="_Toc509486960" w:history="1">
        <w:r w:rsidR="008953FC" w:rsidRPr="005B6B12">
          <w:rPr>
            <w:rStyle w:val="Hiperveza"/>
            <w:noProof/>
            <w:sz w:val="18"/>
            <w:szCs w:val="18"/>
          </w:rPr>
          <w:t>56.</w:t>
        </w:r>
        <w:r w:rsidR="008953FC" w:rsidRPr="005B6B12">
          <w:rPr>
            <w:rFonts w:asciiTheme="minorHAnsi" w:hAnsiTheme="minorHAnsi"/>
            <w:noProof/>
            <w:sz w:val="18"/>
            <w:szCs w:val="18"/>
            <w:lang w:eastAsia="hr-HR"/>
          </w:rPr>
          <w:tab/>
        </w:r>
        <w:r w:rsidR="008953FC" w:rsidRPr="005B6B12">
          <w:rPr>
            <w:rStyle w:val="Hiperveza"/>
            <w:noProof/>
            <w:sz w:val="18"/>
            <w:szCs w:val="18"/>
          </w:rPr>
          <w:t>URADCI ILI DOKUMENTI KOJI ĆE SE NAKON ZAVRŠETKA POSTUPKA JAVNE NABAVE VRATITI NATJECATELJIMA ILI PONUDITELJIMA</w:t>
        </w:r>
        <w:r w:rsidR="008953FC" w:rsidRPr="005B6B12">
          <w:rPr>
            <w:noProof/>
            <w:webHidden/>
            <w:sz w:val="18"/>
            <w:szCs w:val="18"/>
          </w:rPr>
          <w:tab/>
        </w:r>
        <w:r w:rsidR="008D3826">
          <w:rPr>
            <w:noProof/>
            <w:webHidden/>
            <w:sz w:val="18"/>
            <w:szCs w:val="18"/>
          </w:rPr>
          <w:t>30</w:t>
        </w:r>
      </w:hyperlink>
    </w:p>
    <w:p w:rsidR="008953FC" w:rsidRPr="005B6B12" w:rsidRDefault="00AF74E8">
      <w:pPr>
        <w:pStyle w:val="Sadraj1"/>
        <w:rPr>
          <w:rFonts w:asciiTheme="minorHAnsi" w:hAnsiTheme="minorHAnsi"/>
          <w:noProof/>
          <w:sz w:val="18"/>
          <w:szCs w:val="18"/>
          <w:lang w:eastAsia="hr-HR"/>
        </w:rPr>
      </w:pPr>
      <w:hyperlink w:anchor="_Toc509486961" w:history="1">
        <w:r w:rsidR="008953FC" w:rsidRPr="005B6B12">
          <w:rPr>
            <w:rStyle w:val="Hiperveza"/>
            <w:noProof/>
            <w:sz w:val="18"/>
            <w:szCs w:val="18"/>
          </w:rPr>
          <w:t>57.</w:t>
        </w:r>
        <w:r w:rsidR="008953FC" w:rsidRPr="005B6B12">
          <w:rPr>
            <w:rFonts w:asciiTheme="minorHAnsi" w:hAnsiTheme="minorHAnsi"/>
            <w:noProof/>
            <w:sz w:val="18"/>
            <w:szCs w:val="18"/>
            <w:lang w:eastAsia="hr-HR"/>
          </w:rPr>
          <w:tab/>
        </w:r>
        <w:r w:rsidR="008953FC" w:rsidRPr="005B6B12">
          <w:rPr>
            <w:rStyle w:val="Hiperveza"/>
            <w:noProof/>
            <w:sz w:val="18"/>
            <w:szCs w:val="18"/>
          </w:rPr>
          <w:t>POSEBNI UVJETI ZA IZVRŠENJE UGOVORA ILI OKVIRNOG SPORAZUMA</w:t>
        </w:r>
        <w:r w:rsidR="008953FC" w:rsidRPr="005B6B12">
          <w:rPr>
            <w:noProof/>
            <w:webHidden/>
            <w:sz w:val="18"/>
            <w:szCs w:val="18"/>
          </w:rPr>
          <w:tab/>
        </w:r>
        <w:r w:rsidR="008D3826">
          <w:rPr>
            <w:noProof/>
            <w:webHidden/>
            <w:sz w:val="18"/>
            <w:szCs w:val="18"/>
          </w:rPr>
          <w:t>31</w:t>
        </w:r>
      </w:hyperlink>
    </w:p>
    <w:p w:rsidR="008953FC" w:rsidRPr="005B6B12" w:rsidRDefault="00AF74E8">
      <w:pPr>
        <w:pStyle w:val="Sadraj1"/>
        <w:rPr>
          <w:rFonts w:asciiTheme="minorHAnsi" w:hAnsiTheme="minorHAnsi"/>
          <w:noProof/>
          <w:sz w:val="18"/>
          <w:szCs w:val="18"/>
          <w:lang w:eastAsia="hr-HR"/>
        </w:rPr>
      </w:pPr>
      <w:hyperlink w:anchor="_Toc509486962" w:history="1">
        <w:r w:rsidR="008953FC" w:rsidRPr="005B6B12">
          <w:rPr>
            <w:rStyle w:val="Hiperveza"/>
            <w:noProof/>
            <w:sz w:val="18"/>
            <w:szCs w:val="18"/>
          </w:rPr>
          <w:t>58.</w:t>
        </w:r>
        <w:r w:rsidR="008953FC" w:rsidRPr="005B6B12">
          <w:rPr>
            <w:rFonts w:asciiTheme="minorHAnsi" w:hAnsiTheme="minorHAnsi"/>
            <w:noProof/>
            <w:sz w:val="18"/>
            <w:szCs w:val="18"/>
            <w:lang w:eastAsia="hr-HR"/>
          </w:rPr>
          <w:tab/>
        </w:r>
        <w:r w:rsidR="008953FC" w:rsidRPr="005B6B12">
          <w:rPr>
            <w:rStyle w:val="Hiperveza"/>
            <w:noProof/>
            <w:sz w:val="18"/>
            <w:szCs w:val="18"/>
          </w:rPr>
          <w:t>NAVOD O PRIMJENI TRGOVAČKIH OBIČAJA (UZANCI)</w:t>
        </w:r>
        <w:r w:rsidR="008953FC" w:rsidRPr="005B6B12">
          <w:rPr>
            <w:noProof/>
            <w:webHidden/>
            <w:sz w:val="18"/>
            <w:szCs w:val="18"/>
          </w:rPr>
          <w:tab/>
        </w:r>
        <w:r w:rsidR="008D3826">
          <w:rPr>
            <w:noProof/>
            <w:webHidden/>
            <w:sz w:val="18"/>
            <w:szCs w:val="18"/>
          </w:rPr>
          <w:t>32</w:t>
        </w:r>
      </w:hyperlink>
    </w:p>
    <w:p w:rsidR="008953FC" w:rsidRPr="005B6B12" w:rsidRDefault="00AF74E8">
      <w:pPr>
        <w:pStyle w:val="Sadraj1"/>
        <w:rPr>
          <w:rFonts w:asciiTheme="minorHAnsi" w:hAnsiTheme="minorHAnsi"/>
          <w:noProof/>
          <w:sz w:val="18"/>
          <w:szCs w:val="18"/>
          <w:lang w:eastAsia="hr-HR"/>
        </w:rPr>
      </w:pPr>
      <w:hyperlink w:anchor="_Toc509486963" w:history="1">
        <w:r w:rsidR="008953FC" w:rsidRPr="005B6B12">
          <w:rPr>
            <w:rStyle w:val="Hiperveza"/>
            <w:noProof/>
            <w:sz w:val="18"/>
            <w:szCs w:val="18"/>
          </w:rPr>
          <w:t>59.</w:t>
        </w:r>
        <w:r w:rsidR="008953FC" w:rsidRPr="005B6B12">
          <w:rPr>
            <w:rFonts w:asciiTheme="minorHAnsi" w:hAnsiTheme="minorHAnsi"/>
            <w:noProof/>
            <w:sz w:val="18"/>
            <w:szCs w:val="18"/>
            <w:lang w:eastAsia="hr-HR"/>
          </w:rPr>
          <w:tab/>
        </w:r>
        <w:r w:rsidR="008953FC" w:rsidRPr="005B6B12">
          <w:rPr>
            <w:rStyle w:val="Hiperveza"/>
            <w:noProof/>
            <w:sz w:val="18"/>
            <w:szCs w:val="18"/>
          </w:rPr>
          <w:t>PODACI O TIJELIMA OD KOJIH NATJECATELJ ILI PONUDITELJ MOŽE DOBITI PRAVOVALJANU INFORMACIJU O OBVEZAMA KOJE SE ODNOSE NA POREZE, ZAŠTITU OKOLIŠA, ODREDBE O ZAŠTITI RADNOGA MJESTA I RADNE UVJETE KOJE SU NA SNAZI U PODRUČJU NA KOJEM ĆE SE IZVODITI RADOVI ILI PRUŽATI USLUGE I KOJE ĆE BITI PRIMJENJIVE NA RADOVE KOJI SE IZVODE ILI NA USLUGE KOJE ĆE SE PRUŽATI ZA VRIJEME TRAJANJA UGOVORA</w:t>
        </w:r>
        <w:r w:rsidR="008953FC" w:rsidRPr="005B6B12">
          <w:rPr>
            <w:noProof/>
            <w:webHidden/>
            <w:sz w:val="18"/>
            <w:szCs w:val="18"/>
          </w:rPr>
          <w:tab/>
        </w:r>
        <w:r w:rsidR="008953FC" w:rsidRPr="005B6B12">
          <w:rPr>
            <w:noProof/>
            <w:webHidden/>
            <w:sz w:val="18"/>
            <w:szCs w:val="18"/>
          </w:rPr>
          <w:fldChar w:fldCharType="begin"/>
        </w:r>
        <w:r w:rsidR="008953FC" w:rsidRPr="005B6B12">
          <w:rPr>
            <w:noProof/>
            <w:webHidden/>
            <w:sz w:val="18"/>
            <w:szCs w:val="18"/>
          </w:rPr>
          <w:instrText xml:space="preserve"> PAGEREF _Toc509486963 \h </w:instrText>
        </w:r>
        <w:r w:rsidR="008953FC" w:rsidRPr="005B6B12">
          <w:rPr>
            <w:noProof/>
            <w:webHidden/>
            <w:sz w:val="18"/>
            <w:szCs w:val="18"/>
          </w:rPr>
        </w:r>
        <w:r w:rsidR="008953FC" w:rsidRPr="005B6B12">
          <w:rPr>
            <w:noProof/>
            <w:webHidden/>
            <w:sz w:val="18"/>
            <w:szCs w:val="18"/>
          </w:rPr>
          <w:fldChar w:fldCharType="separate"/>
        </w:r>
        <w:r w:rsidR="00627303">
          <w:rPr>
            <w:noProof/>
            <w:webHidden/>
            <w:sz w:val="18"/>
            <w:szCs w:val="18"/>
          </w:rPr>
          <w:t>3</w:t>
        </w:r>
        <w:r w:rsidR="008D3826">
          <w:rPr>
            <w:noProof/>
            <w:webHidden/>
            <w:sz w:val="18"/>
            <w:szCs w:val="18"/>
          </w:rPr>
          <w:t>2</w:t>
        </w:r>
        <w:r w:rsidR="008953FC" w:rsidRPr="005B6B12">
          <w:rPr>
            <w:noProof/>
            <w:webHidden/>
            <w:sz w:val="18"/>
            <w:szCs w:val="18"/>
          </w:rPr>
          <w:fldChar w:fldCharType="end"/>
        </w:r>
      </w:hyperlink>
    </w:p>
    <w:p w:rsidR="008953FC" w:rsidRPr="005B6B12" w:rsidRDefault="00AF74E8">
      <w:pPr>
        <w:pStyle w:val="Sadraj1"/>
        <w:rPr>
          <w:rFonts w:asciiTheme="minorHAnsi" w:hAnsiTheme="minorHAnsi"/>
          <w:noProof/>
          <w:sz w:val="18"/>
          <w:szCs w:val="18"/>
          <w:lang w:eastAsia="hr-HR"/>
        </w:rPr>
      </w:pPr>
      <w:hyperlink w:anchor="_Toc509486964" w:history="1">
        <w:r w:rsidR="008953FC" w:rsidRPr="005B6B12">
          <w:rPr>
            <w:rStyle w:val="Hiperveza"/>
            <w:noProof/>
            <w:sz w:val="18"/>
            <w:szCs w:val="18"/>
          </w:rPr>
          <w:t>60.</w:t>
        </w:r>
        <w:r w:rsidR="008953FC" w:rsidRPr="005B6B12">
          <w:rPr>
            <w:rFonts w:asciiTheme="minorHAnsi" w:hAnsiTheme="minorHAnsi"/>
            <w:noProof/>
            <w:sz w:val="18"/>
            <w:szCs w:val="18"/>
            <w:lang w:eastAsia="hr-HR"/>
          </w:rPr>
          <w:tab/>
        </w:r>
        <w:r w:rsidR="008953FC" w:rsidRPr="005B6B12">
          <w:rPr>
            <w:rStyle w:val="Hiperveza"/>
            <w:noProof/>
            <w:sz w:val="18"/>
            <w:szCs w:val="18"/>
          </w:rPr>
          <w:t>ROK ZA DONOŠENJE ODLUKE O ODABIRU</w:t>
        </w:r>
        <w:r w:rsidR="008953FC" w:rsidRPr="005B6B12">
          <w:rPr>
            <w:noProof/>
            <w:webHidden/>
            <w:sz w:val="18"/>
            <w:szCs w:val="18"/>
          </w:rPr>
          <w:tab/>
        </w:r>
        <w:r w:rsidR="008953FC" w:rsidRPr="005B6B12">
          <w:rPr>
            <w:noProof/>
            <w:webHidden/>
            <w:sz w:val="18"/>
            <w:szCs w:val="18"/>
          </w:rPr>
          <w:fldChar w:fldCharType="begin"/>
        </w:r>
        <w:r w:rsidR="008953FC" w:rsidRPr="005B6B12">
          <w:rPr>
            <w:noProof/>
            <w:webHidden/>
            <w:sz w:val="18"/>
            <w:szCs w:val="18"/>
          </w:rPr>
          <w:instrText xml:space="preserve"> PAGEREF _Toc509486964 \h </w:instrText>
        </w:r>
        <w:r w:rsidR="008953FC" w:rsidRPr="005B6B12">
          <w:rPr>
            <w:noProof/>
            <w:webHidden/>
            <w:sz w:val="18"/>
            <w:szCs w:val="18"/>
          </w:rPr>
        </w:r>
        <w:r w:rsidR="008953FC" w:rsidRPr="005B6B12">
          <w:rPr>
            <w:noProof/>
            <w:webHidden/>
            <w:sz w:val="18"/>
            <w:szCs w:val="18"/>
          </w:rPr>
          <w:fldChar w:fldCharType="separate"/>
        </w:r>
        <w:r w:rsidR="00627303">
          <w:rPr>
            <w:noProof/>
            <w:webHidden/>
            <w:sz w:val="18"/>
            <w:szCs w:val="18"/>
          </w:rPr>
          <w:t>3</w:t>
        </w:r>
        <w:r w:rsidR="008D3826">
          <w:rPr>
            <w:noProof/>
            <w:webHidden/>
            <w:sz w:val="18"/>
            <w:szCs w:val="18"/>
          </w:rPr>
          <w:t>2</w:t>
        </w:r>
        <w:r w:rsidR="008953FC" w:rsidRPr="005B6B12">
          <w:rPr>
            <w:noProof/>
            <w:webHidden/>
            <w:sz w:val="18"/>
            <w:szCs w:val="18"/>
          </w:rPr>
          <w:fldChar w:fldCharType="end"/>
        </w:r>
      </w:hyperlink>
    </w:p>
    <w:p w:rsidR="008953FC" w:rsidRPr="005B6B12" w:rsidRDefault="00AF74E8">
      <w:pPr>
        <w:pStyle w:val="Sadraj1"/>
        <w:rPr>
          <w:rFonts w:asciiTheme="minorHAnsi" w:hAnsiTheme="minorHAnsi"/>
          <w:noProof/>
          <w:sz w:val="18"/>
          <w:szCs w:val="18"/>
          <w:lang w:eastAsia="hr-HR"/>
        </w:rPr>
      </w:pPr>
      <w:hyperlink w:anchor="_Toc509486965" w:history="1">
        <w:r w:rsidR="008953FC" w:rsidRPr="005B6B12">
          <w:rPr>
            <w:rStyle w:val="Hiperveza"/>
            <w:noProof/>
            <w:sz w:val="18"/>
            <w:szCs w:val="18"/>
          </w:rPr>
          <w:t>61.</w:t>
        </w:r>
        <w:r w:rsidR="008953FC" w:rsidRPr="005B6B12">
          <w:rPr>
            <w:rFonts w:asciiTheme="minorHAnsi" w:hAnsiTheme="minorHAnsi"/>
            <w:noProof/>
            <w:sz w:val="18"/>
            <w:szCs w:val="18"/>
            <w:lang w:eastAsia="hr-HR"/>
          </w:rPr>
          <w:tab/>
        </w:r>
        <w:r w:rsidR="008953FC" w:rsidRPr="005B6B12">
          <w:rPr>
            <w:rStyle w:val="Hiperveza"/>
            <w:noProof/>
            <w:sz w:val="18"/>
            <w:szCs w:val="18"/>
          </w:rPr>
          <w:t>ROK, NAČIN I UVJETI PLAĆANJA</w:t>
        </w:r>
        <w:r w:rsidR="008953FC" w:rsidRPr="005B6B12">
          <w:rPr>
            <w:noProof/>
            <w:webHidden/>
            <w:sz w:val="18"/>
            <w:szCs w:val="18"/>
          </w:rPr>
          <w:tab/>
        </w:r>
        <w:r w:rsidR="008953FC" w:rsidRPr="005B6B12">
          <w:rPr>
            <w:noProof/>
            <w:webHidden/>
            <w:sz w:val="18"/>
            <w:szCs w:val="18"/>
          </w:rPr>
          <w:fldChar w:fldCharType="begin"/>
        </w:r>
        <w:r w:rsidR="008953FC" w:rsidRPr="005B6B12">
          <w:rPr>
            <w:noProof/>
            <w:webHidden/>
            <w:sz w:val="18"/>
            <w:szCs w:val="18"/>
          </w:rPr>
          <w:instrText xml:space="preserve"> PAGEREF _Toc509486965 \h </w:instrText>
        </w:r>
        <w:r w:rsidR="008953FC" w:rsidRPr="005B6B12">
          <w:rPr>
            <w:noProof/>
            <w:webHidden/>
            <w:sz w:val="18"/>
            <w:szCs w:val="18"/>
          </w:rPr>
        </w:r>
        <w:r w:rsidR="008953FC" w:rsidRPr="005B6B12">
          <w:rPr>
            <w:noProof/>
            <w:webHidden/>
            <w:sz w:val="18"/>
            <w:szCs w:val="18"/>
          </w:rPr>
          <w:fldChar w:fldCharType="separate"/>
        </w:r>
        <w:r w:rsidR="00627303">
          <w:rPr>
            <w:noProof/>
            <w:webHidden/>
            <w:sz w:val="18"/>
            <w:szCs w:val="18"/>
          </w:rPr>
          <w:t>3</w:t>
        </w:r>
        <w:r w:rsidR="008D3826">
          <w:rPr>
            <w:noProof/>
            <w:webHidden/>
            <w:sz w:val="18"/>
            <w:szCs w:val="18"/>
          </w:rPr>
          <w:t>2</w:t>
        </w:r>
        <w:r w:rsidR="008953FC" w:rsidRPr="005B6B12">
          <w:rPr>
            <w:noProof/>
            <w:webHidden/>
            <w:sz w:val="18"/>
            <w:szCs w:val="18"/>
          </w:rPr>
          <w:fldChar w:fldCharType="end"/>
        </w:r>
      </w:hyperlink>
    </w:p>
    <w:p w:rsidR="008953FC" w:rsidRPr="005B6B12" w:rsidRDefault="00AF74E8">
      <w:pPr>
        <w:pStyle w:val="Sadraj1"/>
        <w:rPr>
          <w:rFonts w:asciiTheme="minorHAnsi" w:hAnsiTheme="minorHAnsi"/>
          <w:noProof/>
          <w:sz w:val="18"/>
          <w:szCs w:val="18"/>
          <w:lang w:eastAsia="hr-HR"/>
        </w:rPr>
      </w:pPr>
      <w:hyperlink w:anchor="_Toc509486966" w:history="1">
        <w:r w:rsidR="008953FC" w:rsidRPr="005B6B12">
          <w:rPr>
            <w:rStyle w:val="Hiperveza"/>
            <w:noProof/>
            <w:sz w:val="18"/>
            <w:szCs w:val="18"/>
          </w:rPr>
          <w:t>62.</w:t>
        </w:r>
        <w:r w:rsidR="008953FC" w:rsidRPr="005B6B12">
          <w:rPr>
            <w:rFonts w:asciiTheme="minorHAnsi" w:hAnsiTheme="minorHAnsi"/>
            <w:noProof/>
            <w:sz w:val="18"/>
            <w:szCs w:val="18"/>
            <w:lang w:eastAsia="hr-HR"/>
          </w:rPr>
          <w:tab/>
        </w:r>
        <w:r w:rsidR="008953FC" w:rsidRPr="005B6B12">
          <w:rPr>
            <w:rStyle w:val="Hiperveza"/>
            <w:noProof/>
            <w:sz w:val="18"/>
            <w:szCs w:val="18"/>
          </w:rPr>
          <w:t>UVJETI I ZAHTJEVI KOJI MORAJU BITI ISPUNJENI SUKLADNO POSEBNIM PROPISIMA ILI STRUČNIM PRAVILIMA</w:t>
        </w:r>
        <w:r w:rsidR="008953FC" w:rsidRPr="005B6B12">
          <w:rPr>
            <w:noProof/>
            <w:webHidden/>
            <w:sz w:val="18"/>
            <w:szCs w:val="18"/>
          </w:rPr>
          <w:tab/>
        </w:r>
        <w:r w:rsidR="00CB11D8">
          <w:rPr>
            <w:noProof/>
            <w:webHidden/>
            <w:sz w:val="18"/>
            <w:szCs w:val="18"/>
          </w:rPr>
          <w:t>34</w:t>
        </w:r>
      </w:hyperlink>
    </w:p>
    <w:p w:rsidR="008953FC" w:rsidRPr="005B6B12" w:rsidRDefault="00AF74E8">
      <w:pPr>
        <w:pStyle w:val="Sadraj1"/>
        <w:rPr>
          <w:rFonts w:asciiTheme="minorHAnsi" w:hAnsiTheme="minorHAnsi"/>
          <w:noProof/>
          <w:sz w:val="18"/>
          <w:szCs w:val="18"/>
          <w:lang w:eastAsia="hr-HR"/>
        </w:rPr>
      </w:pPr>
      <w:hyperlink w:anchor="_Toc509486967" w:history="1">
        <w:r w:rsidR="008953FC" w:rsidRPr="005B6B12">
          <w:rPr>
            <w:rStyle w:val="Hiperveza"/>
            <w:noProof/>
            <w:sz w:val="18"/>
            <w:szCs w:val="18"/>
          </w:rPr>
          <w:t>63.</w:t>
        </w:r>
        <w:r w:rsidR="008953FC" w:rsidRPr="005B6B12">
          <w:rPr>
            <w:rFonts w:asciiTheme="minorHAnsi" w:hAnsiTheme="minorHAnsi"/>
            <w:noProof/>
            <w:sz w:val="18"/>
            <w:szCs w:val="18"/>
            <w:lang w:eastAsia="hr-HR"/>
          </w:rPr>
          <w:tab/>
        </w:r>
        <w:r w:rsidR="008953FC" w:rsidRPr="005B6B12">
          <w:rPr>
            <w:rStyle w:val="Hiperveza"/>
            <w:noProof/>
            <w:sz w:val="18"/>
            <w:szCs w:val="18"/>
          </w:rPr>
          <w:t>ROK ZA IZJAVLJIVANJE ŽALBE NA DOKUMENTACIJU O NABAVI TE NAZIV I ADRESA ŽALBENOG TIJELA</w:t>
        </w:r>
        <w:r w:rsidR="008953FC" w:rsidRPr="005B6B12">
          <w:rPr>
            <w:noProof/>
            <w:webHidden/>
            <w:sz w:val="18"/>
            <w:szCs w:val="18"/>
          </w:rPr>
          <w:tab/>
        </w:r>
        <w:r w:rsidR="00CB11D8">
          <w:rPr>
            <w:noProof/>
            <w:webHidden/>
            <w:sz w:val="18"/>
            <w:szCs w:val="18"/>
          </w:rPr>
          <w:t>36</w:t>
        </w:r>
      </w:hyperlink>
    </w:p>
    <w:p w:rsidR="008953FC" w:rsidRPr="005B6B12" w:rsidRDefault="00AF74E8">
      <w:pPr>
        <w:pStyle w:val="Sadraj1"/>
        <w:rPr>
          <w:rFonts w:asciiTheme="minorHAnsi" w:hAnsiTheme="minorHAnsi"/>
          <w:noProof/>
          <w:sz w:val="18"/>
          <w:szCs w:val="18"/>
          <w:lang w:eastAsia="hr-HR"/>
        </w:rPr>
      </w:pPr>
      <w:hyperlink w:anchor="_Toc509486968" w:history="1">
        <w:r w:rsidR="008953FC" w:rsidRPr="005B6B12">
          <w:rPr>
            <w:rStyle w:val="Hiperveza"/>
            <w:noProof/>
            <w:sz w:val="18"/>
            <w:szCs w:val="18"/>
          </w:rPr>
          <w:t>64.</w:t>
        </w:r>
        <w:r w:rsidR="008953FC" w:rsidRPr="005B6B12">
          <w:rPr>
            <w:rFonts w:asciiTheme="minorHAnsi" w:hAnsiTheme="minorHAnsi"/>
            <w:noProof/>
            <w:sz w:val="18"/>
            <w:szCs w:val="18"/>
            <w:lang w:eastAsia="hr-HR"/>
          </w:rPr>
          <w:tab/>
        </w:r>
        <w:r w:rsidR="008953FC" w:rsidRPr="005B6B12">
          <w:rPr>
            <w:rStyle w:val="Hiperveza"/>
            <w:noProof/>
            <w:sz w:val="18"/>
            <w:szCs w:val="18"/>
          </w:rPr>
          <w:t>DRUGI PODACI KOJE NARUČITELJ SMATRA POTREBNIMA</w:t>
        </w:r>
        <w:r w:rsidR="008953FC" w:rsidRPr="005B6B12">
          <w:rPr>
            <w:noProof/>
            <w:webHidden/>
            <w:sz w:val="18"/>
            <w:szCs w:val="18"/>
          </w:rPr>
          <w:tab/>
        </w:r>
        <w:r w:rsidR="00CB11D8">
          <w:rPr>
            <w:noProof/>
            <w:webHidden/>
            <w:sz w:val="18"/>
            <w:szCs w:val="18"/>
          </w:rPr>
          <w:t>37</w:t>
        </w:r>
      </w:hyperlink>
    </w:p>
    <w:p w:rsidR="008953FC" w:rsidRPr="008953FC" w:rsidRDefault="00AF74E8">
      <w:pPr>
        <w:pStyle w:val="Sadraj1"/>
        <w:rPr>
          <w:rFonts w:asciiTheme="minorHAnsi" w:hAnsiTheme="minorHAnsi"/>
          <w:noProof/>
          <w:sz w:val="18"/>
          <w:szCs w:val="18"/>
          <w:lang w:eastAsia="hr-HR"/>
        </w:rPr>
      </w:pPr>
      <w:hyperlink w:anchor="_Toc509486969" w:history="1">
        <w:r w:rsidR="008953FC" w:rsidRPr="005B6B12">
          <w:rPr>
            <w:rStyle w:val="Hiperveza"/>
            <w:noProof/>
            <w:sz w:val="18"/>
            <w:szCs w:val="18"/>
          </w:rPr>
          <w:t>65.</w:t>
        </w:r>
        <w:r w:rsidR="008953FC" w:rsidRPr="005B6B12">
          <w:rPr>
            <w:rFonts w:asciiTheme="minorHAnsi" w:hAnsiTheme="minorHAnsi"/>
            <w:noProof/>
            <w:sz w:val="18"/>
            <w:szCs w:val="18"/>
            <w:lang w:eastAsia="hr-HR"/>
          </w:rPr>
          <w:tab/>
        </w:r>
        <w:r w:rsidR="008953FC" w:rsidRPr="005B6B12">
          <w:rPr>
            <w:rStyle w:val="Hiperveza"/>
            <w:noProof/>
            <w:sz w:val="18"/>
            <w:szCs w:val="18"/>
          </w:rPr>
          <w:t>OBRAZAC  1.</w:t>
        </w:r>
        <w:r w:rsidR="008953FC" w:rsidRPr="005B6B12">
          <w:rPr>
            <w:noProof/>
            <w:webHidden/>
            <w:sz w:val="18"/>
            <w:szCs w:val="18"/>
          </w:rPr>
          <w:tab/>
        </w:r>
        <w:r w:rsidR="00CB11D8">
          <w:rPr>
            <w:noProof/>
            <w:webHidden/>
            <w:sz w:val="18"/>
            <w:szCs w:val="18"/>
          </w:rPr>
          <w:t>39</w:t>
        </w:r>
      </w:hyperlink>
    </w:p>
    <w:p w:rsidR="00297786" w:rsidRDefault="00986000" w:rsidP="00E74186">
      <w:pPr>
        <w:ind w:left="284" w:hanging="284"/>
        <w:rPr>
          <w:rFonts w:ascii="Calibri Light" w:hAnsi="Calibri Light" w:cs="Calibri Light"/>
          <w:color w:val="FF0000"/>
        </w:rPr>
      </w:pPr>
      <w:r w:rsidRPr="00E74186">
        <w:rPr>
          <w:rFonts w:ascii="Calibri Light" w:hAnsi="Calibri Light" w:cs="Calibri Light"/>
          <w:color w:val="FF0000"/>
          <w:sz w:val="20"/>
          <w:szCs w:val="20"/>
        </w:rPr>
        <w:fldChar w:fldCharType="end"/>
      </w:r>
    </w:p>
    <w:p w:rsidR="001107C7" w:rsidRPr="001107C7" w:rsidRDefault="001107C7" w:rsidP="001107C7">
      <w:pPr>
        <w:ind w:left="284" w:hanging="284"/>
        <w:rPr>
          <w:rFonts w:ascii="Calibri Light" w:hAnsi="Calibri Light" w:cs="Calibri Light"/>
          <w:b/>
          <w:sz w:val="24"/>
        </w:rPr>
      </w:pPr>
      <w:r w:rsidRPr="001107C7">
        <w:rPr>
          <w:rFonts w:ascii="Calibri Light" w:hAnsi="Calibri Light" w:cs="Calibri Light"/>
          <w:b/>
          <w:sz w:val="24"/>
        </w:rPr>
        <w:lastRenderedPageBreak/>
        <w:t>Prilozi:</w:t>
      </w:r>
    </w:p>
    <w:p w:rsidR="001107C7" w:rsidRPr="0032769C" w:rsidRDefault="001107C7" w:rsidP="001107C7">
      <w:pPr>
        <w:ind w:left="284" w:hanging="284"/>
        <w:rPr>
          <w:rFonts w:ascii="Calibri Light" w:hAnsi="Calibri Light" w:cs="Calibri Light"/>
        </w:rPr>
      </w:pPr>
      <w:r w:rsidRPr="0032769C">
        <w:rPr>
          <w:rFonts w:ascii="Calibri Light" w:hAnsi="Calibri Light" w:cs="Calibri Light"/>
        </w:rPr>
        <w:t xml:space="preserve">Prilog 1.- </w:t>
      </w:r>
      <w:r w:rsidR="00144D1F" w:rsidRPr="0032769C">
        <w:rPr>
          <w:rFonts w:ascii="Calibri Light" w:hAnsi="Calibri Light" w:cs="Calibri Light"/>
        </w:rPr>
        <w:t>TROŠKOVNIK</w:t>
      </w:r>
    </w:p>
    <w:p w:rsidR="001107C7" w:rsidRPr="0032769C" w:rsidRDefault="001107C7" w:rsidP="001107C7">
      <w:pPr>
        <w:ind w:left="284" w:hanging="284"/>
        <w:rPr>
          <w:rFonts w:ascii="Calibri Light" w:hAnsi="Calibri Light" w:cs="Calibri Light"/>
        </w:rPr>
      </w:pPr>
      <w:r w:rsidRPr="0032769C">
        <w:rPr>
          <w:rFonts w:ascii="Calibri Light" w:hAnsi="Calibri Light" w:cs="Calibri Light"/>
        </w:rPr>
        <w:t xml:space="preserve">Prilog 2.- </w:t>
      </w:r>
      <w:r w:rsidR="0032769C" w:rsidRPr="0032769C">
        <w:rPr>
          <w:rFonts w:ascii="Calibri Light" w:hAnsi="Calibri Light" w:cs="Calibri Light"/>
        </w:rPr>
        <w:t>GLAVNI PROJEKT</w:t>
      </w:r>
    </w:p>
    <w:p w:rsidR="001107C7" w:rsidRPr="001107C7" w:rsidRDefault="001107C7" w:rsidP="001107C7">
      <w:pPr>
        <w:ind w:left="284" w:hanging="284"/>
        <w:rPr>
          <w:rFonts w:ascii="Calibri Light" w:hAnsi="Calibri Light" w:cs="Calibri Light"/>
          <w:sz w:val="20"/>
          <w:szCs w:val="20"/>
        </w:rPr>
      </w:pPr>
      <w:r w:rsidRPr="0032769C">
        <w:rPr>
          <w:rFonts w:ascii="Calibri Light" w:hAnsi="Calibri Light" w:cs="Calibri Light"/>
        </w:rPr>
        <w:t>Obrazac ESPD</w:t>
      </w:r>
    </w:p>
    <w:p w:rsidR="00297786" w:rsidRPr="00297786" w:rsidRDefault="00297786" w:rsidP="00297786">
      <w:pPr>
        <w:rPr>
          <w:rFonts w:ascii="Calibri Light" w:hAnsi="Calibri Light" w:cs="Tahoma"/>
          <w:color w:val="FF0000"/>
          <w:sz w:val="18"/>
          <w:szCs w:val="18"/>
        </w:rPr>
        <w:sectPr w:rsidR="00297786" w:rsidRPr="00297786" w:rsidSect="00297786">
          <w:headerReference w:type="default" r:id="rId18"/>
          <w:footerReference w:type="default" r:id="rId19"/>
          <w:pgSz w:w="11907" w:h="16839" w:code="9"/>
          <w:pgMar w:top="1814" w:right="1134" w:bottom="1191" w:left="1304" w:header="720" w:footer="720" w:gutter="0"/>
          <w:paperSrc w:other="54964"/>
          <w:cols w:space="720" w:equalWidth="0">
            <w:col w:w="9001"/>
          </w:cols>
          <w:noEndnote/>
          <w:titlePg/>
          <w:docGrid w:linePitch="299"/>
        </w:sectPr>
      </w:pPr>
    </w:p>
    <w:p w:rsidR="00297786" w:rsidRPr="00FE7D84" w:rsidRDefault="00FE7D84" w:rsidP="009C17B1">
      <w:pPr>
        <w:shd w:val="clear" w:color="auto" w:fill="548DD4" w:themeFill="text2" w:themeFillTint="99"/>
        <w:rPr>
          <w:rFonts w:ascii="Calibri Light" w:hAnsi="Calibri Light"/>
          <w:b/>
        </w:rPr>
      </w:pPr>
      <w:bookmarkStart w:id="1" w:name="_Ref356494004"/>
      <w:bookmarkStart w:id="2" w:name="_Toc377632652"/>
      <w:bookmarkStart w:id="3" w:name="_Toc286067792"/>
      <w:bookmarkStart w:id="4" w:name="_Toc332197621"/>
      <w:bookmarkStart w:id="5" w:name="_Toc332628861"/>
      <w:r>
        <w:rPr>
          <w:rFonts w:ascii="Calibri Light" w:hAnsi="Calibri Light"/>
          <w:b/>
        </w:rPr>
        <w:t>I.</w:t>
      </w:r>
      <w:r w:rsidR="00627303">
        <w:rPr>
          <w:rFonts w:ascii="Calibri Light" w:hAnsi="Calibri Light"/>
          <w:b/>
        </w:rPr>
        <w:t xml:space="preserve"> </w:t>
      </w:r>
      <w:r w:rsidR="00297786" w:rsidRPr="00FE7D84">
        <w:rPr>
          <w:rFonts w:ascii="Calibri Light" w:hAnsi="Calibri Light"/>
          <w:b/>
        </w:rPr>
        <w:t>OPĆI PODACI</w:t>
      </w:r>
    </w:p>
    <w:p w:rsidR="00297786" w:rsidRPr="00526213" w:rsidRDefault="00526213" w:rsidP="00E6557F">
      <w:pPr>
        <w:pStyle w:val="Naslov1"/>
      </w:pPr>
      <w:bookmarkStart w:id="6" w:name="_Toc509486905"/>
      <w:r w:rsidRPr="00526213">
        <w:t>UVOD</w:t>
      </w:r>
      <w:bookmarkEnd w:id="6"/>
    </w:p>
    <w:p w:rsidR="00297786" w:rsidRDefault="00297786" w:rsidP="0064215A">
      <w:pPr>
        <w:spacing w:after="0"/>
        <w:rPr>
          <w:rFonts w:ascii="Calibri Light" w:hAnsi="Calibri Light" w:cs="Tahoma"/>
        </w:rPr>
      </w:pPr>
      <w:r w:rsidRPr="0064215A">
        <w:rPr>
          <w:rFonts w:ascii="Calibri Light" w:hAnsi="Calibri Light" w:cs="Tahoma"/>
        </w:rPr>
        <w:t>Sukladno odredb</w:t>
      </w:r>
      <w:r w:rsidR="0064215A">
        <w:rPr>
          <w:rFonts w:ascii="Calibri Light" w:hAnsi="Calibri Light" w:cs="Tahoma"/>
        </w:rPr>
        <w:t>i</w:t>
      </w:r>
      <w:r w:rsidRPr="0064215A">
        <w:rPr>
          <w:rFonts w:ascii="Calibri Light" w:hAnsi="Calibri Light" w:cs="Tahoma"/>
        </w:rPr>
        <w:t xml:space="preserve"> članka 200. Zakona o javnoj nabavi (NN </w:t>
      </w:r>
      <w:r w:rsidR="00627303">
        <w:rPr>
          <w:rFonts w:ascii="Calibri Light" w:hAnsi="Calibri Light" w:cs="Tahoma"/>
        </w:rPr>
        <w:t xml:space="preserve">br. </w:t>
      </w:r>
      <w:r w:rsidRPr="0064215A">
        <w:rPr>
          <w:rFonts w:ascii="Calibri Light" w:hAnsi="Calibri Light" w:cs="Tahoma"/>
        </w:rPr>
        <w:t>120/16</w:t>
      </w:r>
      <w:r w:rsidR="00627303">
        <w:rPr>
          <w:rFonts w:ascii="Calibri Light" w:hAnsi="Calibri Light" w:cs="Tahoma"/>
        </w:rPr>
        <w:t>)(</w:t>
      </w:r>
      <w:r w:rsidRPr="00627303">
        <w:rPr>
          <w:rFonts w:ascii="Calibri Light" w:hAnsi="Calibri Light" w:cs="Tahoma"/>
        </w:rPr>
        <w:t>u daljnjem tekstu: ZJN 2016</w:t>
      </w:r>
      <w:r w:rsidRPr="0064215A">
        <w:rPr>
          <w:rFonts w:ascii="Calibri Light" w:hAnsi="Calibri Light" w:cs="Tahoma"/>
        </w:rPr>
        <w:t xml:space="preserve">) i </w:t>
      </w:r>
      <w:r w:rsidRPr="00EF31D3">
        <w:rPr>
          <w:rFonts w:ascii="Calibri Light" w:hAnsi="Calibri Light" w:cs="Tahoma"/>
        </w:rPr>
        <w:t xml:space="preserve">članku 2. stavak </w:t>
      </w:r>
      <w:r w:rsidR="00EF31D3" w:rsidRPr="00EF31D3">
        <w:rPr>
          <w:rFonts w:ascii="Calibri Light" w:hAnsi="Calibri Light" w:cs="Tahoma"/>
        </w:rPr>
        <w:t>1</w:t>
      </w:r>
      <w:r w:rsidRPr="00EF31D3">
        <w:rPr>
          <w:rFonts w:ascii="Calibri Light" w:hAnsi="Calibri Light" w:cs="Tahoma"/>
        </w:rPr>
        <w:t xml:space="preserve">. </w:t>
      </w:r>
      <w:r w:rsidR="00EF31D3" w:rsidRPr="00EF31D3">
        <w:rPr>
          <w:rFonts w:ascii="Calibri Light" w:hAnsi="Calibri Light" w:cs="Tahoma"/>
        </w:rPr>
        <w:t>Pravilnika o d</w:t>
      </w:r>
      <w:r w:rsidRPr="00EF31D3">
        <w:rPr>
          <w:rFonts w:ascii="Calibri Light" w:hAnsi="Calibri Light" w:cs="Tahoma"/>
        </w:rPr>
        <w:t>okumentacij</w:t>
      </w:r>
      <w:r w:rsidR="00EF31D3" w:rsidRPr="00EF31D3">
        <w:rPr>
          <w:rFonts w:ascii="Calibri Light" w:hAnsi="Calibri Light" w:cs="Tahoma"/>
        </w:rPr>
        <w:t>i</w:t>
      </w:r>
      <w:r w:rsidRPr="00EF31D3">
        <w:rPr>
          <w:rFonts w:ascii="Calibri Light" w:hAnsi="Calibri Light" w:cs="Tahoma"/>
        </w:rPr>
        <w:t xml:space="preserve"> o nabavi </w:t>
      </w:r>
      <w:r w:rsidR="00EF31D3" w:rsidRPr="00EF31D3">
        <w:rPr>
          <w:rFonts w:ascii="Calibri Light" w:hAnsi="Calibri Light" w:cs="Tahoma"/>
        </w:rPr>
        <w:t xml:space="preserve">te </w:t>
      </w:r>
      <w:r w:rsidRPr="00EF31D3">
        <w:rPr>
          <w:rFonts w:ascii="Calibri Light" w:hAnsi="Calibri Light" w:cs="Tahoma"/>
        </w:rPr>
        <w:t>ponud</w:t>
      </w:r>
      <w:r w:rsidR="00EF31D3" w:rsidRPr="00EF31D3">
        <w:rPr>
          <w:rFonts w:ascii="Calibri Light" w:hAnsi="Calibri Light" w:cs="Tahoma"/>
        </w:rPr>
        <w:t>i u postupcima javne nabave</w:t>
      </w:r>
      <w:r w:rsidRPr="00EF31D3">
        <w:rPr>
          <w:rFonts w:ascii="Calibri Light" w:hAnsi="Calibri Light" w:cs="Tahoma"/>
        </w:rPr>
        <w:t xml:space="preserve"> (NN </w:t>
      </w:r>
      <w:r w:rsidR="00627303">
        <w:rPr>
          <w:rFonts w:ascii="Calibri Light" w:hAnsi="Calibri Light" w:cs="Tahoma"/>
        </w:rPr>
        <w:t xml:space="preserve">br. </w:t>
      </w:r>
      <w:r w:rsidR="00EF31D3" w:rsidRPr="00EF31D3">
        <w:rPr>
          <w:rFonts w:ascii="Calibri Light" w:hAnsi="Calibri Light" w:cs="Tahoma"/>
        </w:rPr>
        <w:t>65/17</w:t>
      </w:r>
      <w:r w:rsidRPr="00EF31D3">
        <w:rPr>
          <w:rFonts w:ascii="Calibri Light" w:hAnsi="Calibri Light" w:cs="Tahoma"/>
        </w:rPr>
        <w:t>), sastavlja se Dokumentacija o nabavi.</w:t>
      </w:r>
      <w:r w:rsidRPr="0064215A">
        <w:rPr>
          <w:rFonts w:ascii="Calibri Light" w:hAnsi="Calibri Light" w:cs="Tahoma"/>
        </w:rPr>
        <w:t xml:space="preserve"> </w:t>
      </w:r>
    </w:p>
    <w:p w:rsidR="00CF2C63" w:rsidRPr="0064215A" w:rsidRDefault="00CF2C63" w:rsidP="00CF2C63">
      <w:pPr>
        <w:spacing w:after="0"/>
        <w:rPr>
          <w:rFonts w:ascii="Calibri Light" w:hAnsi="Calibri Light" w:cs="Tahoma"/>
        </w:rPr>
      </w:pPr>
    </w:p>
    <w:p w:rsidR="00297786" w:rsidRPr="0064215A" w:rsidRDefault="00526213" w:rsidP="00E6557F">
      <w:pPr>
        <w:pStyle w:val="Naslov1"/>
      </w:pPr>
      <w:bookmarkStart w:id="7" w:name="_Toc509486906"/>
      <w:r w:rsidRPr="0064215A">
        <w:t>PODACI O NARUČITELJU</w:t>
      </w:r>
      <w:bookmarkEnd w:id="1"/>
      <w:bookmarkEnd w:id="2"/>
      <w:bookmarkEnd w:id="7"/>
    </w:p>
    <w:p w:rsidR="00124F9B" w:rsidRPr="001C57F6" w:rsidRDefault="00124F9B" w:rsidP="00124F9B">
      <w:pPr>
        <w:spacing w:after="0"/>
        <w:ind w:left="2835" w:hanging="2835"/>
        <w:rPr>
          <w:rFonts w:ascii="Calibri Light" w:eastAsia="Times New Roman" w:hAnsi="Calibri Light" w:cs="Tahoma"/>
          <w:color w:val="FF0000"/>
        </w:rPr>
      </w:pPr>
      <w:bookmarkStart w:id="8" w:name="_Ref362870464"/>
      <w:bookmarkStart w:id="9" w:name="_Toc377632653"/>
      <w:r w:rsidRPr="001C57F6">
        <w:rPr>
          <w:rFonts w:ascii="Calibri Light" w:eastAsia="Times New Roman" w:hAnsi="Calibri Light" w:cs="Tahoma"/>
        </w:rPr>
        <w:t>Naručitelj:</w:t>
      </w:r>
      <w:r w:rsidRPr="001C57F6">
        <w:rPr>
          <w:rFonts w:ascii="Calibri Light" w:eastAsia="Times New Roman" w:hAnsi="Calibri Light" w:cs="Tahoma"/>
        </w:rPr>
        <w:tab/>
      </w:r>
      <w:r w:rsidR="00B01B94" w:rsidRPr="00B01B94">
        <w:rPr>
          <w:rFonts w:ascii="Calibri Light" w:eastAsia="Times New Roman" w:hAnsi="Calibri Light" w:cs="Arial"/>
        </w:rPr>
        <w:t xml:space="preserve">Općina </w:t>
      </w:r>
      <w:r w:rsidR="00442DD4">
        <w:rPr>
          <w:rFonts w:ascii="Calibri Light" w:eastAsia="Times New Roman" w:hAnsi="Calibri Light" w:cs="Arial"/>
        </w:rPr>
        <w:t>Vuka</w:t>
      </w:r>
    </w:p>
    <w:p w:rsidR="00B01B94" w:rsidRDefault="00124F9B" w:rsidP="00B01B94">
      <w:pPr>
        <w:tabs>
          <w:tab w:val="left" w:pos="0"/>
        </w:tabs>
        <w:spacing w:after="0"/>
        <w:rPr>
          <w:rFonts w:ascii="Calibri Light" w:eastAsia="Times New Roman" w:hAnsi="Calibri Light" w:cs="Times New Roman"/>
        </w:rPr>
      </w:pPr>
      <w:r w:rsidRPr="001C57F6">
        <w:rPr>
          <w:rFonts w:ascii="Calibri Light" w:eastAsia="Times New Roman" w:hAnsi="Calibri Light" w:cs="Tahoma"/>
          <w:bCs/>
          <w:iCs/>
        </w:rPr>
        <w:t>Adresa naručitelja:</w:t>
      </w:r>
      <w:r w:rsidRPr="001C57F6">
        <w:rPr>
          <w:rFonts w:ascii="Calibri Light" w:eastAsia="Times New Roman" w:hAnsi="Calibri Light" w:cs="Tahoma"/>
        </w:rPr>
        <w:tab/>
      </w:r>
      <w:r w:rsidRPr="001C57F6">
        <w:rPr>
          <w:rFonts w:ascii="Calibri Light" w:eastAsia="Times New Roman" w:hAnsi="Calibri Light" w:cs="Tahoma"/>
        </w:rPr>
        <w:tab/>
      </w:r>
      <w:r w:rsidR="00442DD4" w:rsidRPr="00442DD4">
        <w:rPr>
          <w:rFonts w:ascii="Calibri Light" w:eastAsia="Times New Roman" w:hAnsi="Calibri Light" w:cs="Times New Roman"/>
        </w:rPr>
        <w:t>Osječka 83, Vuka</w:t>
      </w:r>
    </w:p>
    <w:p w:rsidR="00124F9B" w:rsidRPr="001C57F6" w:rsidRDefault="00124F9B" w:rsidP="00B01B94">
      <w:pPr>
        <w:tabs>
          <w:tab w:val="left" w:pos="0"/>
        </w:tabs>
        <w:spacing w:after="0"/>
        <w:rPr>
          <w:rFonts w:ascii="Calibri Light" w:eastAsia="Times New Roman" w:hAnsi="Calibri Light" w:cs="Tahoma"/>
        </w:rPr>
      </w:pPr>
      <w:r w:rsidRPr="001C57F6">
        <w:rPr>
          <w:rFonts w:ascii="Calibri Light" w:eastAsia="Times New Roman" w:hAnsi="Calibri Light" w:cs="Tahoma"/>
        </w:rPr>
        <w:t xml:space="preserve">OIB: </w:t>
      </w:r>
      <w:r w:rsidRPr="001C57F6">
        <w:rPr>
          <w:rFonts w:ascii="Calibri Light" w:eastAsia="Times New Roman" w:hAnsi="Calibri Light" w:cs="Tahoma"/>
        </w:rPr>
        <w:tab/>
      </w:r>
      <w:r w:rsidRPr="001C57F6">
        <w:rPr>
          <w:rFonts w:ascii="Calibri Light" w:eastAsia="Times New Roman" w:hAnsi="Calibri Light" w:cs="Tahoma"/>
        </w:rPr>
        <w:tab/>
      </w:r>
      <w:r w:rsidRPr="001C57F6">
        <w:rPr>
          <w:rFonts w:ascii="Calibri Light" w:eastAsia="Times New Roman" w:hAnsi="Calibri Light" w:cs="Tahoma"/>
        </w:rPr>
        <w:tab/>
      </w:r>
      <w:r w:rsidRPr="001C57F6">
        <w:rPr>
          <w:rFonts w:ascii="Calibri Light" w:eastAsia="Times New Roman" w:hAnsi="Calibri Light" w:cs="Tahoma"/>
        </w:rPr>
        <w:tab/>
      </w:r>
      <w:r w:rsidR="00442DD4" w:rsidRPr="00442DD4">
        <w:rPr>
          <w:rFonts w:ascii="Calibri Light" w:eastAsia="Times New Roman" w:hAnsi="Calibri Light" w:cs="Times New Roman"/>
        </w:rPr>
        <w:t>70217703378</w:t>
      </w:r>
    </w:p>
    <w:p w:rsidR="00124F9B" w:rsidRPr="001C57F6" w:rsidRDefault="00124F9B" w:rsidP="00124F9B">
      <w:pPr>
        <w:spacing w:after="0"/>
        <w:rPr>
          <w:rFonts w:ascii="Calibri Light" w:eastAsia="Times New Roman" w:hAnsi="Calibri Light" w:cs="Arial"/>
        </w:rPr>
      </w:pPr>
      <w:r w:rsidRPr="001C57F6">
        <w:rPr>
          <w:rFonts w:ascii="Calibri Light" w:eastAsia="Times New Roman" w:hAnsi="Calibri Light" w:cs="Tahoma"/>
        </w:rPr>
        <w:t>Telefon:</w:t>
      </w:r>
      <w:r w:rsidRPr="001C57F6">
        <w:rPr>
          <w:rFonts w:ascii="Calibri Light" w:eastAsia="Times New Roman" w:hAnsi="Calibri Light" w:cs="Tahoma"/>
        </w:rPr>
        <w:tab/>
      </w:r>
      <w:r w:rsidRPr="001C57F6">
        <w:rPr>
          <w:rFonts w:ascii="Calibri Light" w:eastAsia="Times New Roman" w:hAnsi="Calibri Light" w:cs="Tahoma"/>
        </w:rPr>
        <w:tab/>
      </w:r>
      <w:r w:rsidRPr="001C57F6">
        <w:rPr>
          <w:rFonts w:ascii="Calibri Light" w:eastAsia="Times New Roman" w:hAnsi="Calibri Light" w:cs="Tahoma"/>
        </w:rPr>
        <w:tab/>
      </w:r>
      <w:r w:rsidR="00442DD4" w:rsidRPr="00442DD4">
        <w:rPr>
          <w:rFonts w:ascii="Calibri Light" w:eastAsia="Times New Roman" w:hAnsi="Calibri Light" w:cs="Tahoma"/>
        </w:rPr>
        <w:t>+385 31389311</w:t>
      </w:r>
    </w:p>
    <w:p w:rsidR="00124F9B" w:rsidRPr="001C57F6" w:rsidRDefault="00124F9B" w:rsidP="00124F9B">
      <w:pPr>
        <w:spacing w:after="0"/>
        <w:rPr>
          <w:rFonts w:ascii="Calibri Light" w:eastAsia="Times New Roman" w:hAnsi="Calibri Light" w:cs="Tahoma"/>
        </w:rPr>
      </w:pPr>
      <w:r w:rsidRPr="001C57F6">
        <w:rPr>
          <w:rFonts w:ascii="Calibri Light" w:eastAsia="Times New Roman" w:hAnsi="Calibri Light" w:cs="Tahoma"/>
        </w:rPr>
        <w:t xml:space="preserve">Telefax: </w:t>
      </w:r>
      <w:r w:rsidRPr="001C57F6">
        <w:rPr>
          <w:rFonts w:ascii="Calibri Light" w:eastAsia="Times New Roman" w:hAnsi="Calibri Light" w:cs="Tahoma"/>
        </w:rPr>
        <w:tab/>
      </w:r>
      <w:r w:rsidRPr="001C57F6">
        <w:rPr>
          <w:rFonts w:ascii="Calibri Light" w:eastAsia="Times New Roman" w:hAnsi="Calibri Light" w:cs="Tahoma"/>
        </w:rPr>
        <w:tab/>
      </w:r>
      <w:r w:rsidRPr="001C57F6">
        <w:rPr>
          <w:rFonts w:ascii="Calibri Light" w:eastAsia="Times New Roman" w:hAnsi="Calibri Light" w:cs="Tahoma"/>
        </w:rPr>
        <w:tab/>
      </w:r>
      <w:r w:rsidR="00442DD4" w:rsidRPr="00442DD4">
        <w:rPr>
          <w:rFonts w:ascii="Calibri Light" w:eastAsia="Times New Roman" w:hAnsi="Calibri Light" w:cs="Times New Roman"/>
        </w:rPr>
        <w:t>+385 31389653</w:t>
      </w:r>
    </w:p>
    <w:p w:rsidR="00627303" w:rsidRDefault="00627303" w:rsidP="00124F9B">
      <w:pPr>
        <w:spacing w:after="0"/>
        <w:rPr>
          <w:rFonts w:ascii="Calibri Light" w:eastAsia="Times New Roman" w:hAnsi="Calibri Light" w:cs="Tahoma"/>
        </w:rPr>
      </w:pPr>
      <w:r>
        <w:rPr>
          <w:rFonts w:ascii="Calibri Light" w:eastAsia="Times New Roman" w:hAnsi="Calibri Light" w:cs="Tahoma"/>
        </w:rPr>
        <w:t>Adresa elektroničke pošte:</w:t>
      </w:r>
      <w:r>
        <w:rPr>
          <w:rFonts w:ascii="Calibri Light" w:eastAsia="Times New Roman" w:hAnsi="Calibri Light" w:cs="Tahoma"/>
        </w:rPr>
        <w:tab/>
      </w:r>
      <w:hyperlink r:id="rId20" w:history="1">
        <w:r w:rsidRPr="007A1A5D">
          <w:rPr>
            <w:rStyle w:val="Hiperveza"/>
            <w:rFonts w:ascii="Calibri Light" w:eastAsia="Times New Roman" w:hAnsi="Calibri Light" w:cs="Tahoma"/>
          </w:rPr>
          <w:t>procelnik@opcina-vuka.hr</w:t>
        </w:r>
      </w:hyperlink>
    </w:p>
    <w:p w:rsidR="00124F9B" w:rsidRPr="00B01B94" w:rsidRDefault="00124F9B" w:rsidP="00124F9B">
      <w:pPr>
        <w:spacing w:after="0"/>
        <w:rPr>
          <w:rFonts w:ascii="Calibri Light" w:eastAsia="Times New Roman" w:hAnsi="Calibri Light" w:cs="Tahoma"/>
          <w:sz w:val="20"/>
          <w:szCs w:val="20"/>
        </w:rPr>
      </w:pPr>
      <w:r w:rsidRPr="00B01B94">
        <w:rPr>
          <w:rFonts w:ascii="Calibri Light" w:eastAsia="Times New Roman" w:hAnsi="Calibri Light" w:cs="Tahoma"/>
          <w:bCs/>
          <w:iCs/>
        </w:rPr>
        <w:t>Internetska adresa:</w:t>
      </w:r>
      <w:r w:rsidRPr="00B01B94">
        <w:rPr>
          <w:rFonts w:ascii="Calibri Light" w:eastAsia="Times New Roman" w:hAnsi="Calibri Light" w:cs="Tahoma"/>
          <w:b/>
          <w:bCs/>
          <w:i/>
          <w:iCs/>
        </w:rPr>
        <w:tab/>
      </w:r>
      <w:r w:rsidRPr="00B01B94">
        <w:rPr>
          <w:rFonts w:ascii="Calibri Light" w:eastAsia="Times New Roman" w:hAnsi="Calibri Light" w:cs="Tahoma"/>
          <w:b/>
          <w:i/>
          <w:sz w:val="20"/>
          <w:szCs w:val="20"/>
        </w:rPr>
        <w:tab/>
      </w:r>
      <w:hyperlink r:id="rId21" w:history="1">
        <w:r w:rsidR="00442DD4" w:rsidRPr="00442DD4">
          <w:rPr>
            <w:rStyle w:val="Hiperveza"/>
            <w:rFonts w:ascii="Calibri Light" w:hAnsi="Calibri Light"/>
          </w:rPr>
          <w:t>www.opcina-vuka.hr</w:t>
        </w:r>
      </w:hyperlink>
      <w:r w:rsidR="00442DD4">
        <w:t xml:space="preserve"> </w:t>
      </w:r>
    </w:p>
    <w:p w:rsidR="00124F9B" w:rsidRDefault="00124F9B" w:rsidP="00124F9B">
      <w:pPr>
        <w:spacing w:after="0"/>
        <w:rPr>
          <w:rFonts w:ascii="Calibri Light" w:eastAsia="Times New Roman" w:hAnsi="Calibri Light" w:cs="Times New Roman"/>
        </w:rPr>
      </w:pPr>
      <w:r w:rsidRPr="001C57F6">
        <w:rPr>
          <w:rFonts w:ascii="Calibri Light" w:eastAsia="Times New Roman" w:hAnsi="Calibri Light" w:cs="Tahoma"/>
        </w:rPr>
        <w:t xml:space="preserve">Odgovorna osoba Naručitelja: </w:t>
      </w:r>
      <w:r w:rsidRPr="001C57F6">
        <w:rPr>
          <w:rFonts w:ascii="Calibri Light" w:eastAsia="Times New Roman" w:hAnsi="Calibri Light" w:cs="Tahoma"/>
        </w:rPr>
        <w:tab/>
      </w:r>
      <w:r w:rsidR="00442DD4">
        <w:rPr>
          <w:rFonts w:ascii="Calibri Light" w:eastAsia="Times New Roman" w:hAnsi="Calibri Light" w:cs="Times New Roman"/>
        </w:rPr>
        <w:t>Damir Maričić</w:t>
      </w:r>
      <w:r>
        <w:rPr>
          <w:rFonts w:ascii="Calibri Light" w:eastAsia="Times New Roman" w:hAnsi="Calibri Light" w:cs="Times New Roman"/>
        </w:rPr>
        <w:t>, općinski načelnik</w:t>
      </w:r>
    </w:p>
    <w:p w:rsidR="00CF2C63" w:rsidRPr="001C57F6" w:rsidRDefault="00CF2C63" w:rsidP="00CF2C63">
      <w:pPr>
        <w:spacing w:after="0"/>
        <w:rPr>
          <w:rFonts w:ascii="Calibri Light" w:eastAsia="Times New Roman" w:hAnsi="Calibri Light" w:cs="Times New Roman"/>
        </w:rPr>
      </w:pPr>
    </w:p>
    <w:p w:rsidR="00297786" w:rsidRPr="0064215A" w:rsidRDefault="00526213" w:rsidP="00E6557F">
      <w:pPr>
        <w:pStyle w:val="Naslov1"/>
      </w:pPr>
      <w:bookmarkStart w:id="10" w:name="_Toc509486907"/>
      <w:r w:rsidRPr="0064215A">
        <w:t xml:space="preserve">PODACI O OSOBI </w:t>
      </w:r>
      <w:bookmarkEnd w:id="8"/>
      <w:bookmarkEnd w:id="9"/>
      <w:r>
        <w:t>ILI SLUŽBI ZADUŽENOJ ZA KONTAKT</w:t>
      </w:r>
      <w:bookmarkEnd w:id="10"/>
    </w:p>
    <w:p w:rsidR="00124F9B" w:rsidRPr="001C57F6" w:rsidRDefault="00124F9B" w:rsidP="00124F9B">
      <w:pPr>
        <w:spacing w:before="120"/>
        <w:rPr>
          <w:rFonts w:ascii="Calibri Light" w:eastAsia="Times New Roman" w:hAnsi="Calibri Light" w:cs="Tahoma"/>
        </w:rPr>
      </w:pPr>
      <w:r w:rsidRPr="001C57F6">
        <w:rPr>
          <w:rFonts w:ascii="Calibri Light" w:eastAsia="Times New Roman" w:hAnsi="Calibri Light" w:cs="Tahoma"/>
          <w:bCs/>
          <w:iCs/>
        </w:rPr>
        <w:t>Ime i prezime:</w:t>
      </w:r>
      <w:r w:rsidRPr="001C57F6">
        <w:rPr>
          <w:rFonts w:ascii="Calibri Light" w:eastAsia="Times New Roman" w:hAnsi="Calibri Light" w:cs="Tahoma"/>
          <w:bCs/>
          <w:iCs/>
          <w:color w:val="FF0000"/>
        </w:rPr>
        <w:tab/>
      </w:r>
      <w:r w:rsidRPr="001C57F6">
        <w:rPr>
          <w:rFonts w:ascii="Calibri Light" w:eastAsia="Times New Roman" w:hAnsi="Calibri Light" w:cs="Tahoma"/>
          <w:bCs/>
          <w:iCs/>
          <w:color w:val="FF0000"/>
        </w:rPr>
        <w:tab/>
      </w:r>
      <w:r w:rsidRPr="001C57F6">
        <w:rPr>
          <w:rFonts w:ascii="Calibri Light" w:eastAsia="Times New Roman" w:hAnsi="Calibri Light" w:cs="Tahoma"/>
          <w:bCs/>
          <w:iCs/>
          <w:color w:val="FF0000"/>
        </w:rPr>
        <w:tab/>
      </w:r>
      <w:r w:rsidR="00195F10" w:rsidRPr="00195F10">
        <w:rPr>
          <w:rFonts w:ascii="Calibri Light" w:eastAsia="Times New Roman" w:hAnsi="Calibri Light" w:cs="Tahoma"/>
          <w:bCs/>
          <w:iCs/>
        </w:rPr>
        <w:t>Marijana Sertić</w:t>
      </w:r>
    </w:p>
    <w:p w:rsidR="00124F9B" w:rsidRPr="00627303" w:rsidRDefault="00124F9B" w:rsidP="00627303">
      <w:pPr>
        <w:spacing w:before="120"/>
        <w:rPr>
          <w:rFonts w:ascii="Calibri Light" w:eastAsia="Times New Roman" w:hAnsi="Calibri Light" w:cs="Tahoma"/>
          <w:color w:val="FF0000"/>
        </w:rPr>
      </w:pPr>
      <w:r w:rsidRPr="001C57F6">
        <w:rPr>
          <w:rFonts w:ascii="Calibri Light" w:eastAsia="Times New Roman" w:hAnsi="Calibri Light" w:cs="Tahoma"/>
        </w:rPr>
        <w:t>Adresa elektroničke pošte:</w:t>
      </w:r>
      <w:r w:rsidRPr="001C57F6">
        <w:rPr>
          <w:rFonts w:ascii="Calibri Light" w:eastAsia="Times New Roman" w:hAnsi="Calibri Light" w:cs="Tahoma"/>
        </w:rPr>
        <w:tab/>
      </w:r>
      <w:hyperlink r:id="rId22" w:history="1">
        <w:r w:rsidR="00195F10" w:rsidRPr="00195F10">
          <w:rPr>
            <w:rStyle w:val="Hiperveza"/>
            <w:rFonts w:ascii="Calibri Light" w:hAnsi="Calibri Light"/>
          </w:rPr>
          <w:t>procelnik@opcina-vuka.hr</w:t>
        </w:r>
      </w:hyperlink>
      <w:r w:rsidR="00195F10">
        <w:t xml:space="preserve"> </w:t>
      </w:r>
    </w:p>
    <w:p w:rsidR="004545EB" w:rsidRPr="004545EB" w:rsidRDefault="004545EB" w:rsidP="004545EB">
      <w:pPr>
        <w:rPr>
          <w:rFonts w:ascii="Calibri Light" w:hAnsi="Calibri Light" w:cs="Calibri Light"/>
        </w:rPr>
      </w:pPr>
      <w:r w:rsidRPr="004545EB">
        <w:rPr>
          <w:rFonts w:ascii="Calibri Light" w:hAnsi="Calibri Light" w:cs="Calibri Light"/>
        </w:rPr>
        <w:t>Komunikacija i svaka druga razmjena informacija između Naručitelja i gospodarskih subjekata odvija se elektroničkim sredstvima komunikacije, isključivo u pisanom obliku, na hrvatskom jeziku.</w:t>
      </w:r>
    </w:p>
    <w:p w:rsidR="004545EB" w:rsidRDefault="004545EB" w:rsidP="004545EB">
      <w:pPr>
        <w:rPr>
          <w:rFonts w:ascii="Calibri Light" w:hAnsi="Calibri Light" w:cs="Calibri Light"/>
        </w:rPr>
      </w:pPr>
      <w:r w:rsidRPr="004545EB">
        <w:rPr>
          <w:rFonts w:ascii="Calibri Light" w:hAnsi="Calibri Light" w:cs="Calibri Light"/>
        </w:rPr>
        <w:t>Iznimno, Naručitelj i gospodarski subjekti mogu komunicirati usmenim putem ako se ta komunikacija ne odnosi na ključne elemente postupka javne nabave (dokumentaciju o nabavi, zahtjeve za sudjelovanje, potvrde interesa i ponude), pod uvjetom da je njezin sadržaj u zadovoljavajućoj mjeri dokumentiran. Usmena komunikacija s ponuditeljima koja bi mogla znatno utjecati na sadržaj i ocjenu ponuda mora biti u zadovoljavajućoj mjeri i na prikladan način dokumentirana, primjerice sastavljanjem pisanih bilješki ili zapisnika, audiosnimki ili sažetaka glavnih elemenata komunikacije i slično.</w:t>
      </w:r>
    </w:p>
    <w:p w:rsidR="0059266B" w:rsidRPr="004545EB" w:rsidRDefault="0059266B" w:rsidP="004545EB">
      <w:pPr>
        <w:rPr>
          <w:rFonts w:ascii="Calibri Light" w:hAnsi="Calibri Light" w:cs="Calibri Light"/>
        </w:rPr>
      </w:pPr>
      <w:r>
        <w:rPr>
          <w:rFonts w:ascii="Calibri Light" w:hAnsi="Calibri Light" w:cs="Calibri Light"/>
        </w:rPr>
        <w:t xml:space="preserve">Naručitelj ovu Dokumentaciju o nabavi i svu moguću popratnu dokumentaciju neograničeno i u cijelosti elektronički stavlja na raspolaganje putem Elektroničkog oglasnika javne nabave Republike Hrvatske (dalje: EOJN RH).  </w:t>
      </w:r>
    </w:p>
    <w:p w:rsidR="004545EB" w:rsidRPr="004545EB" w:rsidRDefault="004545EB" w:rsidP="004545EB">
      <w:pPr>
        <w:rPr>
          <w:rFonts w:ascii="Calibri Light" w:eastAsia="Calibri" w:hAnsi="Calibri Light" w:cs="Calibri Light"/>
        </w:rPr>
      </w:pPr>
      <w:r w:rsidRPr="004545EB">
        <w:rPr>
          <w:rFonts w:ascii="Calibri Light" w:eastAsia="Calibri" w:hAnsi="Calibri Light" w:cs="Calibri Light"/>
        </w:rPr>
        <w:t>Ako gospodarski subjekti (ponuditelji) imaju upite, tj. zahtjeve za dodatne informacije, objašnjenja</w:t>
      </w:r>
      <w:r w:rsidR="00E6557F">
        <w:rPr>
          <w:rFonts w:ascii="Calibri Light" w:eastAsia="Calibri" w:hAnsi="Calibri Light" w:cs="Calibri Light"/>
        </w:rPr>
        <w:t xml:space="preserve"> ili izmjene koje se odnose na D</w:t>
      </w:r>
      <w:r w:rsidRPr="004545EB">
        <w:rPr>
          <w:rFonts w:ascii="Calibri Light" w:eastAsia="Calibri" w:hAnsi="Calibri Light" w:cs="Calibri Light"/>
        </w:rPr>
        <w:t xml:space="preserve">okumentaciju o nabavi, mogu ih postavljati putem sustava </w:t>
      </w:r>
      <w:r w:rsidR="0059266B">
        <w:rPr>
          <w:rFonts w:ascii="Calibri Light" w:eastAsia="Calibri" w:hAnsi="Calibri Light" w:cs="Calibri Light"/>
        </w:rPr>
        <w:t xml:space="preserve">EOJN RH </w:t>
      </w:r>
      <w:r w:rsidRPr="004545EB">
        <w:rPr>
          <w:rFonts w:ascii="Calibri Light" w:eastAsia="Calibri" w:hAnsi="Calibri Light" w:cs="Calibri Light"/>
        </w:rPr>
        <w:t xml:space="preserve">modul Pitanja/Pojašnjenja dokumentacije o nabavi. Detaljne upute o načinu komunikacije između gospodarskih subjekata i naručitelja u roku za dostavu ponuda putem sustava EOJN RH-a dostupne su na stranicama Oglasnika, na adresi: </w:t>
      </w:r>
      <w:hyperlink r:id="rId23" w:history="1">
        <w:r w:rsidRPr="004545EB">
          <w:rPr>
            <w:rFonts w:ascii="Calibri Light" w:eastAsia="Calibri" w:hAnsi="Calibri Light" w:cs="Calibri Light"/>
            <w:color w:val="0563C1"/>
            <w:u w:val="single"/>
          </w:rPr>
          <w:t>https://eojn.nn.hr</w:t>
        </w:r>
      </w:hyperlink>
      <w:r w:rsidRPr="004545EB">
        <w:rPr>
          <w:rFonts w:ascii="Calibri Light" w:eastAsia="Calibri" w:hAnsi="Calibri Light" w:cs="Calibri Light"/>
        </w:rPr>
        <w:t>.</w:t>
      </w:r>
    </w:p>
    <w:p w:rsidR="004545EB" w:rsidRPr="004545EB" w:rsidRDefault="004545EB" w:rsidP="00CF2C63">
      <w:pPr>
        <w:rPr>
          <w:rFonts w:ascii="Calibri Light" w:eastAsia="Calibri" w:hAnsi="Calibri Light" w:cs="Calibri Light"/>
        </w:rPr>
      </w:pPr>
      <w:r w:rsidRPr="004545EB">
        <w:rPr>
          <w:rFonts w:ascii="Calibri Light" w:eastAsia="Calibri" w:hAnsi="Calibri Light" w:cs="Calibri Light"/>
        </w:rPr>
        <w:t>Gospodarski subjekt može zahtijevati dodatne informacije, objašnjenja ili izmjene u vezi s dokumentacijom o nabavi tijekom roka za dostavu ponuda.</w:t>
      </w:r>
    </w:p>
    <w:p w:rsidR="004545EB" w:rsidRPr="004545EB" w:rsidRDefault="004545EB" w:rsidP="0059266B">
      <w:pPr>
        <w:rPr>
          <w:rFonts w:ascii="Calibri Light" w:hAnsi="Calibri Light" w:cs="Calibri Light"/>
        </w:rPr>
      </w:pPr>
      <w:r w:rsidRPr="004545EB">
        <w:rPr>
          <w:rFonts w:ascii="Calibri Light" w:hAnsi="Calibri Light" w:cs="Calibri Light"/>
        </w:rPr>
        <w:t>Pod uvjetom da Naručitelj pravovremeno zaprimi zahtjev gospodarskog subjekta za dodatnim informacijama, objašnjenjem ili izmjenama koje se odnose na dokumentaciju o nabavi bez odgađanja će informacije, objašnjenje ili izmjene staviti na raspolaganje na isti način (i na istim internetskim stanicama eojn.nn.hr) kao i osnovnu dokumentaciju bez navođenja podataka o podnositelju zahtjeva, najkasnije tijekom četvrtog dana prije roka određenog za dostavu ponuda.</w:t>
      </w:r>
    </w:p>
    <w:p w:rsidR="004545EB" w:rsidRDefault="004545EB" w:rsidP="0059266B">
      <w:pPr>
        <w:spacing w:after="0"/>
        <w:rPr>
          <w:rFonts w:ascii="Calibri Light" w:hAnsi="Calibri Light" w:cs="Calibri Light"/>
        </w:rPr>
      </w:pPr>
      <w:r w:rsidRPr="004545EB">
        <w:rPr>
          <w:rFonts w:ascii="Calibri Light" w:hAnsi="Calibri Light" w:cs="Calibri Light"/>
        </w:rPr>
        <w:t>Zahtjev je pravodoban ako je dostavljen najkasnije šestog dana prije roka određenog za dostavu ponuda.</w:t>
      </w:r>
    </w:p>
    <w:p w:rsidR="0059266B" w:rsidRPr="004545EB" w:rsidRDefault="0059266B" w:rsidP="0059266B">
      <w:pPr>
        <w:spacing w:after="0"/>
        <w:rPr>
          <w:rFonts w:ascii="Calibri Light" w:hAnsi="Calibri Light" w:cs="Calibri Light"/>
        </w:rPr>
      </w:pPr>
    </w:p>
    <w:p w:rsidR="00297786" w:rsidRDefault="00526213" w:rsidP="00E6557F">
      <w:pPr>
        <w:pStyle w:val="Naslov1"/>
      </w:pPr>
      <w:bookmarkStart w:id="11" w:name="_Ref361315343"/>
      <w:bookmarkStart w:id="12" w:name="_Toc377632654"/>
      <w:bookmarkStart w:id="13" w:name="_Toc509486908"/>
      <w:r w:rsidRPr="00C40BE2">
        <w:t>EVIDENCIJSKI BROJ NABAVE</w:t>
      </w:r>
      <w:bookmarkEnd w:id="11"/>
      <w:bookmarkEnd w:id="12"/>
      <w:bookmarkEnd w:id="13"/>
    </w:p>
    <w:p w:rsidR="00526213" w:rsidRDefault="00195F10" w:rsidP="0059266B">
      <w:pPr>
        <w:spacing w:after="0"/>
        <w:rPr>
          <w:rFonts w:ascii="Calibri Light" w:hAnsi="Calibri Light"/>
        </w:rPr>
      </w:pPr>
      <w:r>
        <w:rPr>
          <w:rFonts w:ascii="Calibri Light" w:hAnsi="Calibri Light"/>
        </w:rPr>
        <w:t>29/18</w:t>
      </w:r>
      <w:r w:rsidR="0059266B">
        <w:rPr>
          <w:rFonts w:ascii="Calibri Light" w:hAnsi="Calibri Light"/>
        </w:rPr>
        <w:t>.</w:t>
      </w:r>
    </w:p>
    <w:p w:rsidR="0059266B" w:rsidRDefault="0059266B" w:rsidP="0059266B">
      <w:pPr>
        <w:spacing w:after="0"/>
        <w:rPr>
          <w:rFonts w:ascii="Calibri Light" w:hAnsi="Calibri Light"/>
        </w:rPr>
      </w:pPr>
    </w:p>
    <w:p w:rsidR="00297786" w:rsidRPr="0064215A" w:rsidRDefault="00526213" w:rsidP="00E6557F">
      <w:pPr>
        <w:pStyle w:val="Naslov1"/>
      </w:pPr>
      <w:bookmarkStart w:id="14" w:name="_Toc509486909"/>
      <w:r w:rsidRPr="0064215A">
        <w:t>SUKOB INTERESA</w:t>
      </w:r>
      <w:bookmarkEnd w:id="14"/>
    </w:p>
    <w:p w:rsidR="00297786" w:rsidRPr="0064215A" w:rsidRDefault="00297786" w:rsidP="0064215A">
      <w:pPr>
        <w:rPr>
          <w:rFonts w:ascii="Calibri Light" w:hAnsi="Calibri Light" w:cs="Tahoma"/>
        </w:rPr>
      </w:pPr>
      <w:r w:rsidRPr="0064215A">
        <w:rPr>
          <w:rFonts w:ascii="Calibri Light" w:hAnsi="Calibri Light" w:cs="Tahoma"/>
        </w:rPr>
        <w:t>S</w:t>
      </w:r>
      <w:r w:rsidR="0059266B">
        <w:rPr>
          <w:rFonts w:ascii="Calibri Light" w:hAnsi="Calibri Light" w:cs="Tahoma"/>
        </w:rPr>
        <w:t>ukladno članku 80. ZJN 2016</w:t>
      </w:r>
      <w:r w:rsidRPr="0064215A">
        <w:rPr>
          <w:rFonts w:ascii="Calibri Light" w:hAnsi="Calibri Light" w:cs="Tahoma"/>
        </w:rPr>
        <w:t xml:space="preserve">, a vezano uz  odredbe </w:t>
      </w:r>
      <w:r w:rsidRPr="0064215A">
        <w:rPr>
          <w:rFonts w:ascii="Calibri Light" w:eastAsiaTheme="minorHAnsi" w:hAnsi="Calibri Light" w:cs="Tahoma"/>
        </w:rPr>
        <w:t>članaka 76 . i  77.</w:t>
      </w:r>
      <w:r w:rsidR="0059266B">
        <w:rPr>
          <w:rFonts w:ascii="Calibri Light" w:eastAsiaTheme="minorHAnsi" w:hAnsi="Calibri Light" w:cs="Tahoma"/>
        </w:rPr>
        <w:t xml:space="preserve"> </w:t>
      </w:r>
      <w:r w:rsidR="0059266B">
        <w:rPr>
          <w:rFonts w:ascii="Calibri Light" w:hAnsi="Calibri Light" w:cs="Tahoma"/>
        </w:rPr>
        <w:t>ZJN 2016</w:t>
      </w:r>
      <w:r w:rsidRPr="0064215A">
        <w:rPr>
          <w:rFonts w:ascii="Calibri Light" w:hAnsi="Calibri Light" w:cs="Tahoma"/>
        </w:rPr>
        <w:t xml:space="preserve"> i sprječavanje sukoba interesa, Naručitelj ne smije sklapati ugovore o javnoj nabavi kao ni okvirne sporazume sa sljedećim gospodarskim subjektima (u svojstvu ponuditelja, člana zajednice gospodarskih subjekata i podugovaratelja odabranom ponuditelju):  </w:t>
      </w:r>
    </w:p>
    <w:p w:rsidR="00297786" w:rsidRPr="0059266B" w:rsidRDefault="00297786" w:rsidP="00B01B94">
      <w:pPr>
        <w:pStyle w:val="Odlomakpopisa"/>
        <w:numPr>
          <w:ilvl w:val="0"/>
          <w:numId w:val="32"/>
        </w:numPr>
        <w:spacing w:after="160"/>
        <w:rPr>
          <w:b w:val="0"/>
        </w:rPr>
      </w:pPr>
      <w:r w:rsidRPr="004545EB">
        <w:rPr>
          <w:b w:val="0"/>
        </w:rPr>
        <w:t>za osobe iz članka 76. stavak 2. točke 2., 3. i 4. ZJN 2016. (članovi stručnog povjerenstva za javnu nabavu i druge osobe koje su uključene u provedbu ili koje mogu utjecati na odlučivanje naručitelja u ovom postupku javne nabave):</w:t>
      </w:r>
      <w:r w:rsidR="004545EB" w:rsidRPr="004545EB">
        <w:rPr>
          <w:b w:val="0"/>
        </w:rPr>
        <w:t xml:space="preserve"> </w:t>
      </w:r>
      <w:r w:rsidR="00B01B94" w:rsidRPr="00B01B94">
        <w:t xml:space="preserve"> Zea Consulting j.d.o.o., Čvrsnička 73, Osijek.</w:t>
      </w:r>
    </w:p>
    <w:p w:rsidR="0059266B" w:rsidRPr="004545EB" w:rsidRDefault="0059266B" w:rsidP="0059266B">
      <w:pPr>
        <w:pStyle w:val="Odlomakpopisa"/>
        <w:numPr>
          <w:ilvl w:val="0"/>
          <w:numId w:val="0"/>
        </w:numPr>
        <w:spacing w:after="0"/>
        <w:ind w:left="357"/>
        <w:rPr>
          <w:b w:val="0"/>
        </w:rPr>
      </w:pPr>
    </w:p>
    <w:p w:rsidR="00297786" w:rsidRPr="0064215A" w:rsidRDefault="00124F24" w:rsidP="00E6557F">
      <w:pPr>
        <w:pStyle w:val="Naslov1"/>
      </w:pPr>
      <w:bookmarkStart w:id="15" w:name="_Toc377632657"/>
      <w:bookmarkStart w:id="16" w:name="_Toc509486910"/>
      <w:r w:rsidRPr="0064215A">
        <w:t>VRSTA POSTUPKA JAVNE NABAVE</w:t>
      </w:r>
      <w:bookmarkEnd w:id="15"/>
      <w:bookmarkEnd w:id="16"/>
    </w:p>
    <w:p w:rsidR="00297786" w:rsidRDefault="00297786" w:rsidP="0059266B">
      <w:pPr>
        <w:spacing w:after="0"/>
        <w:rPr>
          <w:rFonts w:ascii="Calibri Light" w:hAnsi="Calibri Light" w:cs="Tahoma"/>
        </w:rPr>
      </w:pPr>
      <w:r w:rsidRPr="0064215A">
        <w:rPr>
          <w:rFonts w:ascii="Calibri Light" w:hAnsi="Calibri Light" w:cs="Tahoma"/>
        </w:rPr>
        <w:t>Otvoreni postupak</w:t>
      </w:r>
      <w:r w:rsidR="00D0630E">
        <w:rPr>
          <w:rFonts w:ascii="Calibri Light" w:hAnsi="Calibri Light" w:cs="Tahoma"/>
        </w:rPr>
        <w:t xml:space="preserve"> </w:t>
      </w:r>
      <w:r w:rsidR="004545EB">
        <w:rPr>
          <w:rFonts w:ascii="Calibri Light" w:hAnsi="Calibri Light" w:cs="Tahoma"/>
        </w:rPr>
        <w:t xml:space="preserve">javne nabave </w:t>
      </w:r>
      <w:r w:rsidR="00944E04">
        <w:rPr>
          <w:rFonts w:ascii="Calibri Light" w:hAnsi="Calibri Light" w:cs="Tahoma"/>
        </w:rPr>
        <w:t>male</w:t>
      </w:r>
      <w:r w:rsidR="00D0630E">
        <w:rPr>
          <w:rFonts w:ascii="Calibri Light" w:hAnsi="Calibri Light" w:cs="Tahoma"/>
        </w:rPr>
        <w:t xml:space="preserve"> vrijednosti</w:t>
      </w:r>
      <w:r w:rsidRPr="0064215A">
        <w:rPr>
          <w:rFonts w:ascii="Calibri Light" w:hAnsi="Calibri Light" w:cs="Tahoma"/>
        </w:rPr>
        <w:t>.</w:t>
      </w:r>
    </w:p>
    <w:p w:rsidR="0059266B" w:rsidRPr="0064215A" w:rsidRDefault="0059266B" w:rsidP="0059266B">
      <w:pPr>
        <w:spacing w:after="0"/>
        <w:rPr>
          <w:rFonts w:ascii="Calibri Light" w:hAnsi="Calibri Light" w:cs="Tahoma"/>
        </w:rPr>
      </w:pPr>
    </w:p>
    <w:p w:rsidR="00297786" w:rsidRPr="0064215A" w:rsidRDefault="00124F24" w:rsidP="00E6557F">
      <w:pPr>
        <w:pStyle w:val="Naslov1"/>
      </w:pPr>
      <w:bookmarkStart w:id="17" w:name="_Ref377449282"/>
      <w:bookmarkStart w:id="18" w:name="_Toc377632658"/>
      <w:bookmarkStart w:id="19" w:name="_Toc509486911"/>
      <w:r w:rsidRPr="0064215A">
        <w:t>PROCIJENJENA VRIJEDNOST NABAVE</w:t>
      </w:r>
      <w:bookmarkEnd w:id="17"/>
      <w:bookmarkEnd w:id="18"/>
      <w:bookmarkEnd w:id="19"/>
    </w:p>
    <w:p w:rsidR="00297786" w:rsidRDefault="00297786" w:rsidP="00CF2C63">
      <w:pPr>
        <w:spacing w:after="0"/>
        <w:rPr>
          <w:rFonts w:ascii="Calibri Light" w:hAnsi="Calibri Light" w:cs="Tahoma"/>
        </w:rPr>
      </w:pPr>
      <w:r w:rsidRPr="0064215A">
        <w:rPr>
          <w:rFonts w:ascii="Calibri Light" w:hAnsi="Calibri Light" w:cs="Tahoma"/>
        </w:rPr>
        <w:t xml:space="preserve">Procijenjena vrijednost nabave iznosi </w:t>
      </w:r>
      <w:r w:rsidR="00195F10">
        <w:rPr>
          <w:rFonts w:ascii="Calibri Light" w:hAnsi="Calibri Light" w:cs="Tahoma"/>
          <w:b/>
        </w:rPr>
        <w:t xml:space="preserve">1.951.271,10 </w:t>
      </w:r>
      <w:r w:rsidRPr="0032769C">
        <w:rPr>
          <w:rFonts w:ascii="Calibri Light" w:hAnsi="Calibri Light" w:cs="Tahoma"/>
          <w:b/>
        </w:rPr>
        <w:t>kuna</w:t>
      </w:r>
      <w:r w:rsidRPr="0064215A">
        <w:rPr>
          <w:rFonts w:ascii="Calibri Light" w:hAnsi="Calibri Light" w:cs="Tahoma"/>
          <w:b/>
        </w:rPr>
        <w:t xml:space="preserve"> </w:t>
      </w:r>
      <w:r w:rsidRPr="0064215A">
        <w:rPr>
          <w:rFonts w:ascii="Calibri Light" w:hAnsi="Calibri Light" w:cs="Tahoma"/>
        </w:rPr>
        <w:t>bez PDV-a.</w:t>
      </w:r>
    </w:p>
    <w:p w:rsidR="0059266B" w:rsidRPr="0064215A" w:rsidRDefault="0059266B" w:rsidP="00CF2C63">
      <w:pPr>
        <w:spacing w:after="0"/>
        <w:rPr>
          <w:rFonts w:ascii="Calibri Light" w:hAnsi="Calibri Light" w:cs="Tahoma"/>
        </w:rPr>
      </w:pPr>
    </w:p>
    <w:p w:rsidR="00297786" w:rsidRPr="0064215A" w:rsidRDefault="00124F24" w:rsidP="00E6557F">
      <w:pPr>
        <w:pStyle w:val="Naslov1"/>
      </w:pPr>
      <w:bookmarkStart w:id="20" w:name="_Ref371503967"/>
      <w:bookmarkStart w:id="21" w:name="_Toc377632659"/>
      <w:bookmarkStart w:id="22" w:name="_Toc509486912"/>
      <w:r w:rsidRPr="0064215A">
        <w:t>VRSTA UGOVORA O JAVNOJ NABAVI</w:t>
      </w:r>
      <w:bookmarkEnd w:id="20"/>
      <w:bookmarkEnd w:id="21"/>
      <w:bookmarkEnd w:id="22"/>
    </w:p>
    <w:p w:rsidR="00297786" w:rsidRDefault="00297786" w:rsidP="00CF2C63">
      <w:pPr>
        <w:spacing w:after="0"/>
        <w:rPr>
          <w:rFonts w:ascii="Calibri Light" w:hAnsi="Calibri Light" w:cs="Tahoma"/>
        </w:rPr>
      </w:pPr>
      <w:r w:rsidRPr="0064215A">
        <w:rPr>
          <w:rFonts w:ascii="Calibri Light" w:hAnsi="Calibri Light" w:cs="Tahoma"/>
        </w:rPr>
        <w:t xml:space="preserve">Ugovor o javnoj nabavi </w:t>
      </w:r>
      <w:r w:rsidR="00847873">
        <w:rPr>
          <w:rFonts w:ascii="Calibri Light" w:hAnsi="Calibri Light" w:cs="Tahoma"/>
        </w:rPr>
        <w:t>radova</w:t>
      </w:r>
      <w:r w:rsidRPr="0064215A">
        <w:rPr>
          <w:rFonts w:ascii="Calibri Light" w:hAnsi="Calibri Light" w:cs="Tahoma"/>
        </w:rPr>
        <w:t>.</w:t>
      </w:r>
    </w:p>
    <w:p w:rsidR="00CF2C63" w:rsidRPr="0064215A" w:rsidRDefault="00CF2C63" w:rsidP="00CF2C63">
      <w:pPr>
        <w:spacing w:after="0"/>
        <w:rPr>
          <w:rFonts w:ascii="Calibri Light" w:hAnsi="Calibri Light" w:cs="Tahoma"/>
        </w:rPr>
      </w:pPr>
    </w:p>
    <w:p w:rsidR="00297786" w:rsidRPr="0064215A" w:rsidRDefault="00124F24" w:rsidP="00E6557F">
      <w:pPr>
        <w:pStyle w:val="Naslov1"/>
      </w:pPr>
      <w:bookmarkStart w:id="23" w:name="_Toc509486913"/>
      <w:r w:rsidRPr="0064215A">
        <w:t>NAVOD SKLAPA LI SE UGOVOR O JAVNOJ NABAVI ILI OKVIRNI SPORAZUM</w:t>
      </w:r>
      <w:bookmarkEnd w:id="23"/>
    </w:p>
    <w:p w:rsidR="00297786" w:rsidRDefault="00297786" w:rsidP="00CF2C63">
      <w:pPr>
        <w:spacing w:after="0"/>
        <w:rPr>
          <w:rFonts w:ascii="Calibri Light" w:hAnsi="Calibri Light" w:cs="Tahoma"/>
        </w:rPr>
      </w:pPr>
      <w:r w:rsidRPr="0064215A">
        <w:rPr>
          <w:rFonts w:ascii="Calibri Light" w:hAnsi="Calibri Light" w:cs="Tahoma"/>
          <w:bCs/>
        </w:rPr>
        <w:t xml:space="preserve">Sklapa se ugovor </w:t>
      </w:r>
      <w:r w:rsidRPr="0064215A">
        <w:rPr>
          <w:rFonts w:ascii="Calibri Light" w:hAnsi="Calibri Light" w:cs="Tahoma"/>
        </w:rPr>
        <w:t>o javnoj nabavi.</w:t>
      </w:r>
    </w:p>
    <w:p w:rsidR="00CF2C63" w:rsidRPr="0064215A" w:rsidRDefault="00CF2C63" w:rsidP="00CF2C63">
      <w:pPr>
        <w:spacing w:after="0"/>
        <w:rPr>
          <w:rFonts w:ascii="Calibri Light" w:hAnsi="Calibri Light" w:cs="Tahoma"/>
        </w:rPr>
      </w:pPr>
    </w:p>
    <w:p w:rsidR="00847873" w:rsidRPr="00972354" w:rsidRDefault="00124F24" w:rsidP="00E6557F">
      <w:pPr>
        <w:pStyle w:val="Naslov1"/>
      </w:pPr>
      <w:bookmarkStart w:id="24" w:name="_Toc509486914"/>
      <w:bookmarkStart w:id="25" w:name="_Toc377632661"/>
      <w:r w:rsidRPr="00972354">
        <w:t xml:space="preserve">NAVOD </w:t>
      </w:r>
      <w:r>
        <w:t xml:space="preserve">USPOSTAVLJA </w:t>
      </w:r>
      <w:r w:rsidRPr="00972354">
        <w:t>LI SE DINAMIČKI SUSTAV NABAVE</w:t>
      </w:r>
      <w:bookmarkEnd w:id="24"/>
    </w:p>
    <w:p w:rsidR="00847873" w:rsidRDefault="00847873" w:rsidP="00CF2C63">
      <w:pPr>
        <w:spacing w:after="0"/>
        <w:rPr>
          <w:rFonts w:ascii="Calibri Light" w:hAnsi="Calibri Light" w:cs="Tahoma"/>
        </w:rPr>
      </w:pPr>
      <w:r>
        <w:rPr>
          <w:rFonts w:ascii="Calibri Light" w:hAnsi="Calibri Light" w:cs="Tahoma"/>
        </w:rPr>
        <w:t>Dinamički sustav nabave se neće provod</w:t>
      </w:r>
      <w:r w:rsidRPr="0064215A">
        <w:rPr>
          <w:rFonts w:ascii="Calibri Light" w:hAnsi="Calibri Light" w:cs="Tahoma"/>
        </w:rPr>
        <w:t>iti.</w:t>
      </w:r>
    </w:p>
    <w:p w:rsidR="00CF2C63" w:rsidRPr="0064215A" w:rsidRDefault="00CF2C63" w:rsidP="00CF2C63">
      <w:pPr>
        <w:spacing w:after="0"/>
        <w:rPr>
          <w:rFonts w:ascii="Calibri Light" w:hAnsi="Calibri Light" w:cs="Tahoma"/>
        </w:rPr>
      </w:pPr>
    </w:p>
    <w:p w:rsidR="00297786" w:rsidRPr="0064215A" w:rsidRDefault="00124F24" w:rsidP="00E6557F">
      <w:pPr>
        <w:pStyle w:val="Naslov1"/>
      </w:pPr>
      <w:bookmarkStart w:id="26" w:name="_Toc509486915"/>
      <w:r w:rsidRPr="0064215A">
        <w:t>NAVOD PROVODI LI SE ELEKTRONIČKA DRAŽBA</w:t>
      </w:r>
      <w:bookmarkEnd w:id="25"/>
      <w:bookmarkEnd w:id="26"/>
    </w:p>
    <w:p w:rsidR="00195F10" w:rsidRDefault="00297786" w:rsidP="00E6557F">
      <w:pPr>
        <w:spacing w:after="0"/>
        <w:rPr>
          <w:rFonts w:ascii="Calibri Light" w:hAnsi="Calibri Light" w:cs="Tahoma"/>
        </w:rPr>
      </w:pPr>
      <w:r w:rsidRPr="0064215A">
        <w:rPr>
          <w:rFonts w:ascii="Calibri Light" w:hAnsi="Calibri Light" w:cs="Tahoma"/>
        </w:rPr>
        <w:t>Elektronička dražba se neće provoditi.</w:t>
      </w:r>
    </w:p>
    <w:p w:rsidR="00E6557F" w:rsidRDefault="00E6557F" w:rsidP="00E6557F">
      <w:pPr>
        <w:spacing w:after="0"/>
        <w:rPr>
          <w:rFonts w:ascii="Calibri Light" w:hAnsi="Calibri Light" w:cs="Tahoma"/>
        </w:rPr>
      </w:pPr>
    </w:p>
    <w:p w:rsidR="00972354" w:rsidRDefault="00124F24" w:rsidP="00E6557F">
      <w:pPr>
        <w:pStyle w:val="Naslov1"/>
        <w:spacing w:after="0"/>
      </w:pPr>
      <w:bookmarkStart w:id="27" w:name="_Toc509486916"/>
      <w:r>
        <w:t>I</w:t>
      </w:r>
      <w:r w:rsidRPr="00972354">
        <w:t>NTERNETSKA STRANICA NA KOJOJ JE OBJAVLJENO IZVJEŠĆE O PROVEDENOM SAVJETOVANJU SA ZAINTERESIRANIM GOSPODARSKIM SUBJEKTIMA</w:t>
      </w:r>
      <w:bookmarkEnd w:id="27"/>
    </w:p>
    <w:p w:rsidR="00972354" w:rsidRDefault="00972354" w:rsidP="00972354">
      <w:pPr>
        <w:pStyle w:val="Stil28"/>
        <w:rPr>
          <w:b/>
        </w:rPr>
      </w:pPr>
    </w:p>
    <w:p w:rsidR="00972354" w:rsidRDefault="00972354" w:rsidP="00972354">
      <w:pPr>
        <w:pStyle w:val="Stil28"/>
        <w:ind w:left="0" w:firstLine="0"/>
      </w:pPr>
      <w:r w:rsidRPr="00852375">
        <w:t xml:space="preserve">Sukladno članku </w:t>
      </w:r>
      <w:r w:rsidR="00A2394B">
        <w:t>198. Stavku 2. ZJN 2016 N</w:t>
      </w:r>
      <w:r w:rsidR="00D52B0F" w:rsidRPr="00852375">
        <w:t>aručitelj je proveo prethodno savjetovanje sa zainteresiranim gospodarskim subjektima</w:t>
      </w:r>
      <w:r w:rsidR="009C17B1">
        <w:t xml:space="preserve">, koje je objavljeno </w:t>
      </w:r>
      <w:r w:rsidR="004545EB" w:rsidRPr="004545EB">
        <w:rPr>
          <w:rFonts w:eastAsia="Calibri" w:cs="Calibri Light"/>
        </w:rPr>
        <w:t>objavljeno n</w:t>
      </w:r>
      <w:r w:rsidR="004545EB" w:rsidRPr="004545EB">
        <w:rPr>
          <w:rFonts w:eastAsia="Times New Roman" w:cs="Calibri Light"/>
        </w:rPr>
        <w:t xml:space="preserve">a internetskoj stranici: </w:t>
      </w:r>
      <w:hyperlink r:id="rId24" w:history="1">
        <w:r w:rsidR="004545EB" w:rsidRPr="004545EB">
          <w:rPr>
            <w:rStyle w:val="Hiperveza"/>
            <w:rFonts w:eastAsia="Times New Roman" w:cs="Calibri Light"/>
          </w:rPr>
          <w:t>https://eojn.nn.hr/Oglasnik/</w:t>
        </w:r>
      </w:hyperlink>
      <w:r w:rsidR="004545EB" w:rsidRPr="004545EB">
        <w:rPr>
          <w:rFonts w:eastAsia="Times New Roman" w:cs="Calibri Light"/>
        </w:rPr>
        <w:t xml:space="preserve">, dana </w:t>
      </w:r>
      <w:r w:rsidR="004545EB" w:rsidRPr="004545EB">
        <w:rPr>
          <w:rFonts w:eastAsia="Times New Roman" w:cs="Calibri Light"/>
          <w:highlight w:val="yellow"/>
        </w:rPr>
        <w:t>-------.</w:t>
      </w:r>
      <w:r w:rsidR="00A2394B">
        <w:rPr>
          <w:rFonts w:eastAsia="Times New Roman" w:cs="Calibri Light"/>
        </w:rPr>
        <w:t xml:space="preserve"> </w:t>
      </w:r>
      <w:r w:rsidR="004545EB" w:rsidRPr="004545EB">
        <w:rPr>
          <w:rFonts w:eastAsia="Times New Roman" w:cs="Calibri Light"/>
        </w:rPr>
        <w:t>2018. godine.</w:t>
      </w:r>
    </w:p>
    <w:p w:rsidR="00297786" w:rsidRPr="0064215A" w:rsidRDefault="00297786" w:rsidP="00CF2C63">
      <w:pPr>
        <w:tabs>
          <w:tab w:val="left" w:pos="1134"/>
        </w:tabs>
        <w:spacing w:after="0"/>
        <w:rPr>
          <w:rFonts w:ascii="Calibri Light" w:hAnsi="Calibri Light" w:cs="Tahoma"/>
        </w:rPr>
      </w:pPr>
    </w:p>
    <w:p w:rsidR="00297786" w:rsidRPr="0064215A" w:rsidRDefault="00297786" w:rsidP="009C17B1">
      <w:pPr>
        <w:pStyle w:val="Sadraj1"/>
        <w:shd w:val="clear" w:color="auto" w:fill="548DD4" w:themeFill="text2" w:themeFillTint="99"/>
        <w:spacing w:line="276" w:lineRule="auto"/>
        <w:rPr>
          <w:rStyle w:val="Hiperveza"/>
          <w:rFonts w:ascii="Calibri Light" w:hAnsi="Calibri Light" w:cs="Tahoma"/>
          <w:b/>
          <w:color w:val="auto"/>
          <w:u w:val="none"/>
        </w:rPr>
      </w:pPr>
      <w:r w:rsidRPr="0064215A">
        <w:rPr>
          <w:rStyle w:val="Hiperveza"/>
          <w:rFonts w:ascii="Calibri Light" w:hAnsi="Calibri Light" w:cs="Tahoma"/>
          <w:b/>
          <w:color w:val="auto"/>
          <w:u w:val="none"/>
        </w:rPr>
        <w:t xml:space="preserve">II. </w:t>
      </w:r>
      <w:r w:rsidRPr="0064215A">
        <w:rPr>
          <w:rStyle w:val="Hiperveza"/>
          <w:rFonts w:ascii="Calibri Light" w:hAnsi="Calibri Light" w:cs="Tahoma"/>
          <w:b/>
          <w:color w:val="auto"/>
          <w:u w:val="none"/>
        </w:rPr>
        <w:tab/>
        <w:t>PODACI O PREDMETU NABAVE</w:t>
      </w:r>
    </w:p>
    <w:p w:rsidR="00297786" w:rsidRPr="0064215A" w:rsidRDefault="002A35F5" w:rsidP="00E6557F">
      <w:pPr>
        <w:pStyle w:val="Naslov1"/>
      </w:pPr>
      <w:bookmarkStart w:id="28" w:name="_Toc377632662"/>
      <w:bookmarkStart w:id="29" w:name="_Ref378590868"/>
      <w:bookmarkStart w:id="30" w:name="_Ref378592091"/>
      <w:bookmarkStart w:id="31" w:name="_Toc509486917"/>
      <w:r w:rsidRPr="0064215A">
        <w:t>OPIS PREDMETA NABAVE</w:t>
      </w:r>
      <w:bookmarkEnd w:id="28"/>
      <w:bookmarkEnd w:id="29"/>
      <w:bookmarkEnd w:id="30"/>
      <w:bookmarkEnd w:id="31"/>
    </w:p>
    <w:p w:rsidR="00C50744" w:rsidRDefault="00C50744" w:rsidP="00962AA6">
      <w:pPr>
        <w:overflowPunct w:val="0"/>
        <w:autoSpaceDE w:val="0"/>
        <w:autoSpaceDN w:val="0"/>
        <w:adjustRightInd w:val="0"/>
        <w:spacing w:after="0" w:line="240" w:lineRule="auto"/>
        <w:textAlignment w:val="baseline"/>
        <w:rPr>
          <w:rFonts w:ascii="Calibri Light" w:hAnsi="Calibri Light" w:cs="Arial"/>
        </w:rPr>
      </w:pPr>
      <w:bookmarkStart w:id="32" w:name="_Toc377632663"/>
      <w:r w:rsidRPr="0032769C">
        <w:rPr>
          <w:rFonts w:ascii="Calibri Light" w:eastAsia="Times New Roman" w:hAnsi="Calibri Light" w:cs="Tahoma"/>
          <w:bCs/>
          <w:lang w:val="sl-SI" w:eastAsia="sl-SI"/>
        </w:rPr>
        <w:t xml:space="preserve">Predmet nabave je </w:t>
      </w:r>
      <w:r w:rsidR="00A12F89" w:rsidRPr="0032769C">
        <w:rPr>
          <w:rFonts w:ascii="Calibri Light" w:eastAsia="Times New Roman" w:hAnsi="Calibri Light" w:cs="Tahoma"/>
          <w:bCs/>
          <w:lang w:val="sl-SI" w:eastAsia="sl-SI"/>
        </w:rPr>
        <w:t xml:space="preserve">izvođenje radova </w:t>
      </w:r>
      <w:r w:rsidR="000A23BE" w:rsidRPr="0032769C">
        <w:rPr>
          <w:rFonts w:ascii="Calibri Light" w:eastAsia="Times New Roman" w:hAnsi="Calibri Light" w:cs="Tahoma"/>
          <w:bCs/>
          <w:lang w:val="sl-SI" w:eastAsia="sl-SI"/>
        </w:rPr>
        <w:t xml:space="preserve">na </w:t>
      </w:r>
      <w:r w:rsidR="00A12F89" w:rsidRPr="0032769C">
        <w:rPr>
          <w:rFonts w:ascii="Calibri Light" w:hAnsi="Calibri Light" w:cs="Arial"/>
        </w:rPr>
        <w:t>r</w:t>
      </w:r>
      <w:r w:rsidR="00195F10">
        <w:rPr>
          <w:rFonts w:ascii="Calibri Light" w:hAnsi="Calibri Light" w:cs="Arial"/>
        </w:rPr>
        <w:t>ekonstrukciji nerazvrstane ceste i izgradnji</w:t>
      </w:r>
      <w:r w:rsidR="00195F10" w:rsidRPr="00195F10">
        <w:rPr>
          <w:rFonts w:ascii="Calibri Light" w:hAnsi="Calibri Light" w:cs="Arial"/>
        </w:rPr>
        <w:t xml:space="preserve"> nogostupa u ulici N.Š.Zrinskog</w:t>
      </w:r>
      <w:r w:rsidRPr="0032769C">
        <w:rPr>
          <w:rFonts w:ascii="Calibri Light" w:eastAsia="Times New Roman" w:hAnsi="Calibri Light" w:cs="Tahoma"/>
          <w:bCs/>
          <w:lang w:val="sl-SI" w:eastAsia="sl-SI"/>
        </w:rPr>
        <w:t xml:space="preserve">, </w:t>
      </w:r>
      <w:r w:rsidR="00A12F89" w:rsidRPr="0032769C">
        <w:rPr>
          <w:rFonts w:ascii="Calibri Light" w:hAnsi="Calibri Light" w:cs="Arial"/>
        </w:rPr>
        <w:t>sukladno Prilogu 1.- T</w:t>
      </w:r>
      <w:r w:rsidR="000A23BE" w:rsidRPr="0032769C">
        <w:rPr>
          <w:rFonts w:ascii="Calibri Light" w:hAnsi="Calibri Light" w:cs="Arial"/>
        </w:rPr>
        <w:t>r</w:t>
      </w:r>
      <w:r w:rsidR="00A12F89" w:rsidRPr="0032769C">
        <w:rPr>
          <w:rFonts w:ascii="Calibri Light" w:hAnsi="Calibri Light" w:cs="Arial"/>
        </w:rPr>
        <w:t xml:space="preserve">oškovnik i </w:t>
      </w:r>
      <w:r w:rsidR="00962AA6" w:rsidRPr="0032769C">
        <w:rPr>
          <w:rFonts w:ascii="Calibri Light" w:hAnsi="Calibri Light" w:cs="Arial"/>
        </w:rPr>
        <w:t xml:space="preserve">Prilogu 2.- </w:t>
      </w:r>
      <w:r w:rsidR="0032769C" w:rsidRPr="0032769C">
        <w:rPr>
          <w:rFonts w:ascii="Calibri Light" w:hAnsi="Calibri Light" w:cs="Arial"/>
        </w:rPr>
        <w:t>Glavni projekt</w:t>
      </w:r>
      <w:r w:rsidR="00962AA6" w:rsidRPr="0032769C">
        <w:rPr>
          <w:rFonts w:ascii="Calibri Light" w:hAnsi="Calibri Light" w:cs="Arial"/>
        </w:rPr>
        <w:t>, koji čine sastavni dio ove Dokumentacije o nabavi.</w:t>
      </w:r>
      <w:r w:rsidR="00962AA6">
        <w:rPr>
          <w:rFonts w:ascii="Calibri Light" w:hAnsi="Calibri Light" w:cs="Arial"/>
        </w:rPr>
        <w:t xml:space="preserve"> </w:t>
      </w:r>
    </w:p>
    <w:p w:rsidR="00962AA6" w:rsidRPr="0057319F" w:rsidRDefault="00962AA6" w:rsidP="00962AA6">
      <w:pPr>
        <w:overflowPunct w:val="0"/>
        <w:autoSpaceDE w:val="0"/>
        <w:autoSpaceDN w:val="0"/>
        <w:adjustRightInd w:val="0"/>
        <w:spacing w:after="0" w:line="240" w:lineRule="auto"/>
        <w:textAlignment w:val="baseline"/>
        <w:rPr>
          <w:rFonts w:ascii="Calibri Light" w:eastAsia="Times New Roman" w:hAnsi="Calibri Light" w:cs="Tahoma"/>
          <w:b/>
          <w:lang w:eastAsia="sl-SI"/>
        </w:rPr>
      </w:pPr>
    </w:p>
    <w:p w:rsidR="003A118C" w:rsidRPr="003A118C" w:rsidRDefault="003A118C" w:rsidP="00A2394B">
      <w:pPr>
        <w:tabs>
          <w:tab w:val="left" w:pos="-1418"/>
          <w:tab w:val="left" w:pos="-1134"/>
          <w:tab w:val="left" w:pos="-567"/>
        </w:tabs>
        <w:ind w:right="1"/>
        <w:rPr>
          <w:rFonts w:ascii="Calibri Light" w:hAnsi="Calibri Light" w:cs="Calibri Light"/>
        </w:rPr>
      </w:pPr>
      <w:r w:rsidRPr="003A118C">
        <w:rPr>
          <w:rFonts w:ascii="Calibri Light" w:eastAsia="Times New Roman" w:hAnsi="Calibri Light" w:cs="Calibri Light"/>
          <w:bCs/>
          <w:iCs/>
        </w:rPr>
        <w:t xml:space="preserve">U smislu ove Dokumentacije o nabavi predmet nabave obuhvaća izvedbu građevinskih i drugih radova koja obuhvaća </w:t>
      </w:r>
      <w:r w:rsidRPr="003A118C">
        <w:rPr>
          <w:rFonts w:ascii="Calibri Light" w:hAnsi="Calibri Light" w:cs="Calibri Light"/>
        </w:rPr>
        <w:t xml:space="preserve">izvedbu radova na kolnim i pješačkim površinama s ciljem osiguranja uvjeta koji priliče ulicama smještenim u urbanim sredinama kao što su zadovoljavajuća širina kolnika i pješačkih staza, kvalitetno prikupljanje površinskih voda, suvremena kolnička konstrukcija kojom će se osigurati bolje prijanjanje pneumatika vozila i kolničke površine uz manju buku prilikom kretanja vozila i sl. </w:t>
      </w:r>
    </w:p>
    <w:p w:rsidR="00C50744" w:rsidRPr="00D811B5" w:rsidRDefault="00C50744" w:rsidP="00C50744">
      <w:pPr>
        <w:rPr>
          <w:rFonts w:ascii="Calibri Light" w:eastAsia="Times New Roman" w:hAnsi="Calibri Light" w:cs="Tahoma"/>
          <w:b/>
        </w:rPr>
      </w:pPr>
      <w:r w:rsidRPr="00D811B5">
        <w:rPr>
          <w:rFonts w:ascii="Calibri Light" w:eastAsia="Times New Roman" w:hAnsi="Calibri Light" w:cs="Tahoma"/>
          <w:b/>
        </w:rPr>
        <w:t>CPV oznaka predmeta nabave:</w:t>
      </w:r>
    </w:p>
    <w:p w:rsidR="00C50744" w:rsidRPr="0065450A" w:rsidRDefault="00962AA6" w:rsidP="00D47D9E">
      <w:pPr>
        <w:pStyle w:val="Odlomakpopisa"/>
        <w:numPr>
          <w:ilvl w:val="0"/>
          <w:numId w:val="47"/>
        </w:numPr>
        <w:rPr>
          <w:rFonts w:eastAsia="Calibri"/>
          <w:b w:val="0"/>
        </w:rPr>
      </w:pPr>
      <w:r w:rsidRPr="00962AA6">
        <w:rPr>
          <w:b w:val="0"/>
        </w:rPr>
        <w:t>45233140-2</w:t>
      </w:r>
      <w:r w:rsidR="00C50744" w:rsidRPr="0065450A">
        <w:rPr>
          <w:rFonts w:cs="Arial"/>
          <w:b w:val="0"/>
        </w:rPr>
        <w:tab/>
      </w:r>
      <w:r>
        <w:rPr>
          <w:rFonts w:cs="Arial"/>
          <w:b w:val="0"/>
        </w:rPr>
        <w:t>Cest</w:t>
      </w:r>
      <w:r w:rsidR="00E97D08">
        <w:rPr>
          <w:rFonts w:cs="Arial"/>
          <w:b w:val="0"/>
        </w:rPr>
        <w:t>arski</w:t>
      </w:r>
      <w:r>
        <w:rPr>
          <w:rFonts w:cs="Arial"/>
          <w:b w:val="0"/>
        </w:rPr>
        <w:t xml:space="preserve"> radovi</w:t>
      </w:r>
    </w:p>
    <w:p w:rsidR="00772E1E" w:rsidRDefault="0032769C" w:rsidP="00A2394B">
      <w:pPr>
        <w:spacing w:after="0"/>
        <w:rPr>
          <w:rFonts w:ascii="Calibri Light" w:hAnsi="Calibri Light" w:cs="Calibri Light"/>
        </w:rPr>
      </w:pPr>
      <w:r w:rsidRPr="0032769C">
        <w:rPr>
          <w:rFonts w:ascii="Calibri Light" w:hAnsi="Calibri Light" w:cs="Calibri Light"/>
        </w:rPr>
        <w:t>Projekt se financira iz Europskog poljoprivrednog fonda za ruralni razvoj kroz mjeru M07 "Temeljne usluge i obnova sela u ruralnim područjima", Podmjera 7.2. "Ulaganja u izradu, poboljšanje ili proširenje svih vrsta male infrastrukture, uključujući ulaganja u obnovljive izvore energije i uštedu energije", Podmjera 7.2.2. Ulaganja u građenje nerazvrstanih cesta.</w:t>
      </w:r>
    </w:p>
    <w:p w:rsidR="00A2394B" w:rsidRPr="00BB6AB6" w:rsidRDefault="00A2394B" w:rsidP="00A2394B">
      <w:pPr>
        <w:spacing w:after="0"/>
        <w:rPr>
          <w:rFonts w:ascii="Calibri Light" w:eastAsia="Times New Roman" w:hAnsi="Calibri Light" w:cs="Tahoma"/>
        </w:rPr>
      </w:pPr>
    </w:p>
    <w:p w:rsidR="00297786" w:rsidRPr="0064215A" w:rsidRDefault="002A35F5" w:rsidP="00E6557F">
      <w:pPr>
        <w:pStyle w:val="Naslov1"/>
      </w:pPr>
      <w:bookmarkStart w:id="33" w:name="_Toc509486918"/>
      <w:r w:rsidRPr="0064215A">
        <w:t>OPIS I OZNAKA GRUPA PREDMETA NABAVE</w:t>
      </w:r>
      <w:bookmarkEnd w:id="32"/>
      <w:r>
        <w:t>, AKO JE PREDMET NABAVE PODIJELJEN U GRUPE, ILI U POSTUPCIMA VELIKE VRIJEDNOSTI OBRAZLOŽENJE GLAVNIH RAZLOGA ZAŠTO PREDMET NIJE PODIJELJEN U GRUPE</w:t>
      </w:r>
      <w:bookmarkEnd w:id="33"/>
    </w:p>
    <w:p w:rsidR="00D811B5" w:rsidRDefault="00D811B5" w:rsidP="00A2394B">
      <w:pPr>
        <w:spacing w:after="0"/>
        <w:rPr>
          <w:rFonts w:ascii="Calibri Light" w:hAnsi="Calibri Light" w:cs="Arial"/>
        </w:rPr>
      </w:pPr>
      <w:bookmarkStart w:id="34" w:name="_Toc377632664"/>
      <w:r w:rsidRPr="00C22FDF">
        <w:rPr>
          <w:rFonts w:ascii="Calibri Light" w:hAnsi="Calibri Light" w:cs="Arial"/>
        </w:rPr>
        <w:t>Nije dozvoljeno nuđenje po grupama.</w:t>
      </w:r>
    </w:p>
    <w:p w:rsidR="00A2394B" w:rsidRPr="00C22FDF" w:rsidRDefault="00A2394B" w:rsidP="00A2394B">
      <w:pPr>
        <w:spacing w:after="0"/>
        <w:rPr>
          <w:rFonts w:ascii="Calibri Light" w:hAnsi="Calibri Light" w:cs="Arial"/>
        </w:rPr>
      </w:pPr>
    </w:p>
    <w:p w:rsidR="00D811B5" w:rsidRDefault="00961924" w:rsidP="00E6557F">
      <w:pPr>
        <w:pStyle w:val="Naslov1"/>
        <w:rPr>
          <w:rFonts w:cstheme="minorHAnsi"/>
          <w:color w:val="000000"/>
          <w:lang w:eastAsia="sl-SI"/>
        </w:rPr>
      </w:pPr>
      <w:bookmarkStart w:id="35" w:name="_Toc509486919"/>
      <w:r>
        <w:t>OBJEKTIVNI I NEDISKRIMINIRAJUĆI KRITERIJI ILI PRAVILA KOJA ĆE SE PRIMIJENITI KAKO BI SE ODREDILO KOJE ĆE GRUPE PREDMETA NABAVE BITI DODIJELJENE POJEDINOM PONUDITELJU, AKO JE OGRANIČEN BROJ GRUPA KOJE SE MOGU DODIJELITI JEDNOM PONUDITELJU, ILI JE SUDJELOVANJE OGRANIČENO SAMO NA JEDNU ILI NEKOLIKO GRUPA</w:t>
      </w:r>
      <w:bookmarkEnd w:id="35"/>
    </w:p>
    <w:p w:rsidR="00D811B5" w:rsidRDefault="00961924" w:rsidP="00A2394B">
      <w:pPr>
        <w:autoSpaceDE w:val="0"/>
        <w:autoSpaceDN w:val="0"/>
        <w:adjustRightInd w:val="0"/>
        <w:spacing w:after="0" w:line="240" w:lineRule="auto"/>
        <w:rPr>
          <w:rFonts w:ascii="Calibri Light" w:hAnsi="Calibri Light" w:cstheme="minorHAnsi"/>
          <w:color w:val="000000"/>
          <w:lang w:eastAsia="sl-SI"/>
        </w:rPr>
      </w:pPr>
      <w:r>
        <w:rPr>
          <w:rFonts w:ascii="Calibri Light" w:hAnsi="Calibri Light" w:cstheme="minorHAnsi"/>
          <w:color w:val="000000"/>
          <w:lang w:eastAsia="sl-SI"/>
        </w:rPr>
        <w:t>Nije primjenjivo.</w:t>
      </w:r>
    </w:p>
    <w:p w:rsidR="00A2394B" w:rsidRDefault="00A2394B" w:rsidP="00A2394B">
      <w:pPr>
        <w:autoSpaceDE w:val="0"/>
        <w:autoSpaceDN w:val="0"/>
        <w:adjustRightInd w:val="0"/>
        <w:spacing w:after="0" w:line="240" w:lineRule="auto"/>
        <w:rPr>
          <w:rFonts w:ascii="Calibri Light" w:hAnsi="Calibri Light" w:cstheme="minorHAnsi"/>
          <w:color w:val="000000"/>
          <w:lang w:eastAsia="sl-SI"/>
        </w:rPr>
      </w:pPr>
    </w:p>
    <w:p w:rsidR="00297786" w:rsidRPr="00303985" w:rsidRDefault="00961924" w:rsidP="00E6557F">
      <w:pPr>
        <w:pStyle w:val="Naslov1"/>
      </w:pPr>
      <w:bookmarkStart w:id="36" w:name="_Toc509486920"/>
      <w:r>
        <w:t>K</w:t>
      </w:r>
      <w:r w:rsidRPr="00303985">
        <w:t>OLIČINA PREDMETA NABAVE</w:t>
      </w:r>
      <w:bookmarkEnd w:id="34"/>
      <w:bookmarkEnd w:id="36"/>
    </w:p>
    <w:p w:rsidR="00DD6117" w:rsidRDefault="00297786" w:rsidP="00A2394B">
      <w:pPr>
        <w:spacing w:after="0"/>
        <w:rPr>
          <w:rFonts w:ascii="Calibri Light" w:hAnsi="Calibri Light" w:cs="Tahoma"/>
          <w:bCs/>
          <w:iCs/>
        </w:rPr>
      </w:pPr>
      <w:bookmarkStart w:id="37" w:name="_Toc373921427"/>
      <w:bookmarkStart w:id="38" w:name="_Toc377632665"/>
      <w:r w:rsidRPr="00303985">
        <w:rPr>
          <w:rFonts w:ascii="Calibri Light" w:hAnsi="Calibri Light" w:cs="Tahoma"/>
          <w:bCs/>
          <w:iCs/>
        </w:rPr>
        <w:t xml:space="preserve">Sukladno članku 4. stavak 1. </w:t>
      </w:r>
      <w:r w:rsidR="00BB55F4">
        <w:rPr>
          <w:rFonts w:ascii="Calibri Light" w:hAnsi="Calibri Light" w:cs="Tahoma"/>
          <w:bCs/>
          <w:iCs/>
        </w:rPr>
        <w:t>točka 1.</w:t>
      </w:r>
      <w:r w:rsidRPr="00303985">
        <w:rPr>
          <w:rFonts w:ascii="Calibri Light" w:hAnsi="Calibri Light" w:cs="Tahoma"/>
          <w:bCs/>
          <w:iCs/>
        </w:rPr>
        <w:t xml:space="preserve"> </w:t>
      </w:r>
      <w:r w:rsidR="00BB55F4" w:rsidRPr="00EF31D3">
        <w:rPr>
          <w:rFonts w:ascii="Calibri Light" w:hAnsi="Calibri Light" w:cs="Tahoma"/>
        </w:rPr>
        <w:t xml:space="preserve">Pravilnika o dokumentaciji o nabavi te ponudi u postupcima javne nabave (NN </w:t>
      </w:r>
      <w:r w:rsidR="00A2394B">
        <w:rPr>
          <w:rFonts w:ascii="Calibri Light" w:hAnsi="Calibri Light" w:cs="Tahoma"/>
        </w:rPr>
        <w:t xml:space="preserve">br. </w:t>
      </w:r>
      <w:r w:rsidR="00BB55F4" w:rsidRPr="00EF31D3">
        <w:rPr>
          <w:rFonts w:ascii="Calibri Light" w:hAnsi="Calibri Light" w:cs="Tahoma"/>
        </w:rPr>
        <w:t>65/17)</w:t>
      </w:r>
      <w:r w:rsidR="00BB55F4">
        <w:rPr>
          <w:rFonts w:ascii="Calibri Light" w:hAnsi="Calibri Light" w:cs="Tahoma"/>
        </w:rPr>
        <w:t xml:space="preserve">, </w:t>
      </w:r>
      <w:r w:rsidRPr="00303985">
        <w:rPr>
          <w:rFonts w:ascii="Calibri Light" w:hAnsi="Calibri Light" w:cs="Tahoma"/>
          <w:bCs/>
          <w:iCs/>
        </w:rPr>
        <w:t xml:space="preserve">Naručitelj je u predmetnom postupku javne nabave odredio </w:t>
      </w:r>
      <w:r w:rsidR="00A54115" w:rsidRPr="00303985">
        <w:rPr>
          <w:rFonts w:ascii="Calibri Light" w:hAnsi="Calibri Light" w:cs="Tahoma"/>
          <w:b/>
          <w:bCs/>
          <w:iCs/>
        </w:rPr>
        <w:t>točnu</w:t>
      </w:r>
      <w:r w:rsidRPr="00303985">
        <w:rPr>
          <w:rFonts w:ascii="Calibri Light" w:hAnsi="Calibri Light" w:cs="Tahoma"/>
          <w:b/>
          <w:bCs/>
          <w:iCs/>
        </w:rPr>
        <w:t xml:space="preserve"> količinu</w:t>
      </w:r>
      <w:r w:rsidR="00AF300E">
        <w:rPr>
          <w:rFonts w:ascii="Calibri Light" w:hAnsi="Calibri Light" w:cs="Tahoma"/>
          <w:b/>
          <w:bCs/>
          <w:iCs/>
        </w:rPr>
        <w:t xml:space="preserve"> </w:t>
      </w:r>
      <w:r w:rsidR="00316E1A" w:rsidRPr="00303985">
        <w:rPr>
          <w:rFonts w:ascii="Calibri Light" w:hAnsi="Calibri Light" w:cs="Tahoma"/>
          <w:bCs/>
          <w:iCs/>
        </w:rPr>
        <w:t>predmeta nabave</w:t>
      </w:r>
      <w:r w:rsidR="00303985">
        <w:rPr>
          <w:rFonts w:ascii="Calibri Light" w:hAnsi="Calibri Light" w:cs="Tahoma"/>
          <w:bCs/>
          <w:iCs/>
        </w:rPr>
        <w:t>.</w:t>
      </w:r>
    </w:p>
    <w:p w:rsidR="00A2394B" w:rsidRDefault="00A2394B" w:rsidP="00A2394B">
      <w:pPr>
        <w:spacing w:after="0"/>
        <w:rPr>
          <w:rFonts w:ascii="Calibri Light" w:hAnsi="Calibri Light" w:cs="Tahoma"/>
          <w:bCs/>
          <w:iCs/>
        </w:rPr>
      </w:pPr>
    </w:p>
    <w:p w:rsidR="00297786" w:rsidRPr="0064215A" w:rsidRDefault="00961924" w:rsidP="00E6557F">
      <w:pPr>
        <w:pStyle w:val="Naslov1"/>
      </w:pPr>
      <w:bookmarkStart w:id="39" w:name="_Toc509486921"/>
      <w:r w:rsidRPr="0064215A">
        <w:t>TEHNIČKA SPECIFIKACIJA</w:t>
      </w:r>
      <w:bookmarkEnd w:id="37"/>
      <w:bookmarkEnd w:id="38"/>
      <w:bookmarkEnd w:id="39"/>
    </w:p>
    <w:p w:rsidR="00961924" w:rsidRDefault="00961924" w:rsidP="00A2394B">
      <w:pPr>
        <w:spacing w:after="0"/>
        <w:rPr>
          <w:rFonts w:ascii="Calibri Light" w:hAnsi="Calibri Light" w:cs="Arial"/>
        </w:rPr>
      </w:pPr>
      <w:bookmarkStart w:id="40" w:name="_Toc377632666"/>
      <w:r w:rsidRPr="00E70FD6">
        <w:rPr>
          <w:rFonts w:ascii="Calibri Light" w:eastAsia="Times New Roman" w:hAnsi="Calibri Light" w:cs="Tahoma"/>
          <w:bCs/>
          <w:iCs/>
        </w:rPr>
        <w:t xml:space="preserve">Zahtjevi tehničke specifikacije predmeta nabave, vrsta, kvaliteta i količina u cijelosti je iskazana u projektno-tehničkoj dokumentaciji, </w:t>
      </w:r>
      <w:r w:rsidR="00513F7C">
        <w:rPr>
          <w:rFonts w:ascii="Calibri Light" w:eastAsia="Times New Roman" w:hAnsi="Calibri Light" w:cs="Tahoma"/>
          <w:bCs/>
          <w:iCs/>
        </w:rPr>
        <w:t>odnosno</w:t>
      </w:r>
      <w:r>
        <w:rPr>
          <w:rFonts w:ascii="Calibri Light" w:eastAsia="Times New Roman" w:hAnsi="Calibri Light" w:cs="Tahoma"/>
          <w:bCs/>
          <w:iCs/>
        </w:rPr>
        <w:t xml:space="preserve"> </w:t>
      </w:r>
      <w:r w:rsidR="00851EBF">
        <w:rPr>
          <w:rFonts w:ascii="Calibri Light" w:hAnsi="Calibri Light" w:cs="Arial"/>
        </w:rPr>
        <w:t xml:space="preserve">Prilogu 1.- Troškovnik i Prilogu 2.- </w:t>
      </w:r>
      <w:r w:rsidR="00B01B94">
        <w:rPr>
          <w:rFonts w:ascii="Calibri Light" w:hAnsi="Calibri Light" w:cs="Arial"/>
        </w:rPr>
        <w:t>Glavnom projektu</w:t>
      </w:r>
      <w:r w:rsidR="00851EBF">
        <w:rPr>
          <w:rFonts w:ascii="Calibri Light" w:hAnsi="Calibri Light" w:cs="Arial"/>
        </w:rPr>
        <w:t>, koji čine sastavni dio ove Dokumentacije o nabavi.</w:t>
      </w:r>
    </w:p>
    <w:p w:rsidR="00A2394B" w:rsidRDefault="00A2394B" w:rsidP="00961924">
      <w:pPr>
        <w:rPr>
          <w:rFonts w:ascii="Calibri Light" w:eastAsia="Times New Roman" w:hAnsi="Calibri Light" w:cs="Tahoma"/>
        </w:rPr>
      </w:pPr>
    </w:p>
    <w:p w:rsidR="006B1593" w:rsidRDefault="00961924" w:rsidP="00E6557F">
      <w:pPr>
        <w:pStyle w:val="Naslov1"/>
      </w:pPr>
      <w:bookmarkStart w:id="41" w:name="_Toc509486922"/>
      <w:r>
        <w:t>K</w:t>
      </w:r>
      <w:r w:rsidRPr="006B1593">
        <w:t>RITERIJI ZA OCJENU JEDNAKOVRIJEDNOSTI PREDMETA NABAVE, AKO SE UPUĆUJE NA MARKU, IZVOR, PATENT, ITD.)</w:t>
      </w:r>
      <w:bookmarkEnd w:id="41"/>
    </w:p>
    <w:p w:rsidR="006B1593" w:rsidRDefault="006B1593" w:rsidP="00A2394B">
      <w:pPr>
        <w:spacing w:after="0"/>
        <w:rPr>
          <w:rFonts w:ascii="Calibri Light" w:hAnsi="Calibri Light"/>
        </w:rPr>
      </w:pPr>
      <w:r w:rsidRPr="00DA499C">
        <w:rPr>
          <w:rFonts w:ascii="Calibri Light" w:hAnsi="Calibri Light"/>
        </w:rPr>
        <w:t xml:space="preserve">Naručitelj u </w:t>
      </w:r>
      <w:r w:rsidR="00A2394B">
        <w:rPr>
          <w:rFonts w:ascii="Calibri Light" w:hAnsi="Calibri Light"/>
        </w:rPr>
        <w:t>Prilogu 1. - Troškovnik</w:t>
      </w:r>
      <w:r w:rsidRPr="00DA499C">
        <w:rPr>
          <w:rFonts w:ascii="Calibri Light" w:hAnsi="Calibri Light"/>
        </w:rPr>
        <w:t xml:space="preserve"> nije upućivao na marku, izvor, patent, itd.</w:t>
      </w:r>
    </w:p>
    <w:p w:rsidR="00A2394B" w:rsidRPr="006B1593" w:rsidRDefault="00A2394B" w:rsidP="00A2394B">
      <w:pPr>
        <w:spacing w:after="0"/>
        <w:rPr>
          <w:rFonts w:ascii="Calibri Light" w:hAnsi="Calibri Light"/>
        </w:rPr>
      </w:pPr>
    </w:p>
    <w:p w:rsidR="00297786" w:rsidRPr="0064215A" w:rsidRDefault="005D5BD6" w:rsidP="00E6557F">
      <w:pPr>
        <w:pStyle w:val="Naslov1"/>
      </w:pPr>
      <w:bookmarkStart w:id="42" w:name="_Toc509486923"/>
      <w:r w:rsidRPr="0064215A">
        <w:t>TROŠKOVNIK</w:t>
      </w:r>
      <w:bookmarkEnd w:id="40"/>
      <w:bookmarkEnd w:id="42"/>
    </w:p>
    <w:p w:rsidR="00D916A7" w:rsidRPr="001E7286" w:rsidRDefault="00D916A7" w:rsidP="00D916A7">
      <w:pPr>
        <w:rPr>
          <w:rFonts w:ascii="Calibri Light" w:eastAsia="Calibri" w:hAnsi="Calibri Light" w:cs="Calibri Light"/>
        </w:rPr>
      </w:pPr>
      <w:bookmarkStart w:id="43" w:name="_Toc377632667"/>
      <w:r>
        <w:rPr>
          <w:rFonts w:ascii="Calibri Light" w:eastAsia="Calibri" w:hAnsi="Calibri Light" w:cs="Calibri Light"/>
        </w:rPr>
        <w:t>Nestandardizirani t</w:t>
      </w:r>
      <w:r w:rsidRPr="001E7286">
        <w:rPr>
          <w:rFonts w:ascii="Calibri Light" w:eastAsia="Calibri" w:hAnsi="Calibri Light" w:cs="Calibri Light"/>
        </w:rPr>
        <w:t>roškovnik u Excel formatu dio</w:t>
      </w:r>
      <w:r>
        <w:rPr>
          <w:rFonts w:ascii="Calibri Light" w:eastAsia="Calibri" w:hAnsi="Calibri Light" w:cs="Calibri Light"/>
        </w:rPr>
        <w:t xml:space="preserve"> </w:t>
      </w:r>
      <w:r w:rsidRPr="001E7286">
        <w:rPr>
          <w:rFonts w:ascii="Calibri Light" w:eastAsia="Calibri" w:hAnsi="Calibri Light" w:cs="Calibri Light"/>
        </w:rPr>
        <w:t>je Dokumentacije o nabavi i nalazi se u prilogu  ove Dokumentacije o nabavi. Troškovnik mora</w:t>
      </w:r>
      <w:r>
        <w:rPr>
          <w:rFonts w:ascii="Calibri Light" w:eastAsia="Calibri" w:hAnsi="Calibri Light" w:cs="Calibri Light"/>
        </w:rPr>
        <w:t xml:space="preserve"> </w:t>
      </w:r>
      <w:r w:rsidRPr="001E7286">
        <w:rPr>
          <w:rFonts w:ascii="Calibri Light" w:eastAsia="Calibri" w:hAnsi="Calibri Light" w:cs="Calibri Light"/>
        </w:rPr>
        <w:t xml:space="preserve">biti popunjen na izvornom predlošku, bez mijenjanja, ispravljanja i prepisivanja izvornog teksta. </w:t>
      </w:r>
    </w:p>
    <w:p w:rsidR="00D916A7" w:rsidRPr="001E7286" w:rsidRDefault="00D916A7" w:rsidP="00D916A7">
      <w:pPr>
        <w:rPr>
          <w:rFonts w:ascii="Calibri Light" w:eastAsia="Calibri" w:hAnsi="Calibri Light" w:cs="Calibri Light"/>
        </w:rPr>
      </w:pPr>
      <w:r w:rsidRPr="001E7286">
        <w:rPr>
          <w:rFonts w:ascii="Calibri Light" w:eastAsia="Calibri" w:hAnsi="Calibri Light" w:cs="Calibri Light"/>
        </w:rPr>
        <w:t xml:space="preserve">Jedinične cijene svake stavke Troškovnika i ukupna cijena moraju biti zaokružena na dvije decimale. Ako određenu uslugu, naknadu ili trošak ponuditelj neće naplaćivati ili je uračunata u cijenu neke druge stavke troškovnika, ponuditelj je obvezan upisati iznos 0,00. </w:t>
      </w:r>
    </w:p>
    <w:p w:rsidR="00D916A7" w:rsidRPr="001E7286" w:rsidRDefault="00D916A7" w:rsidP="00D916A7">
      <w:pPr>
        <w:rPr>
          <w:rFonts w:ascii="Calibri Light" w:eastAsia="Calibri" w:hAnsi="Calibri Light" w:cs="Calibri Light"/>
        </w:rPr>
      </w:pPr>
      <w:r w:rsidRPr="001E7286">
        <w:rPr>
          <w:rFonts w:ascii="Calibri Light" w:eastAsia="Calibri" w:hAnsi="Calibri Light" w:cs="Calibri Light"/>
        </w:rPr>
        <w:t>Ponuditelj mor</w:t>
      </w:r>
      <w:r w:rsidR="00A2394B">
        <w:rPr>
          <w:rFonts w:ascii="Calibri Light" w:eastAsia="Calibri" w:hAnsi="Calibri Light" w:cs="Calibri Light"/>
        </w:rPr>
        <w:t>a ispuniti cijenama sve stavke T</w:t>
      </w:r>
      <w:r w:rsidRPr="001E7286">
        <w:rPr>
          <w:rFonts w:ascii="Calibri Light" w:eastAsia="Calibri" w:hAnsi="Calibri Light" w:cs="Calibri Light"/>
        </w:rPr>
        <w:t>roškovnika. Prilikom popunjavanja Troškovnika ponuditelj ukupnu cijenu stavke izračunava kao umnožak količine stavke i jedinične cijene stavke. Jedinična cijena stavke i ukupna cijena stavke upisuju se u kunama, bez PDV-a. Zbroj svih ukupnih cijena stavki čini cijenu ponude. Cijena ponude izražava se bez PDV-a, a iznos poreza na dodanu vrijednost i ukupna cijena ponude s PDV-om zasebno se iskazuju.</w:t>
      </w:r>
    </w:p>
    <w:p w:rsidR="00D916A7" w:rsidRPr="001E7286" w:rsidRDefault="00D916A7" w:rsidP="00D916A7">
      <w:pPr>
        <w:rPr>
          <w:rFonts w:ascii="Calibri Light" w:eastAsia="Calibri" w:hAnsi="Calibri Light" w:cs="Calibri Light"/>
        </w:rPr>
      </w:pPr>
      <w:r w:rsidRPr="001E7286">
        <w:rPr>
          <w:rFonts w:ascii="Calibri Light" w:eastAsia="Calibri" w:hAnsi="Calibri Light" w:cs="Calibri Light"/>
        </w:rPr>
        <w:t>Troškovnik se dostavlja u formatu u kojem je s</w:t>
      </w:r>
      <w:r w:rsidR="00A2394B">
        <w:rPr>
          <w:rFonts w:ascii="Calibri Light" w:eastAsia="Calibri" w:hAnsi="Calibri Light" w:cs="Calibri Light"/>
        </w:rPr>
        <w:t>tavljen na raspolaganje u EOJN RH</w:t>
      </w:r>
      <w:r w:rsidRPr="001E7286">
        <w:rPr>
          <w:rFonts w:ascii="Calibri Light" w:eastAsia="Calibri" w:hAnsi="Calibri Light" w:cs="Calibri Light"/>
        </w:rPr>
        <w:t xml:space="preserve">. </w:t>
      </w:r>
    </w:p>
    <w:p w:rsidR="00D916A7" w:rsidRDefault="00D916A7" w:rsidP="00A2394B">
      <w:pPr>
        <w:spacing w:after="0"/>
        <w:rPr>
          <w:rFonts w:ascii="Calibri Light" w:eastAsia="Calibri" w:hAnsi="Calibri Light" w:cs="Calibri Light"/>
        </w:rPr>
      </w:pPr>
      <w:r w:rsidRPr="001E7286">
        <w:rPr>
          <w:rFonts w:ascii="Calibri Light" w:eastAsia="Calibri" w:hAnsi="Calibri Light" w:cs="Calibri Light"/>
        </w:rPr>
        <w:t>Gospodarski subjekti nisu obvezni, popunjeni i u ponudi priloženi troškovnik ovjeravati i/ili potpisivati na bilo koji način i od bilo koga.</w:t>
      </w:r>
    </w:p>
    <w:p w:rsidR="00A2394B" w:rsidRPr="001E7286" w:rsidRDefault="00A2394B" w:rsidP="00A2394B">
      <w:pPr>
        <w:spacing w:after="0"/>
        <w:rPr>
          <w:rFonts w:ascii="Calibri Light" w:eastAsia="Calibri" w:hAnsi="Calibri Light" w:cs="Calibri Light"/>
        </w:rPr>
      </w:pPr>
    </w:p>
    <w:p w:rsidR="00297786" w:rsidRPr="0064215A" w:rsidRDefault="005D5BD6" w:rsidP="00E6557F">
      <w:pPr>
        <w:pStyle w:val="Naslov1"/>
      </w:pPr>
      <w:bookmarkStart w:id="44" w:name="_Toc509486924"/>
      <w:r w:rsidRPr="0064215A">
        <w:t xml:space="preserve">MJESTO </w:t>
      </w:r>
      <w:bookmarkEnd w:id="43"/>
      <w:r>
        <w:t>IZVRŠENJA UGOVORA</w:t>
      </w:r>
      <w:bookmarkEnd w:id="44"/>
    </w:p>
    <w:p w:rsidR="00C320A3" w:rsidRDefault="00195F10" w:rsidP="00A2394B">
      <w:pPr>
        <w:spacing w:after="0"/>
        <w:rPr>
          <w:rFonts w:ascii="Calibri Light" w:hAnsi="Calibri Light" w:cs="Calibri Light"/>
        </w:rPr>
      </w:pPr>
      <w:bookmarkStart w:id="45" w:name="_Ref371503060"/>
      <w:bookmarkStart w:id="46" w:name="_Toc377632668"/>
      <w:r>
        <w:rPr>
          <w:rFonts w:ascii="Calibri Light" w:hAnsi="Calibri Light" w:cs="Calibri Light"/>
        </w:rPr>
        <w:t xml:space="preserve">Na građevnim česticama </w:t>
      </w:r>
      <w:r w:rsidR="00E43AFA" w:rsidRPr="00C320A3">
        <w:rPr>
          <w:rFonts w:ascii="Calibri Light" w:hAnsi="Calibri Light" w:cs="Calibri Light"/>
        </w:rPr>
        <w:t xml:space="preserve">k.č.br. </w:t>
      </w:r>
      <w:r>
        <w:rPr>
          <w:rFonts w:ascii="Calibri Light" w:hAnsi="Calibri Light" w:cs="Calibri Light"/>
        </w:rPr>
        <w:t>537/1,915,914,918/1 i 867 k.o. Vuka.</w:t>
      </w:r>
      <w:r w:rsidR="000A23BE" w:rsidRPr="00C320A3">
        <w:rPr>
          <w:rFonts w:ascii="Calibri Light" w:hAnsi="Calibri Light" w:cs="Calibri Light"/>
        </w:rPr>
        <w:t xml:space="preserve"> </w:t>
      </w:r>
    </w:p>
    <w:p w:rsidR="00A2394B" w:rsidRPr="00C320A3" w:rsidRDefault="00A2394B" w:rsidP="00A2394B">
      <w:pPr>
        <w:spacing w:after="0"/>
        <w:rPr>
          <w:rFonts w:ascii="Calibri Light" w:hAnsi="Calibri Light" w:cs="Calibri Light"/>
        </w:rPr>
      </w:pPr>
    </w:p>
    <w:p w:rsidR="00297786" w:rsidRPr="0064215A" w:rsidRDefault="00CD77A1" w:rsidP="00E6557F">
      <w:pPr>
        <w:pStyle w:val="Naslov1"/>
      </w:pPr>
      <w:bookmarkStart w:id="47" w:name="_Toc509486925"/>
      <w:r w:rsidRPr="0064215A">
        <w:t xml:space="preserve">ROK </w:t>
      </w:r>
      <w:bookmarkEnd w:id="45"/>
      <w:bookmarkEnd w:id="46"/>
      <w:r>
        <w:t>POČETKA I ZAVRŠETKA IZVRŠENJA UGOVORA</w:t>
      </w:r>
      <w:bookmarkEnd w:id="47"/>
    </w:p>
    <w:p w:rsidR="00CD77A1" w:rsidRPr="001153F8" w:rsidRDefault="00CD77A1" w:rsidP="00CD77A1">
      <w:pPr>
        <w:rPr>
          <w:rFonts w:ascii="Calibri Light" w:eastAsia="ArialOOEnc" w:hAnsi="Calibri Light"/>
        </w:rPr>
      </w:pPr>
      <w:bookmarkStart w:id="48" w:name="_Ref356493606"/>
      <w:bookmarkStart w:id="49" w:name="_Ref371327341"/>
      <w:bookmarkStart w:id="50" w:name="_Ref371502639"/>
      <w:bookmarkStart w:id="51" w:name="_Ref371502708"/>
      <w:bookmarkStart w:id="52" w:name="_Ref371502939"/>
      <w:bookmarkStart w:id="53" w:name="_Toc377632670"/>
      <w:r w:rsidRPr="00A2394B">
        <w:rPr>
          <w:rFonts w:ascii="Calibri Light" w:eastAsia="ArialOOEnc" w:hAnsi="Calibri Light"/>
        </w:rPr>
        <w:t>S ponuditeljem čija ponuda bude odabrana sklopit će se ugovor o javnoj nabavi</w:t>
      </w:r>
      <w:r w:rsidR="00A94669" w:rsidRPr="00A2394B">
        <w:rPr>
          <w:rFonts w:ascii="Calibri Light" w:eastAsia="ArialOOEnc" w:hAnsi="Calibri Light"/>
        </w:rPr>
        <w:t xml:space="preserve"> radova</w:t>
      </w:r>
      <w:r w:rsidRPr="00A2394B">
        <w:rPr>
          <w:rFonts w:ascii="Calibri Light" w:eastAsia="ArialOOEnc" w:hAnsi="Calibri Light"/>
        </w:rPr>
        <w:t xml:space="preserve"> </w:t>
      </w:r>
      <w:r w:rsidR="00C320A3" w:rsidRPr="00A2394B">
        <w:rPr>
          <w:rFonts w:ascii="Calibri Light" w:eastAsia="ArialOOEnc" w:hAnsi="Calibri Light"/>
        </w:rPr>
        <w:t xml:space="preserve">sa </w:t>
      </w:r>
      <w:r w:rsidR="0032769C" w:rsidRPr="00A2394B">
        <w:rPr>
          <w:rFonts w:ascii="Calibri Light" w:eastAsia="ArialOOEnc" w:hAnsi="Calibri Light"/>
        </w:rPr>
        <w:t>rokom izvođenja od 5 (pet) mjeseci.</w:t>
      </w:r>
    </w:p>
    <w:p w:rsidR="00880F60" w:rsidRPr="000C0892" w:rsidRDefault="00A2394B" w:rsidP="00880F60">
      <w:pPr>
        <w:tabs>
          <w:tab w:val="left" w:pos="0"/>
        </w:tabs>
        <w:spacing w:after="0"/>
        <w:rPr>
          <w:rFonts w:ascii="Calibri Light" w:eastAsia="Calibri" w:hAnsi="Calibri Light" w:cs="Calibri Light"/>
        </w:rPr>
      </w:pPr>
      <w:r>
        <w:rPr>
          <w:rFonts w:ascii="Calibri Light" w:eastAsia="Calibri" w:hAnsi="Calibri Light" w:cs="Calibri Light"/>
        </w:rPr>
        <w:t xml:space="preserve">Rok </w:t>
      </w:r>
      <w:r w:rsidR="0032769C">
        <w:rPr>
          <w:rFonts w:ascii="Calibri Light" w:eastAsia="Calibri" w:hAnsi="Calibri Light" w:cs="Calibri Light"/>
        </w:rPr>
        <w:t>izvođenja</w:t>
      </w:r>
      <w:r w:rsidR="00880F60" w:rsidRPr="000C0892">
        <w:rPr>
          <w:rFonts w:ascii="Calibri Light" w:eastAsia="Calibri" w:hAnsi="Calibri Light" w:cs="Calibri Light"/>
        </w:rPr>
        <w:t xml:space="preserve"> radova počinje teći od pisane Obavijesti o uvođenju u posao Izvođaču radova koju dostavlja Naručitelj. Izvođača će Naručitelj uvesti u posao u roku ne dužem od 30 dana od dana obostranog potpisa Ugovora. Naručitelj će odrediti točan datum uvođenja u posao i pisanim putem, najmanje 7 (sedam) dana prije uvođenja u posao obavijestiti Izvođača.</w:t>
      </w:r>
    </w:p>
    <w:p w:rsidR="0027601E" w:rsidRDefault="0027601E" w:rsidP="00290730">
      <w:pPr>
        <w:pStyle w:val="Stil28"/>
        <w:ind w:left="0" w:firstLine="0"/>
      </w:pPr>
    </w:p>
    <w:p w:rsidR="0027601E" w:rsidRDefault="00DC70F9" w:rsidP="00E6557F">
      <w:pPr>
        <w:pStyle w:val="Naslov1"/>
      </w:pPr>
      <w:bookmarkStart w:id="54" w:name="_Toc509486926"/>
      <w:r>
        <w:t>OPCIJE I MOGUĆA OBNAVLJANJA UGOVORA</w:t>
      </w:r>
      <w:bookmarkEnd w:id="54"/>
    </w:p>
    <w:p w:rsidR="00842977" w:rsidRPr="008953FC" w:rsidRDefault="00880F60" w:rsidP="008953FC">
      <w:pPr>
        <w:pStyle w:val="box453040"/>
        <w:spacing w:before="0" w:beforeAutospacing="0" w:after="0" w:afterAutospacing="0" w:line="276" w:lineRule="auto"/>
        <w:jc w:val="both"/>
        <w:rPr>
          <w:rFonts w:ascii="Calibri Light" w:hAnsi="Calibri Light" w:cs="Tahoma"/>
          <w:sz w:val="22"/>
          <w:szCs w:val="22"/>
        </w:rPr>
      </w:pPr>
      <w:r>
        <w:rPr>
          <w:rFonts w:ascii="Calibri Light" w:hAnsi="Calibri Light" w:cs="Tahoma"/>
          <w:sz w:val="22"/>
          <w:szCs w:val="22"/>
        </w:rPr>
        <w:t>Nie primjenjivo.</w:t>
      </w:r>
    </w:p>
    <w:p w:rsidR="00290730" w:rsidRPr="00E849FF" w:rsidRDefault="00290730" w:rsidP="00290730">
      <w:pPr>
        <w:pStyle w:val="Stil28"/>
        <w:ind w:left="0" w:firstLine="0"/>
      </w:pPr>
    </w:p>
    <w:p w:rsidR="00297786" w:rsidRPr="0064215A" w:rsidRDefault="00297786" w:rsidP="00D47D9E">
      <w:pPr>
        <w:pStyle w:val="Odlomakpopisa"/>
        <w:numPr>
          <w:ilvl w:val="0"/>
          <w:numId w:val="36"/>
        </w:numPr>
        <w:shd w:val="clear" w:color="auto" w:fill="548DD4" w:themeFill="text2" w:themeFillTint="99"/>
      </w:pPr>
      <w:r w:rsidRPr="0064215A">
        <w:t>OSNOVE ZA ISKLJUČENJE GOSPODARSK</w:t>
      </w:r>
      <w:r w:rsidR="00DC70F9">
        <w:t>OG</w:t>
      </w:r>
      <w:r w:rsidRPr="0064215A">
        <w:t xml:space="preserve"> SUBJEKTA </w:t>
      </w:r>
    </w:p>
    <w:p w:rsidR="00B7720F" w:rsidRDefault="00B7720F" w:rsidP="00B7720F">
      <w:pPr>
        <w:widowControl w:val="0"/>
        <w:autoSpaceDE w:val="0"/>
        <w:autoSpaceDN w:val="0"/>
        <w:adjustRightInd w:val="0"/>
        <w:spacing w:before="60" w:after="0"/>
        <w:ind w:right="40"/>
        <w:rPr>
          <w:rFonts w:ascii="Calibri Light" w:eastAsia="Times New Roman" w:hAnsi="Calibri Light" w:cs="Tahoma"/>
          <w:color w:val="000000"/>
          <w:spacing w:val="2"/>
        </w:rPr>
      </w:pPr>
      <w:r>
        <w:rPr>
          <w:rFonts w:ascii="Calibri Light" w:eastAsia="Times New Roman" w:hAnsi="Calibri Light" w:cs="Tahoma"/>
          <w:color w:val="000000"/>
          <w:spacing w:val="2"/>
        </w:rPr>
        <w:t>Odredbe iz poglavlja</w:t>
      </w:r>
      <w:r w:rsidRPr="00E70FD6">
        <w:rPr>
          <w:rFonts w:ascii="Calibri Light" w:eastAsia="Times New Roman" w:hAnsi="Calibri Light" w:cs="Tahoma"/>
          <w:color w:val="000000"/>
          <w:spacing w:val="2"/>
        </w:rPr>
        <w:t xml:space="preserve"> III. OSNOVE </w:t>
      </w:r>
      <w:r w:rsidR="00DC70F9">
        <w:rPr>
          <w:rFonts w:ascii="Calibri Light" w:eastAsia="Times New Roman" w:hAnsi="Calibri Light" w:cs="Tahoma"/>
          <w:color w:val="000000"/>
          <w:spacing w:val="2"/>
        </w:rPr>
        <w:t xml:space="preserve">ZA </w:t>
      </w:r>
      <w:r w:rsidRPr="00E70FD6">
        <w:rPr>
          <w:rFonts w:ascii="Calibri Light" w:eastAsia="Times New Roman" w:hAnsi="Calibri Light" w:cs="Tahoma"/>
          <w:color w:val="000000"/>
          <w:spacing w:val="2"/>
        </w:rPr>
        <w:t>ISKLJUČENJ</w:t>
      </w:r>
      <w:r w:rsidR="00E253AD">
        <w:rPr>
          <w:rFonts w:ascii="Calibri Light" w:eastAsia="Times New Roman" w:hAnsi="Calibri Light" w:cs="Tahoma"/>
          <w:color w:val="000000"/>
          <w:spacing w:val="2"/>
        </w:rPr>
        <w:t>E</w:t>
      </w:r>
      <w:r w:rsidRPr="00E70FD6">
        <w:rPr>
          <w:rFonts w:ascii="Calibri Light" w:eastAsia="Times New Roman" w:hAnsi="Calibri Light" w:cs="Tahoma"/>
          <w:color w:val="000000"/>
          <w:spacing w:val="2"/>
        </w:rPr>
        <w:t xml:space="preserve"> GOSPODARSKOG SUBJEKTA</w:t>
      </w:r>
      <w:r>
        <w:rPr>
          <w:rFonts w:ascii="Calibri Light" w:eastAsia="Times New Roman" w:hAnsi="Calibri Light" w:cs="Tahoma"/>
          <w:color w:val="000000"/>
          <w:spacing w:val="2"/>
        </w:rPr>
        <w:t>, utvrđuju se:</w:t>
      </w:r>
    </w:p>
    <w:p w:rsidR="00B7720F" w:rsidRPr="008E194C" w:rsidRDefault="00B7720F" w:rsidP="00D47D9E">
      <w:pPr>
        <w:pStyle w:val="Odlomakpopisa"/>
        <w:widowControl w:val="0"/>
        <w:numPr>
          <w:ilvl w:val="0"/>
          <w:numId w:val="45"/>
        </w:numPr>
        <w:autoSpaceDE w:val="0"/>
        <w:autoSpaceDN w:val="0"/>
        <w:adjustRightInd w:val="0"/>
        <w:spacing w:before="129" w:after="0"/>
        <w:ind w:right="40"/>
        <w:rPr>
          <w:rFonts w:cs="Tahoma Bold"/>
          <w:b w:val="0"/>
          <w:color w:val="000000"/>
        </w:rPr>
      </w:pPr>
      <w:r w:rsidRPr="00606CFA">
        <w:rPr>
          <w:color w:val="000000"/>
          <w:spacing w:val="2"/>
        </w:rPr>
        <w:t>u slučaju zajednice gospodarskih subjekata</w:t>
      </w:r>
      <w:r w:rsidRPr="008E194C">
        <w:rPr>
          <w:b w:val="0"/>
          <w:color w:val="000000"/>
          <w:spacing w:val="2"/>
        </w:rPr>
        <w:t xml:space="preserve">, </w:t>
      </w:r>
      <w:r w:rsidRPr="008E194C">
        <w:rPr>
          <w:rFonts w:cs="Tahoma Bold"/>
          <w:b w:val="0"/>
          <w:color w:val="000000"/>
        </w:rPr>
        <w:t>za sve članove zajednice gospodarskih subjekata pojedinačno,</w:t>
      </w:r>
    </w:p>
    <w:p w:rsidR="00B7720F" w:rsidRPr="008E194C" w:rsidRDefault="00B7720F" w:rsidP="00D47D9E">
      <w:pPr>
        <w:pStyle w:val="Odlomakpopisa"/>
        <w:widowControl w:val="0"/>
        <w:numPr>
          <w:ilvl w:val="0"/>
          <w:numId w:val="45"/>
        </w:numPr>
        <w:autoSpaceDE w:val="0"/>
        <w:autoSpaceDN w:val="0"/>
        <w:adjustRightInd w:val="0"/>
        <w:spacing w:before="129" w:after="0"/>
        <w:ind w:right="40"/>
        <w:rPr>
          <w:b w:val="0"/>
          <w:color w:val="000000"/>
        </w:rPr>
      </w:pPr>
      <w:r w:rsidRPr="00606CFA">
        <w:rPr>
          <w:color w:val="000000"/>
          <w:spacing w:val="2"/>
        </w:rPr>
        <w:t>ukoliko gospodarski s</w:t>
      </w:r>
      <w:r>
        <w:rPr>
          <w:color w:val="000000"/>
          <w:spacing w:val="2"/>
        </w:rPr>
        <w:t>u</w:t>
      </w:r>
      <w:r w:rsidRPr="00606CFA">
        <w:rPr>
          <w:color w:val="000000"/>
          <w:spacing w:val="2"/>
        </w:rPr>
        <w:t>bjekt namjerava dati dio ugovora o javnoj nabavi u podugovor jednom ili više podugovaratelja</w:t>
      </w:r>
      <w:r w:rsidRPr="008E194C">
        <w:rPr>
          <w:b w:val="0"/>
          <w:color w:val="000000"/>
          <w:spacing w:val="2"/>
        </w:rPr>
        <w:t xml:space="preserve">, </w:t>
      </w:r>
      <w:r>
        <w:rPr>
          <w:b w:val="0"/>
          <w:color w:val="000000"/>
          <w:spacing w:val="2"/>
        </w:rPr>
        <w:t>za</w:t>
      </w:r>
      <w:r w:rsidRPr="008E194C">
        <w:rPr>
          <w:rFonts w:cs="Tahoma Bold"/>
          <w:b w:val="0"/>
          <w:color w:val="000000"/>
          <w:spacing w:val="2"/>
        </w:rPr>
        <w:t xml:space="preserve"> svakog </w:t>
      </w:r>
      <w:r w:rsidRPr="008E194C">
        <w:rPr>
          <w:rFonts w:cs="Tahoma Bold"/>
          <w:b w:val="0"/>
          <w:color w:val="000000"/>
        </w:rPr>
        <w:t>podugovaratelja pojedinačno</w:t>
      </w:r>
      <w:r>
        <w:rPr>
          <w:rFonts w:cs="Tahoma Bold"/>
          <w:b w:val="0"/>
          <w:color w:val="000000"/>
        </w:rPr>
        <w:t>,</w:t>
      </w:r>
    </w:p>
    <w:p w:rsidR="00B7720F" w:rsidRDefault="00B7720F" w:rsidP="00DC6280">
      <w:pPr>
        <w:pStyle w:val="Odlomakpopisa"/>
        <w:widowControl w:val="0"/>
        <w:numPr>
          <w:ilvl w:val="0"/>
          <w:numId w:val="45"/>
        </w:numPr>
        <w:autoSpaceDE w:val="0"/>
        <w:autoSpaceDN w:val="0"/>
        <w:adjustRightInd w:val="0"/>
        <w:spacing w:before="129"/>
        <w:ind w:left="754" w:right="40" w:hanging="357"/>
        <w:rPr>
          <w:b w:val="0"/>
          <w:color w:val="000000"/>
        </w:rPr>
      </w:pPr>
      <w:r>
        <w:rPr>
          <w:color w:val="000000"/>
        </w:rPr>
        <w:t>u</w:t>
      </w:r>
      <w:r w:rsidRPr="00606CFA">
        <w:rPr>
          <w:color w:val="000000"/>
        </w:rPr>
        <w:t>koliko se gospodarski subjekt oslanja na sposobnost drugih subjekata</w:t>
      </w:r>
      <w:r w:rsidRPr="008E194C">
        <w:rPr>
          <w:b w:val="0"/>
          <w:color w:val="000000"/>
        </w:rPr>
        <w:t xml:space="preserve">, </w:t>
      </w:r>
      <w:r w:rsidRPr="008E194C">
        <w:rPr>
          <w:b w:val="0"/>
          <w:color w:val="000000"/>
          <w:spacing w:val="2"/>
        </w:rPr>
        <w:t xml:space="preserve">za svakog  </w:t>
      </w:r>
      <w:r w:rsidRPr="008E194C">
        <w:rPr>
          <w:b w:val="0"/>
          <w:color w:val="000000"/>
        </w:rPr>
        <w:t xml:space="preserve">subjekta na čiju se sposobnost </w:t>
      </w:r>
      <w:r>
        <w:rPr>
          <w:b w:val="0"/>
          <w:color w:val="000000"/>
        </w:rPr>
        <w:t>gospodarski subjekt</w:t>
      </w:r>
      <w:r w:rsidRPr="008E194C">
        <w:rPr>
          <w:b w:val="0"/>
          <w:color w:val="000000"/>
        </w:rPr>
        <w:t xml:space="preserve"> oslanja pojedinačno.</w:t>
      </w:r>
    </w:p>
    <w:p w:rsidR="00DC3FF2" w:rsidRDefault="00DC3FF2" w:rsidP="00DC3FF2">
      <w:pPr>
        <w:autoSpaceDE w:val="0"/>
        <w:autoSpaceDN w:val="0"/>
        <w:adjustRightInd w:val="0"/>
        <w:rPr>
          <w:rFonts w:ascii="Calibri Light" w:eastAsia="Calibri" w:hAnsi="Calibri Light"/>
        </w:rPr>
      </w:pPr>
      <w:r w:rsidRPr="00DC3FF2">
        <w:rPr>
          <w:rFonts w:ascii="Calibri Light" w:eastAsia="Calibri" w:hAnsi="Calibri Light"/>
        </w:rPr>
        <w:t xml:space="preserve">Ako Naručitelj utvrdi da postoji osnova za isključenje </w:t>
      </w:r>
      <w:r w:rsidRPr="008D1C05">
        <w:rPr>
          <w:rFonts w:ascii="Calibri Light" w:eastAsia="Calibri" w:hAnsi="Calibri Light"/>
          <w:b/>
        </w:rPr>
        <w:t>podugovaratelja</w:t>
      </w:r>
      <w:r w:rsidRPr="00DC3FF2">
        <w:rPr>
          <w:rFonts w:ascii="Calibri Light" w:eastAsia="Calibri" w:hAnsi="Calibri Light"/>
        </w:rPr>
        <w:t xml:space="preserve">, zatražiti će od gospodarskog </w:t>
      </w:r>
      <w:r w:rsidRPr="00DC3FF2">
        <w:rPr>
          <w:rFonts w:ascii="Calibri Light" w:eastAsia="Calibri" w:hAnsi="Calibri Light"/>
          <w:b/>
        </w:rPr>
        <w:t>subjekta zamjenu tog podugovaratelja u primjernom roku</w:t>
      </w:r>
      <w:r w:rsidRPr="00DC3FF2">
        <w:rPr>
          <w:rFonts w:ascii="Calibri Light" w:eastAsia="Calibri" w:hAnsi="Calibri Light"/>
        </w:rPr>
        <w:t>, ne kraćem od 5 dana.</w:t>
      </w:r>
    </w:p>
    <w:p w:rsidR="00DC3FF2" w:rsidRDefault="00DC3FF2" w:rsidP="00A2394B">
      <w:pPr>
        <w:autoSpaceDE w:val="0"/>
        <w:autoSpaceDN w:val="0"/>
        <w:adjustRightInd w:val="0"/>
        <w:spacing w:after="0"/>
        <w:rPr>
          <w:rFonts w:ascii="Calibri Light" w:eastAsia="Calibri" w:hAnsi="Calibri Light"/>
        </w:rPr>
      </w:pPr>
      <w:r w:rsidRPr="00DC3FF2">
        <w:rPr>
          <w:rFonts w:ascii="Calibri Light" w:eastAsia="Calibri" w:hAnsi="Calibri Light"/>
        </w:rPr>
        <w:t xml:space="preserve">Ako Naručitelj utvrdi da postoji osnova za isključenje </w:t>
      </w:r>
      <w:r w:rsidR="008D1C05" w:rsidRPr="0046160C">
        <w:rPr>
          <w:rFonts w:ascii="Calibri Light" w:eastAsia="Calibri" w:hAnsi="Calibri Light"/>
          <w:b/>
        </w:rPr>
        <w:t>subjekta na čiju se sposobnost gospodarski subjekt oslonio radi dokazivanja kriterija za odabir gospodarskog subjekta</w:t>
      </w:r>
      <w:r w:rsidRPr="00DC3FF2">
        <w:rPr>
          <w:rFonts w:ascii="Calibri Light" w:eastAsia="Calibri" w:hAnsi="Calibri Light"/>
        </w:rPr>
        <w:t xml:space="preserve">, zatražiti će od gospodarskog </w:t>
      </w:r>
      <w:r w:rsidRPr="00DC3FF2">
        <w:rPr>
          <w:rFonts w:ascii="Calibri Light" w:eastAsia="Calibri" w:hAnsi="Calibri Light"/>
          <w:b/>
        </w:rPr>
        <w:t xml:space="preserve">subjekta zamjenu tog </w:t>
      </w:r>
      <w:r w:rsidR="0046160C">
        <w:rPr>
          <w:rFonts w:ascii="Calibri Light" w:eastAsia="Calibri" w:hAnsi="Calibri Light"/>
          <w:b/>
        </w:rPr>
        <w:t>subjekta</w:t>
      </w:r>
      <w:r w:rsidRPr="00DC3FF2">
        <w:rPr>
          <w:rFonts w:ascii="Calibri Light" w:eastAsia="Calibri" w:hAnsi="Calibri Light"/>
          <w:b/>
        </w:rPr>
        <w:t xml:space="preserve"> u primjernom roku</w:t>
      </w:r>
      <w:r w:rsidRPr="00DC3FF2">
        <w:rPr>
          <w:rFonts w:ascii="Calibri Light" w:eastAsia="Calibri" w:hAnsi="Calibri Light"/>
        </w:rPr>
        <w:t>, ne kraćem od 5 dana.</w:t>
      </w:r>
    </w:p>
    <w:p w:rsidR="00B7720F" w:rsidRPr="00B7720F" w:rsidRDefault="00B7720F" w:rsidP="00A2394B">
      <w:pPr>
        <w:widowControl w:val="0"/>
        <w:autoSpaceDE w:val="0"/>
        <w:autoSpaceDN w:val="0"/>
        <w:adjustRightInd w:val="0"/>
        <w:spacing w:after="0"/>
        <w:ind w:right="40"/>
        <w:rPr>
          <w:color w:val="000000"/>
        </w:rPr>
      </w:pPr>
    </w:p>
    <w:p w:rsidR="00297786" w:rsidRPr="0064215A" w:rsidRDefault="00E253AD" w:rsidP="00E6557F">
      <w:pPr>
        <w:pStyle w:val="Naslov1"/>
      </w:pPr>
      <w:bookmarkStart w:id="55" w:name="_Toc509486927"/>
      <w:r w:rsidRPr="0064215A">
        <w:t xml:space="preserve">OBVEZNE OSNOVE ZA ISKLJUČENJE </w:t>
      </w:r>
      <w:bookmarkEnd w:id="48"/>
      <w:bookmarkEnd w:id="49"/>
      <w:bookmarkEnd w:id="50"/>
      <w:bookmarkEnd w:id="51"/>
      <w:bookmarkEnd w:id="52"/>
      <w:bookmarkEnd w:id="53"/>
      <w:r w:rsidRPr="0064215A">
        <w:t>GOSPODARSK</w:t>
      </w:r>
      <w:r>
        <w:t>OG</w:t>
      </w:r>
      <w:r w:rsidRPr="0064215A">
        <w:t xml:space="preserve"> SUBJEKTA</w:t>
      </w:r>
      <w:bookmarkEnd w:id="55"/>
    </w:p>
    <w:p w:rsidR="00297786" w:rsidRPr="0064215A" w:rsidRDefault="00297786" w:rsidP="00DC6280">
      <w:pPr>
        <w:jc w:val="left"/>
        <w:rPr>
          <w:rFonts w:ascii="Calibri Light" w:hAnsi="Calibri Light" w:cs="Tahoma"/>
        </w:rPr>
      </w:pPr>
      <w:r w:rsidRPr="0064215A">
        <w:rPr>
          <w:rFonts w:ascii="Calibri Light" w:hAnsi="Calibri Light" w:cs="Tahoma"/>
        </w:rPr>
        <w:t>Naručitelj je obavezan isključiti gospodarskog subjekta iz postupka javne nabave:</w:t>
      </w:r>
    </w:p>
    <w:p w:rsidR="00297786" w:rsidRPr="008503EF" w:rsidRDefault="008503EF" w:rsidP="008503EF">
      <w:pPr>
        <w:ind w:left="567" w:hanging="567"/>
        <w:rPr>
          <w:rFonts w:ascii="Calibri Light" w:hAnsi="Calibri Light"/>
          <w:b/>
        </w:rPr>
      </w:pPr>
      <w:bookmarkStart w:id="56" w:name="_Ref356492011"/>
      <w:r w:rsidRPr="008503EF">
        <w:rPr>
          <w:rFonts w:ascii="Calibri Light" w:hAnsi="Calibri Light"/>
          <w:b/>
        </w:rPr>
        <w:t xml:space="preserve">23.1. </w:t>
      </w:r>
      <w:r w:rsidR="00297786" w:rsidRPr="008503EF">
        <w:rPr>
          <w:rFonts w:ascii="Calibri Light" w:hAnsi="Calibri Light"/>
          <w:b/>
        </w:rPr>
        <w:t xml:space="preserve">sukladno odredbi članka 251. stavka 1. ZJN 2016 </w:t>
      </w:r>
      <w:bookmarkStart w:id="57" w:name="_Ref356492162"/>
      <w:bookmarkStart w:id="58" w:name="_Ref359918701"/>
      <w:bookmarkEnd w:id="56"/>
      <w:r w:rsidR="00297786" w:rsidRPr="008503EF">
        <w:rPr>
          <w:rFonts w:ascii="Calibri Light" w:hAnsi="Calibri Light"/>
          <w:b/>
        </w:rPr>
        <w:t>ako u bilo kojem trenutku tijekom postupka javne nabave utvrdi da:</w:t>
      </w:r>
    </w:p>
    <w:p w:rsidR="00297786" w:rsidRPr="0064215A" w:rsidRDefault="00297786" w:rsidP="00DC6280">
      <w:pPr>
        <w:pStyle w:val="BodyTextBoldheading"/>
        <w:spacing w:before="0" w:after="0"/>
        <w:rPr>
          <w:rFonts w:ascii="Calibri Light" w:hAnsi="Calibri Light" w:cs="Tahoma"/>
        </w:rPr>
      </w:pPr>
      <w:r w:rsidRPr="0064215A">
        <w:rPr>
          <w:rFonts w:ascii="Calibri Light" w:hAnsi="Calibri Light" w:cs="Tahoma"/>
        </w:rPr>
        <w:t xml:space="preserve">1. </w:t>
      </w:r>
      <w:r w:rsidRPr="0064215A">
        <w:rPr>
          <w:rFonts w:ascii="Calibri Light" w:hAnsi="Calibri Light" w:cs="Tahoma"/>
          <w:b w:val="0"/>
        </w:rPr>
        <w:t xml:space="preserve">je gospodarski subjekt </w:t>
      </w:r>
      <w:r w:rsidRPr="0064215A">
        <w:rPr>
          <w:rFonts w:ascii="Calibri Light" w:hAnsi="Calibri Light" w:cs="Tahoma"/>
        </w:rPr>
        <w:t>koji ima poslovni nastan u Republici Hrvatskoj</w:t>
      </w:r>
      <w:r w:rsidRPr="0064215A">
        <w:rPr>
          <w:rFonts w:ascii="Calibri Light" w:hAnsi="Calibri Light" w:cs="Tahoma"/>
          <w:b w:val="0"/>
        </w:rPr>
        <w:t xml:space="preserve"> ili osoba koja je član upravnog, upravljačkog ili nadzornog tijela ili ima ovlasti zastupanja, donošenja odluka ili nadzora toga gospodarskog subjekta i koja je državljanin Republike Hrvatske pravomoćnom presudom osuđena za:</w:t>
      </w:r>
    </w:p>
    <w:p w:rsidR="00297786" w:rsidRPr="0064215A" w:rsidRDefault="00297786" w:rsidP="0064215A">
      <w:pPr>
        <w:spacing w:after="0"/>
        <w:rPr>
          <w:rFonts w:ascii="Calibri Light" w:hAnsi="Calibri Light" w:cs="Tahoma"/>
          <w:b/>
        </w:rPr>
      </w:pPr>
      <w:r w:rsidRPr="0064215A">
        <w:rPr>
          <w:rFonts w:ascii="Calibri Light" w:hAnsi="Calibri Light" w:cs="Tahoma"/>
          <w:b/>
        </w:rPr>
        <w:t>a) sudjelovanje u zločinačkoj organizaciji, na temelju</w:t>
      </w:r>
    </w:p>
    <w:p w:rsidR="00297786" w:rsidRPr="0064215A" w:rsidRDefault="00297786" w:rsidP="0064215A">
      <w:pPr>
        <w:spacing w:after="0"/>
        <w:rPr>
          <w:rFonts w:ascii="Calibri Light" w:hAnsi="Calibri Light" w:cs="Tahoma"/>
        </w:rPr>
      </w:pPr>
      <w:r w:rsidRPr="0064215A">
        <w:rPr>
          <w:rFonts w:ascii="Calibri Light" w:hAnsi="Calibri Light" w:cs="Tahoma"/>
        </w:rPr>
        <w:t>– članka 328. (zločinačko udruženje) i članka 329. (počinjenje kaznenog djela u sastavu zločinačkog udruženja) Kaznenog zakona</w:t>
      </w:r>
    </w:p>
    <w:p w:rsidR="00297786" w:rsidRPr="0064215A" w:rsidRDefault="00297786" w:rsidP="0064215A">
      <w:pPr>
        <w:spacing w:after="0"/>
        <w:rPr>
          <w:rFonts w:ascii="Calibri Light" w:hAnsi="Calibri Light" w:cs="Tahoma"/>
        </w:rPr>
      </w:pPr>
      <w:r w:rsidRPr="0064215A">
        <w:rPr>
          <w:rFonts w:ascii="Calibri Light" w:hAnsi="Calibri Light" w:cs="Tahoma"/>
        </w:rPr>
        <w:t>– članka 333. (udruživanje za počinjenje kaznenih djela), iz Kaznenog zakona (»Narodne novine«, br. 110/97., 27/98., 50/00., 129/00., 51/01., 111/03., 190/03., 105/04., 84/05., 71/06., 110/07., 152/08., 57/11., 77/11. i 143/12.)</w:t>
      </w:r>
    </w:p>
    <w:p w:rsidR="00297786" w:rsidRPr="0064215A" w:rsidRDefault="00297786" w:rsidP="0064215A">
      <w:pPr>
        <w:spacing w:after="0"/>
        <w:rPr>
          <w:rFonts w:ascii="Calibri Light" w:hAnsi="Calibri Light" w:cs="Tahoma"/>
        </w:rPr>
      </w:pPr>
      <w:r w:rsidRPr="0064215A">
        <w:rPr>
          <w:rFonts w:ascii="Calibri Light" w:hAnsi="Calibri Light" w:cs="Tahoma"/>
          <w:b/>
        </w:rPr>
        <w:t>b) korupciju, na temelju</w:t>
      </w:r>
    </w:p>
    <w:p w:rsidR="00297786" w:rsidRPr="0064215A" w:rsidRDefault="00297786" w:rsidP="0064215A">
      <w:pPr>
        <w:spacing w:after="0"/>
        <w:rPr>
          <w:rFonts w:ascii="Calibri Light" w:hAnsi="Calibri Light" w:cs="Tahoma"/>
        </w:rPr>
      </w:pPr>
      <w:r w:rsidRPr="0064215A">
        <w:rPr>
          <w:rFonts w:ascii="Calibri Light" w:hAnsi="Calibri Light" w:cs="Tahoma"/>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297786" w:rsidRPr="0064215A" w:rsidRDefault="00297786" w:rsidP="0064215A">
      <w:pPr>
        <w:spacing w:after="0"/>
        <w:rPr>
          <w:rFonts w:ascii="Calibri Light" w:hAnsi="Calibri Light" w:cs="Tahoma"/>
        </w:rPr>
      </w:pPr>
      <w:r w:rsidRPr="0064215A">
        <w:rPr>
          <w:rFonts w:ascii="Calibri Light" w:hAnsi="Calibri Light" w:cs="Tahoma"/>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w:t>
      </w:r>
    </w:p>
    <w:p w:rsidR="008953FC" w:rsidRPr="00DC6280" w:rsidRDefault="00297786" w:rsidP="0064215A">
      <w:pPr>
        <w:spacing w:after="0"/>
        <w:rPr>
          <w:rFonts w:ascii="Calibri Light" w:hAnsi="Calibri Light" w:cs="Tahoma"/>
        </w:rPr>
      </w:pPr>
      <w:r w:rsidRPr="0064215A">
        <w:rPr>
          <w:rFonts w:ascii="Calibri Light" w:hAnsi="Calibri Light" w:cs="Tahoma"/>
        </w:rPr>
        <w:t>84/05., 71/06., 110/07., 152/08., 57/11., 77/11. i 143/12.)</w:t>
      </w:r>
    </w:p>
    <w:p w:rsidR="00297786" w:rsidRPr="0064215A" w:rsidRDefault="00297786" w:rsidP="0064215A">
      <w:pPr>
        <w:spacing w:after="0"/>
        <w:rPr>
          <w:rFonts w:ascii="Calibri Light" w:hAnsi="Calibri Light" w:cs="Tahoma"/>
          <w:b/>
        </w:rPr>
      </w:pPr>
      <w:r w:rsidRPr="0064215A">
        <w:rPr>
          <w:rFonts w:ascii="Calibri Light" w:hAnsi="Calibri Light" w:cs="Tahoma"/>
          <w:b/>
        </w:rPr>
        <w:t>c) prijevaru, na temelju</w:t>
      </w:r>
    </w:p>
    <w:p w:rsidR="00297786" w:rsidRPr="0064215A" w:rsidRDefault="00297786" w:rsidP="0064215A">
      <w:pPr>
        <w:spacing w:after="0"/>
        <w:rPr>
          <w:rFonts w:ascii="Calibri Light" w:hAnsi="Calibri Light" w:cs="Tahoma"/>
        </w:rPr>
      </w:pPr>
      <w:r w:rsidRPr="0064215A">
        <w:rPr>
          <w:rFonts w:ascii="Calibri Light" w:hAnsi="Calibri Light" w:cs="Tahoma"/>
        </w:rPr>
        <w:t>– članka 236. (prijevara), članka 247. (prijevara u gospodarskom poslovanju), članka 256. (utaja poreza ili carine) i članka 258. (subvencijska prijevara) Kaznenog zakona</w:t>
      </w:r>
    </w:p>
    <w:p w:rsidR="00297786" w:rsidRPr="0064215A" w:rsidRDefault="00297786" w:rsidP="0064215A">
      <w:pPr>
        <w:spacing w:after="0"/>
        <w:rPr>
          <w:rFonts w:ascii="Calibri Light" w:hAnsi="Calibri Light" w:cs="Tahoma"/>
        </w:rPr>
      </w:pPr>
      <w:r w:rsidRPr="0064215A">
        <w:rPr>
          <w:rFonts w:ascii="Calibri Light" w:hAnsi="Calibri Light" w:cs="Tahoma"/>
        </w:rPr>
        <w:t>– članka 224. (prijevara), članka 293. (prijevara u gospodarskom poslovanju) i članka 286. (utaja poreza i drugih davanja) iz Kaznenog zakona (»Narodne novine«, br. 110/97., 27/98., 50/00., 129/00., 51/01., 111/03., 190/03., 105/04., 84/05., 71/06., 110/07., 152/08., 57/11., 77/11. i 143/12.)</w:t>
      </w:r>
    </w:p>
    <w:p w:rsidR="00297786" w:rsidRPr="0064215A" w:rsidRDefault="00297786" w:rsidP="0064215A">
      <w:pPr>
        <w:spacing w:after="0"/>
        <w:rPr>
          <w:rFonts w:ascii="Calibri Light" w:hAnsi="Calibri Light" w:cs="Tahoma"/>
        </w:rPr>
      </w:pPr>
      <w:r w:rsidRPr="0064215A">
        <w:rPr>
          <w:rFonts w:ascii="Calibri Light" w:hAnsi="Calibri Light" w:cs="Tahoma"/>
          <w:b/>
        </w:rPr>
        <w:t>d) terorizam ili kaznena djela povezana s terorističkim aktivnostima, na temelju</w:t>
      </w:r>
    </w:p>
    <w:p w:rsidR="00297786" w:rsidRPr="0064215A" w:rsidRDefault="00297786" w:rsidP="0064215A">
      <w:pPr>
        <w:spacing w:after="0"/>
        <w:rPr>
          <w:rFonts w:ascii="Calibri Light" w:hAnsi="Calibri Light" w:cs="Tahoma"/>
        </w:rPr>
      </w:pPr>
      <w:r w:rsidRPr="0064215A">
        <w:rPr>
          <w:rFonts w:ascii="Calibri Light" w:hAnsi="Calibri Light" w:cs="Tahoma"/>
        </w:rPr>
        <w:t>– članka 97. (terorizam), članka 99. (javno poticanje na terorizam), članka 100. (novačenje za terorizam), članka 101. (obuka za terorizam) i članka 102. (terorističko udruženje) Kaznenog zakona</w:t>
      </w:r>
    </w:p>
    <w:p w:rsidR="00297786" w:rsidRPr="0064215A" w:rsidRDefault="00297786" w:rsidP="0064215A">
      <w:pPr>
        <w:spacing w:after="0"/>
        <w:rPr>
          <w:rFonts w:ascii="Calibri Light" w:hAnsi="Calibri Light" w:cs="Tahoma"/>
        </w:rPr>
      </w:pPr>
      <w:r w:rsidRPr="0064215A">
        <w:rPr>
          <w:rFonts w:ascii="Calibri Light" w:hAnsi="Calibri Light" w:cs="Tahoma"/>
        </w:rPr>
        <w:t>– članka 169. (terorizam), članka 169.a (javno poticanje na terorizam) i članka 169.b (novačenje i obuka za terorizam) iz Kaznenog zakona (»Narodne novine«, br. 110/97., 27/98., 50/00., 129/00., 51/01., 111/03., 190/03., 105/04., 84/05., 71/06., 110/07., 152/08., 57/11., 77/11. i 143/12.)</w:t>
      </w:r>
    </w:p>
    <w:p w:rsidR="00297786" w:rsidRPr="0064215A" w:rsidRDefault="00297786" w:rsidP="0064215A">
      <w:pPr>
        <w:spacing w:after="0"/>
        <w:rPr>
          <w:rFonts w:ascii="Calibri Light" w:hAnsi="Calibri Light" w:cs="Tahoma"/>
        </w:rPr>
      </w:pPr>
      <w:r w:rsidRPr="0064215A">
        <w:rPr>
          <w:rFonts w:ascii="Calibri Light" w:hAnsi="Calibri Light" w:cs="Tahoma"/>
          <w:b/>
        </w:rPr>
        <w:t>e) pranje novca ili financiranje terorizma, na temelju</w:t>
      </w:r>
    </w:p>
    <w:p w:rsidR="00297786" w:rsidRPr="0064215A" w:rsidRDefault="00297786" w:rsidP="0064215A">
      <w:pPr>
        <w:spacing w:after="0"/>
        <w:rPr>
          <w:rFonts w:ascii="Calibri Light" w:hAnsi="Calibri Light" w:cs="Tahoma"/>
        </w:rPr>
      </w:pPr>
      <w:r w:rsidRPr="0064215A">
        <w:rPr>
          <w:rFonts w:ascii="Calibri Light" w:hAnsi="Calibri Light" w:cs="Tahoma"/>
        </w:rPr>
        <w:t>– članka 98. (financiranje terorizma) i članka 265. (pranje novca) Kaznenog zakona</w:t>
      </w:r>
    </w:p>
    <w:p w:rsidR="00297786" w:rsidRPr="0064215A" w:rsidRDefault="00297786" w:rsidP="0064215A">
      <w:pPr>
        <w:spacing w:after="0"/>
        <w:rPr>
          <w:rFonts w:ascii="Calibri Light" w:hAnsi="Calibri Light" w:cs="Tahoma"/>
        </w:rPr>
      </w:pPr>
      <w:r w:rsidRPr="0064215A">
        <w:rPr>
          <w:rFonts w:ascii="Calibri Light" w:hAnsi="Calibri Light" w:cs="Tahoma"/>
        </w:rPr>
        <w:t>– članka 279. (pranje novca) iz Kaznenog zakona (»Narodne novine«, br. 110/97., 27/98., 50/00., 129/00., 51/01., 111/03., 190/03., 105/04., 84/05., 71/06., 110/07., 152/08., 57/11., 77/11. i 143/12.)</w:t>
      </w:r>
    </w:p>
    <w:p w:rsidR="00297786" w:rsidRPr="0064215A" w:rsidRDefault="00297786" w:rsidP="0064215A">
      <w:pPr>
        <w:spacing w:after="0"/>
        <w:rPr>
          <w:rFonts w:ascii="Calibri Light" w:hAnsi="Calibri Light" w:cs="Tahoma"/>
          <w:b/>
        </w:rPr>
      </w:pPr>
      <w:r w:rsidRPr="0064215A">
        <w:rPr>
          <w:rFonts w:ascii="Calibri Light" w:hAnsi="Calibri Light" w:cs="Tahoma"/>
          <w:b/>
        </w:rPr>
        <w:t>f) dječji rad ili druge oblike trgovanja ljudima, na temelju</w:t>
      </w:r>
    </w:p>
    <w:p w:rsidR="00297786" w:rsidRPr="0064215A" w:rsidRDefault="00297786" w:rsidP="0064215A">
      <w:pPr>
        <w:spacing w:after="0"/>
        <w:rPr>
          <w:rFonts w:ascii="Calibri Light" w:hAnsi="Calibri Light" w:cs="Tahoma"/>
        </w:rPr>
      </w:pPr>
      <w:r w:rsidRPr="0064215A">
        <w:rPr>
          <w:rFonts w:ascii="Calibri Light" w:hAnsi="Calibri Light" w:cs="Tahoma"/>
        </w:rPr>
        <w:t>– članka 106. (trgovanje ljudima) Kaznenog zakona</w:t>
      </w:r>
    </w:p>
    <w:p w:rsidR="00297786" w:rsidRPr="00DC6280" w:rsidRDefault="00297786" w:rsidP="0064215A">
      <w:pPr>
        <w:spacing w:after="0"/>
        <w:rPr>
          <w:rFonts w:ascii="Calibri Light" w:hAnsi="Calibri Light" w:cs="Tahoma"/>
        </w:rPr>
      </w:pPr>
      <w:r w:rsidRPr="0064215A">
        <w:rPr>
          <w:rFonts w:ascii="Calibri Light" w:hAnsi="Calibri Light" w:cs="Tahoma"/>
        </w:rPr>
        <w:t>– članka 175. (trgovanje ljudima i ropstvo) iz Kaznenog zakona (»Narodne novine«, br. 110/97., 27/98., 50/00., 129/00., 51/01., 111/03., 190/03., 105/04., 84/05., 71/06., 110/07., 152/</w:t>
      </w:r>
      <w:r w:rsidR="00DC6280">
        <w:rPr>
          <w:rFonts w:ascii="Calibri Light" w:hAnsi="Calibri Light" w:cs="Tahoma"/>
        </w:rPr>
        <w:t>08., 57/11., 77/11. i 143/12.),</w:t>
      </w:r>
    </w:p>
    <w:p w:rsidR="00297786" w:rsidRPr="00DC6280" w:rsidRDefault="00DC6280" w:rsidP="00DC6280">
      <w:pPr>
        <w:spacing w:before="120"/>
        <w:rPr>
          <w:rFonts w:ascii="Calibri Light" w:hAnsi="Calibri Light" w:cs="Tahoma"/>
          <w:b/>
        </w:rPr>
      </w:pPr>
      <w:r>
        <w:rPr>
          <w:rFonts w:ascii="Calibri Light" w:hAnsi="Calibri Light" w:cs="Tahoma"/>
          <w:b/>
        </w:rPr>
        <w:t>ili</w:t>
      </w:r>
    </w:p>
    <w:p w:rsidR="00297786" w:rsidRPr="00DC6280" w:rsidRDefault="00297786" w:rsidP="00DC6280">
      <w:pPr>
        <w:rPr>
          <w:rFonts w:ascii="Calibri Light" w:hAnsi="Calibri Light" w:cs="Tahoma"/>
        </w:rPr>
      </w:pPr>
      <w:r w:rsidRPr="0064215A">
        <w:rPr>
          <w:rFonts w:ascii="Calibri Light" w:hAnsi="Calibri Light" w:cs="Tahoma"/>
          <w:b/>
        </w:rPr>
        <w:t>2.</w:t>
      </w:r>
      <w:r w:rsidRPr="0064215A">
        <w:rPr>
          <w:rFonts w:ascii="Calibri Light" w:hAnsi="Calibri Light" w:cs="Tahoma"/>
        </w:rPr>
        <w:t xml:space="preserve"> je gospodarski subjekt </w:t>
      </w:r>
      <w:r w:rsidRPr="0064215A">
        <w:rPr>
          <w:rFonts w:ascii="Calibri Light" w:hAnsi="Calibri Light" w:cs="Tahoma"/>
          <w:b/>
        </w:rPr>
        <w:t>koji nema poslovni nastan</w:t>
      </w:r>
      <w:r w:rsidRPr="0064215A">
        <w:rPr>
          <w:rFonts w:ascii="Calibri Light" w:hAnsi="Calibri Light" w:cs="Tahoma"/>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ove Dokumentacije i za odgovarajuća kaznena djela koja, prema nacionalnim propisima države poslovnog nastana gospodarskog subjekta, odnosno države čiji je osoba državljanin, obuhvaćaju razloge za isključenje iz članka 57. stavka 1. točaka od (</w:t>
      </w:r>
      <w:r w:rsidR="00DC6280">
        <w:rPr>
          <w:rFonts w:ascii="Calibri Light" w:hAnsi="Calibri Light" w:cs="Tahoma"/>
        </w:rPr>
        <w:t>a) do (f) Direktive 2014/24/EU.</w:t>
      </w:r>
    </w:p>
    <w:p w:rsidR="00297786" w:rsidRPr="008503EF" w:rsidRDefault="008503EF" w:rsidP="008503EF">
      <w:pPr>
        <w:ind w:left="567" w:hanging="567"/>
        <w:rPr>
          <w:rFonts w:ascii="Calibri Light" w:eastAsiaTheme="minorHAnsi" w:hAnsi="Calibri Light"/>
          <w:b/>
        </w:rPr>
      </w:pPr>
      <w:bookmarkStart w:id="59" w:name="_Toc337691908"/>
      <w:bookmarkEnd w:id="59"/>
      <w:r w:rsidRPr="008503EF">
        <w:rPr>
          <w:rFonts w:ascii="Calibri Light" w:hAnsi="Calibri Light"/>
          <w:b/>
        </w:rPr>
        <w:t xml:space="preserve">23.2. </w:t>
      </w:r>
      <w:r w:rsidR="00297786" w:rsidRPr="008503EF">
        <w:rPr>
          <w:rFonts w:ascii="Calibri Light" w:hAnsi="Calibri Light"/>
          <w:b/>
        </w:rPr>
        <w:t>sukladno odredbi članka 252. ZJN 2016</w:t>
      </w:r>
      <w:bookmarkStart w:id="60" w:name="_Ref356493532"/>
      <w:bookmarkStart w:id="61" w:name="_Toc377632671"/>
      <w:bookmarkEnd w:id="57"/>
      <w:bookmarkEnd w:id="58"/>
      <w:r w:rsidR="00E253AD" w:rsidRPr="008503EF">
        <w:rPr>
          <w:rFonts w:ascii="Calibri Light" w:hAnsi="Calibri Light"/>
          <w:b/>
        </w:rPr>
        <w:t xml:space="preserve"> </w:t>
      </w:r>
      <w:r w:rsidR="00297786" w:rsidRPr="008503EF">
        <w:rPr>
          <w:rFonts w:ascii="Calibri Light" w:eastAsiaTheme="minorHAnsi" w:hAnsi="Calibri Light"/>
          <w:b/>
        </w:rPr>
        <w:t xml:space="preserve">ako utvrdi da gospodarski subjekt nije ispunio obveze plaćanja dospjelih poreznih obveza i obveza za mirovinsko i zdravstveno osiguranje:  </w:t>
      </w:r>
    </w:p>
    <w:p w:rsidR="00297786" w:rsidRPr="0064215A" w:rsidRDefault="00297786" w:rsidP="002447D0">
      <w:pPr>
        <w:pStyle w:val="StandardWeb"/>
        <w:numPr>
          <w:ilvl w:val="0"/>
          <w:numId w:val="34"/>
        </w:numPr>
        <w:shd w:val="clear" w:color="auto" w:fill="FFFFFF"/>
        <w:spacing w:before="0" w:beforeAutospacing="0" w:after="0" w:afterAutospacing="0" w:line="276" w:lineRule="auto"/>
        <w:rPr>
          <w:rFonts w:ascii="Calibri Light" w:hAnsi="Calibri Light" w:cs="Tahoma"/>
          <w:sz w:val="22"/>
          <w:szCs w:val="22"/>
        </w:rPr>
      </w:pPr>
      <w:r w:rsidRPr="0064215A">
        <w:rPr>
          <w:rFonts w:ascii="Calibri Light" w:hAnsi="Calibri Light" w:cs="Tahoma"/>
          <w:sz w:val="22"/>
          <w:szCs w:val="22"/>
        </w:rPr>
        <w:t>u Republici Hrvatskoj, ako ponuditelj ima poslovni nastan u Republici Hrvatskoj,ili</w:t>
      </w:r>
    </w:p>
    <w:p w:rsidR="00297786" w:rsidRPr="00DC6280" w:rsidRDefault="00297786" w:rsidP="00DC6280">
      <w:pPr>
        <w:pStyle w:val="StandardWeb"/>
        <w:numPr>
          <w:ilvl w:val="0"/>
          <w:numId w:val="34"/>
        </w:numPr>
        <w:shd w:val="clear" w:color="auto" w:fill="FFFFFF"/>
        <w:spacing w:before="0" w:beforeAutospacing="0" w:after="120" w:afterAutospacing="0" w:line="276" w:lineRule="auto"/>
        <w:ind w:left="357" w:hanging="357"/>
        <w:rPr>
          <w:rFonts w:ascii="Calibri Light" w:hAnsi="Calibri Light" w:cs="Tahoma"/>
          <w:sz w:val="22"/>
          <w:szCs w:val="22"/>
        </w:rPr>
      </w:pPr>
      <w:r w:rsidRPr="0064215A">
        <w:rPr>
          <w:rFonts w:ascii="Calibri Light" w:hAnsi="Calibri Light" w:cs="Tahoma"/>
          <w:sz w:val="22"/>
          <w:szCs w:val="22"/>
        </w:rPr>
        <w:t>u Republici Hrvatskoj ili državi poslovnog nastana ponuditelja, ako ponuditelj nema poslovni nastan u Republici Hrvatskoj.</w:t>
      </w:r>
    </w:p>
    <w:p w:rsidR="00297786" w:rsidRDefault="00297786" w:rsidP="0064215A">
      <w:pPr>
        <w:autoSpaceDE w:val="0"/>
        <w:autoSpaceDN w:val="0"/>
        <w:adjustRightInd w:val="0"/>
        <w:spacing w:after="0"/>
        <w:rPr>
          <w:rFonts w:ascii="Calibri Light" w:eastAsiaTheme="minorHAnsi" w:hAnsi="Calibri Light" w:cs="Tahoma"/>
          <w:bCs/>
        </w:rPr>
      </w:pPr>
      <w:r w:rsidRPr="0064215A">
        <w:rPr>
          <w:rFonts w:ascii="Calibri Light" w:eastAsiaTheme="minorHAnsi" w:hAnsi="Calibri Light" w:cs="Tahoma"/>
          <w:bCs/>
        </w:rPr>
        <w:t>Naručitelj neće isključiti gospodarskog subjekta iz postupka javne nabave ako mu sukladno posebnom propisu plaćanje obveza nije dopušteno ili mu je odobrena odgoda plaćanja.</w:t>
      </w:r>
    </w:p>
    <w:p w:rsidR="006D4221" w:rsidRDefault="006D4221" w:rsidP="0064215A">
      <w:pPr>
        <w:autoSpaceDE w:val="0"/>
        <w:autoSpaceDN w:val="0"/>
        <w:adjustRightInd w:val="0"/>
        <w:spacing w:after="0"/>
        <w:rPr>
          <w:rFonts w:ascii="Calibri Light" w:eastAsiaTheme="minorHAnsi" w:hAnsi="Calibri Light" w:cs="Tahoma"/>
          <w:bCs/>
        </w:rPr>
      </w:pPr>
    </w:p>
    <w:p w:rsidR="006D4221" w:rsidRPr="0064215A" w:rsidRDefault="006D4221" w:rsidP="00E6557F">
      <w:pPr>
        <w:pStyle w:val="Naslov1"/>
      </w:pPr>
      <w:bookmarkStart w:id="62" w:name="_Toc509486928"/>
      <w:r w:rsidRPr="0064215A">
        <w:t>O</w:t>
      </w:r>
      <w:r>
        <w:t>STALE</w:t>
      </w:r>
      <w:r w:rsidRPr="0064215A">
        <w:t xml:space="preserve"> OSNOVE ZA ISKLJUČENJE GOSPODARSK</w:t>
      </w:r>
      <w:r>
        <w:t>OG</w:t>
      </w:r>
      <w:r w:rsidRPr="0064215A">
        <w:t xml:space="preserve"> SUBJEKTA</w:t>
      </w:r>
      <w:r w:rsidR="0009141E">
        <w:t xml:space="preserve"> KOJE NARUČITELJ NAMJERAVA KORISTITI</w:t>
      </w:r>
      <w:bookmarkEnd w:id="62"/>
    </w:p>
    <w:p w:rsidR="0009141E" w:rsidRDefault="0009141E" w:rsidP="0009141E">
      <w:pPr>
        <w:spacing w:after="0"/>
        <w:rPr>
          <w:rFonts w:ascii="Calibri Light" w:eastAsia="Times New Roman" w:hAnsi="Calibri Light" w:cs="Tahoma"/>
          <w:color w:val="000000"/>
          <w:lang w:eastAsia="hr-HR"/>
        </w:rPr>
      </w:pPr>
      <w:r w:rsidRPr="00E70FD6">
        <w:rPr>
          <w:rFonts w:ascii="Calibri Light" w:eastAsia="Times New Roman" w:hAnsi="Calibri Light" w:cs="Tahoma"/>
          <w:color w:val="000000"/>
          <w:lang w:eastAsia="hr-HR"/>
        </w:rPr>
        <w:t>Javni naručitelj isključit će s</w:t>
      </w:r>
      <w:r w:rsidRPr="00E70FD6">
        <w:rPr>
          <w:rFonts w:ascii="Calibri Light" w:eastAsia="Times New Roman" w:hAnsi="Calibri Light" w:cs="Tahoma"/>
          <w:lang w:eastAsia="hr-HR"/>
        </w:rPr>
        <w:t xml:space="preserve">ukladno odredbi članka 254. stavka 1.  ZJN 2016 </w:t>
      </w:r>
      <w:r w:rsidRPr="00E70FD6">
        <w:rPr>
          <w:rFonts w:ascii="Calibri Light" w:eastAsia="Times New Roman" w:hAnsi="Calibri Light" w:cs="Tahoma"/>
          <w:color w:val="000000"/>
          <w:lang w:eastAsia="hr-HR"/>
        </w:rPr>
        <w:t>gospodarskog subjekta iz postupka javne nabave ako utvrdi:</w:t>
      </w:r>
    </w:p>
    <w:p w:rsidR="0009141E" w:rsidRDefault="0009141E" w:rsidP="00581C46">
      <w:pPr>
        <w:pStyle w:val="Naslov2"/>
      </w:pPr>
      <w:r w:rsidRPr="008503EF">
        <w:t xml:space="preserve">da je nad gospodarskim subjektom otvoren </w:t>
      </w:r>
      <w:r w:rsidRPr="008503EF">
        <w:rPr>
          <w:u w:val="single"/>
        </w:rPr>
        <w:t>stečajni postupak</w:t>
      </w:r>
      <w:r w:rsidRPr="008503EF">
        <w:t>,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w:t>
      </w:r>
      <w:r w:rsidR="00DC6280">
        <w:t>cionalnim zakonima i propisima.</w:t>
      </w:r>
    </w:p>
    <w:p w:rsidR="00DC6280" w:rsidRPr="00DC6280" w:rsidRDefault="00DC6280" w:rsidP="00DC6280">
      <w:pPr>
        <w:rPr>
          <w:lang w:eastAsia="hr-HR"/>
        </w:rPr>
      </w:pPr>
    </w:p>
    <w:p w:rsidR="00092F48" w:rsidRPr="00C845E6" w:rsidRDefault="00E747F7" w:rsidP="00E6557F">
      <w:pPr>
        <w:pStyle w:val="Naslov1"/>
      </w:pPr>
      <w:bookmarkStart w:id="63" w:name="_Toc509486929"/>
      <w:bookmarkStart w:id="64" w:name="_Ref359917413"/>
      <w:bookmarkEnd w:id="60"/>
      <w:bookmarkEnd w:id="61"/>
      <w:r w:rsidRPr="00C845E6">
        <w:t>ODREDBE O SAMOKORIGIRANJU</w:t>
      </w:r>
      <w:bookmarkEnd w:id="63"/>
    </w:p>
    <w:p w:rsidR="00E747F7" w:rsidRDefault="00092F48" w:rsidP="00DC6280">
      <w:pPr>
        <w:pStyle w:val="Stil28"/>
        <w:spacing w:after="120"/>
        <w:ind w:left="0" w:firstLine="0"/>
        <w:contextualSpacing w:val="0"/>
        <w:rPr>
          <w:rFonts w:eastAsia="Times New Roman"/>
          <w:lang w:eastAsia="hr-HR"/>
        </w:rPr>
      </w:pPr>
      <w:r w:rsidRPr="002E7478">
        <w:rPr>
          <w:rFonts w:eastAsia="Times New Roman"/>
          <w:lang w:eastAsia="hr-HR"/>
        </w:rPr>
        <w:t xml:space="preserve">Gospodarski subjekt kod kojeg su ostvarene osnove za isključenje iz </w:t>
      </w:r>
      <w:r>
        <w:rPr>
          <w:rFonts w:eastAsia="Times New Roman"/>
          <w:lang w:eastAsia="hr-HR"/>
        </w:rPr>
        <w:t xml:space="preserve">točke </w:t>
      </w:r>
      <w:r w:rsidR="00E747F7">
        <w:rPr>
          <w:rFonts w:eastAsia="Times New Roman"/>
          <w:lang w:eastAsia="hr-HR"/>
        </w:rPr>
        <w:t>23</w:t>
      </w:r>
      <w:r>
        <w:rPr>
          <w:rFonts w:eastAsia="Times New Roman"/>
          <w:lang w:eastAsia="hr-HR"/>
        </w:rPr>
        <w:t>.1.</w:t>
      </w:r>
      <w:r w:rsidR="00E747F7">
        <w:rPr>
          <w:rFonts w:eastAsia="Times New Roman"/>
          <w:lang w:eastAsia="hr-HR"/>
        </w:rPr>
        <w:t xml:space="preserve"> i 24.</w:t>
      </w:r>
      <w:r>
        <w:rPr>
          <w:rFonts w:eastAsia="Times New Roman"/>
          <w:lang w:eastAsia="hr-HR"/>
        </w:rPr>
        <w:t xml:space="preserve"> </w:t>
      </w:r>
      <w:r w:rsidR="0027375D">
        <w:rPr>
          <w:rFonts w:eastAsia="Times New Roman"/>
          <w:lang w:eastAsia="hr-HR"/>
        </w:rPr>
        <w:t>Dokumentacije o nabavi</w:t>
      </w:r>
      <w:r w:rsidR="00A357E9">
        <w:rPr>
          <w:rFonts w:eastAsia="Times New Roman"/>
          <w:lang w:eastAsia="hr-HR"/>
        </w:rPr>
        <w:t xml:space="preserve"> </w:t>
      </w:r>
      <w:r>
        <w:rPr>
          <w:rFonts w:eastAsia="Times New Roman"/>
          <w:lang w:eastAsia="hr-HR"/>
        </w:rPr>
        <w:t xml:space="preserve">a sukladno </w:t>
      </w:r>
      <w:r w:rsidRPr="002E7478">
        <w:rPr>
          <w:rFonts w:eastAsia="Times New Roman"/>
          <w:lang w:eastAsia="hr-HR"/>
        </w:rPr>
        <w:t>člank</w:t>
      </w:r>
      <w:r>
        <w:rPr>
          <w:rFonts w:eastAsia="Times New Roman"/>
          <w:lang w:eastAsia="hr-HR"/>
        </w:rPr>
        <w:t>u</w:t>
      </w:r>
      <w:r w:rsidRPr="002E7478">
        <w:rPr>
          <w:rFonts w:eastAsia="Times New Roman"/>
          <w:lang w:eastAsia="hr-HR"/>
        </w:rPr>
        <w:t xml:space="preserve"> 25</w:t>
      </w:r>
      <w:r w:rsidR="00A357E9">
        <w:rPr>
          <w:rFonts w:eastAsia="Times New Roman"/>
          <w:lang w:eastAsia="hr-HR"/>
        </w:rPr>
        <w:t>5</w:t>
      </w:r>
      <w:r w:rsidRPr="002E7478">
        <w:rPr>
          <w:rFonts w:eastAsia="Times New Roman"/>
          <w:lang w:eastAsia="hr-HR"/>
        </w:rPr>
        <w:t xml:space="preserve">. </w:t>
      </w:r>
      <w:r>
        <w:rPr>
          <w:rFonts w:eastAsia="Times New Roman"/>
          <w:lang w:eastAsia="hr-HR"/>
        </w:rPr>
        <w:t>ZJN 2016</w:t>
      </w:r>
      <w:r w:rsidR="00E747F7">
        <w:rPr>
          <w:rFonts w:eastAsia="Times New Roman"/>
          <w:lang w:eastAsia="hr-HR"/>
        </w:rPr>
        <w:t xml:space="preserve">, </w:t>
      </w:r>
      <w:r w:rsidRPr="002E7478">
        <w:rPr>
          <w:rFonts w:eastAsia="Times New Roman"/>
          <w:lang w:eastAsia="hr-HR"/>
        </w:rPr>
        <w:t>može javnom naručitelju dostaviti dokaze o mjerama koje je poduzeo kako bi dokazao svoju pouzdanost bez obzira na postojanje re</w:t>
      </w:r>
      <w:r w:rsidR="00DC6280">
        <w:rPr>
          <w:rFonts w:eastAsia="Times New Roman"/>
          <w:lang w:eastAsia="hr-HR"/>
        </w:rPr>
        <w:t>levantne osnove za isključenje.</w:t>
      </w:r>
    </w:p>
    <w:p w:rsidR="00092F48" w:rsidRPr="002E7478" w:rsidRDefault="00092F48" w:rsidP="00092F48">
      <w:pPr>
        <w:pStyle w:val="Stil28"/>
        <w:ind w:left="0" w:firstLine="0"/>
        <w:rPr>
          <w:rFonts w:eastAsia="Times New Roman"/>
          <w:lang w:eastAsia="hr-HR"/>
        </w:rPr>
      </w:pPr>
      <w:r w:rsidRPr="002E7478">
        <w:rPr>
          <w:rFonts w:eastAsia="Times New Roman"/>
          <w:lang w:eastAsia="hr-HR"/>
        </w:rPr>
        <w:t xml:space="preserve">Poduzimanje mjera </w:t>
      </w:r>
      <w:r w:rsidR="00C845E6">
        <w:rPr>
          <w:rFonts w:eastAsia="Times New Roman"/>
          <w:lang w:eastAsia="hr-HR"/>
        </w:rPr>
        <w:t>u smislu ove točke</w:t>
      </w:r>
      <w:r w:rsidRPr="002E7478">
        <w:rPr>
          <w:rFonts w:eastAsia="Times New Roman"/>
          <w:lang w:eastAsia="hr-HR"/>
        </w:rPr>
        <w:t xml:space="preserve"> gospodarski subjekt dokazuje:</w:t>
      </w:r>
    </w:p>
    <w:p w:rsidR="00092F48" w:rsidRPr="002E7478" w:rsidRDefault="00092F48" w:rsidP="00D47D9E">
      <w:pPr>
        <w:pStyle w:val="Stil28"/>
        <w:numPr>
          <w:ilvl w:val="0"/>
          <w:numId w:val="37"/>
        </w:numPr>
        <w:rPr>
          <w:rFonts w:eastAsia="Times New Roman"/>
          <w:lang w:eastAsia="hr-HR"/>
        </w:rPr>
      </w:pPr>
      <w:r w:rsidRPr="002E7478">
        <w:rPr>
          <w:rFonts w:eastAsia="Times New Roman"/>
          <w:lang w:eastAsia="hr-HR"/>
        </w:rPr>
        <w:t>plaćanjem naknade štete ili poduzimanjem drugih odgovarajućih mjera u cilju plaćanja naknade štete prouzročene kaznenim djelom ili propustom</w:t>
      </w:r>
    </w:p>
    <w:p w:rsidR="00092F48" w:rsidRPr="002E7478" w:rsidRDefault="00092F48" w:rsidP="00D47D9E">
      <w:pPr>
        <w:pStyle w:val="Stil28"/>
        <w:numPr>
          <w:ilvl w:val="0"/>
          <w:numId w:val="37"/>
        </w:numPr>
        <w:rPr>
          <w:rFonts w:eastAsia="Times New Roman"/>
          <w:lang w:eastAsia="hr-HR"/>
        </w:rPr>
      </w:pPr>
      <w:r w:rsidRPr="002E7478">
        <w:rPr>
          <w:rFonts w:eastAsia="Times New Roman"/>
          <w:lang w:eastAsia="hr-HR"/>
        </w:rPr>
        <w:t>aktivnom suradnjom s nadležnim istražnim tijelima radi potpunog razjašnjenja činjenica i okolnosti u vezi s kaznenim djelom ili propustom</w:t>
      </w:r>
    </w:p>
    <w:p w:rsidR="00B020EF" w:rsidRPr="00DC6280" w:rsidRDefault="00092F48" w:rsidP="00DC6280">
      <w:pPr>
        <w:pStyle w:val="Stil28"/>
        <w:numPr>
          <w:ilvl w:val="0"/>
          <w:numId w:val="37"/>
        </w:numPr>
        <w:spacing w:after="120"/>
        <w:ind w:left="714" w:hanging="357"/>
        <w:rPr>
          <w:rFonts w:eastAsia="Times New Roman"/>
          <w:lang w:eastAsia="hr-HR"/>
        </w:rPr>
      </w:pPr>
      <w:r w:rsidRPr="002E7478">
        <w:rPr>
          <w:rFonts w:eastAsia="Times New Roman"/>
          <w:lang w:eastAsia="hr-HR"/>
        </w:rPr>
        <w:t>odgovarajućim tehničkim, organizacijskim i kadrovskim mjerama radi sprječavanja daljnjih kaznenih djela ili propusta.</w:t>
      </w:r>
    </w:p>
    <w:p w:rsidR="001B4497" w:rsidRDefault="001B4497" w:rsidP="00DC6280">
      <w:pPr>
        <w:textAlignment w:val="baseline"/>
        <w:rPr>
          <w:rFonts w:ascii="Calibri Light" w:eastAsia="Times New Roman" w:hAnsi="Calibri Light"/>
          <w:color w:val="231F20"/>
          <w:lang w:eastAsia="hr-HR"/>
        </w:rPr>
      </w:pPr>
      <w:r w:rsidRPr="001B4497">
        <w:rPr>
          <w:rFonts w:ascii="Calibri Light" w:eastAsia="Times New Roman" w:hAnsi="Calibri Light"/>
          <w:color w:val="231F20"/>
          <w:lang w:eastAsia="hr-HR"/>
        </w:rPr>
        <w:t>Mjere koje je poduzeo gospodarski subjekt ocjenjuju se uzimajući u obzir težinu i posebne okolnosti kaznenog djela ili propusta te je obvezan obrazložiti razloge prihv</w:t>
      </w:r>
      <w:r w:rsidR="00DC6280">
        <w:rPr>
          <w:rFonts w:ascii="Calibri Light" w:eastAsia="Times New Roman" w:hAnsi="Calibri Light"/>
          <w:color w:val="231F20"/>
          <w:lang w:eastAsia="hr-HR"/>
        </w:rPr>
        <w:t>aćanja ili neprihvaćanja mjera.</w:t>
      </w:r>
    </w:p>
    <w:p w:rsidR="001B4497" w:rsidRDefault="001B4497" w:rsidP="00DC6280">
      <w:pPr>
        <w:textAlignment w:val="baseline"/>
        <w:rPr>
          <w:rFonts w:ascii="Calibri Light" w:eastAsia="Times New Roman" w:hAnsi="Calibri Light"/>
          <w:color w:val="231F20"/>
          <w:lang w:eastAsia="hr-HR"/>
        </w:rPr>
      </w:pPr>
      <w:r w:rsidRPr="001B4497">
        <w:rPr>
          <w:rFonts w:ascii="Calibri Light" w:eastAsia="Times New Roman" w:hAnsi="Calibri Light"/>
          <w:color w:val="231F20"/>
          <w:lang w:eastAsia="hr-HR"/>
        </w:rPr>
        <w:t>Javni naručitelj neće isključiti gospodarskog subjekta iz postupka javne nabave ako je ocijenjeno d</w:t>
      </w:r>
      <w:r w:rsidR="00DC6280">
        <w:rPr>
          <w:rFonts w:ascii="Calibri Light" w:eastAsia="Times New Roman" w:hAnsi="Calibri Light"/>
          <w:color w:val="231F20"/>
          <w:lang w:eastAsia="hr-HR"/>
        </w:rPr>
        <w:t>a su poduzete mjere primjerene.</w:t>
      </w:r>
    </w:p>
    <w:p w:rsidR="001B4497" w:rsidRDefault="001B4497" w:rsidP="001B4497">
      <w:pPr>
        <w:spacing w:after="0"/>
        <w:textAlignment w:val="baseline"/>
        <w:rPr>
          <w:rFonts w:ascii="Calibri Light" w:eastAsia="Times New Roman" w:hAnsi="Calibri Light"/>
          <w:color w:val="231F20"/>
          <w:lang w:eastAsia="hr-HR"/>
        </w:rPr>
      </w:pPr>
      <w:r w:rsidRPr="001B4497">
        <w:rPr>
          <w:rFonts w:ascii="Calibri Light" w:eastAsia="Times New Roman" w:hAnsi="Calibri Light"/>
          <w:color w:val="231F20"/>
          <w:lang w:eastAsia="hr-HR"/>
        </w:rPr>
        <w:t>Gospodarski subjekt kojem je pravomoćnom presudom određena zabrana sudjelovanja u postupcima javne nabave ili postupcima davanja koncesija na određeno vrijeme nema pravo korištenja mogućnosti iz ove točke do isteka roka zabrane u državi u kojoj je presuda na sn</w:t>
      </w:r>
      <w:r w:rsidR="00DC6280">
        <w:rPr>
          <w:rFonts w:ascii="Calibri Light" w:eastAsia="Times New Roman" w:hAnsi="Calibri Light"/>
          <w:color w:val="231F20"/>
          <w:lang w:eastAsia="hr-HR"/>
        </w:rPr>
        <w:t>azi.</w:t>
      </w:r>
    </w:p>
    <w:p w:rsidR="009B73C7" w:rsidRDefault="009B73C7" w:rsidP="009656C3">
      <w:pPr>
        <w:spacing w:beforeLines="30" w:before="72" w:afterLines="30" w:after="72"/>
        <w:textAlignment w:val="baseline"/>
        <w:rPr>
          <w:rFonts w:ascii="Calibri Light" w:eastAsia="Times New Roman" w:hAnsi="Calibri Light"/>
          <w:color w:val="231F20"/>
          <w:lang w:eastAsia="hr-HR"/>
        </w:rPr>
      </w:pPr>
      <w:r w:rsidRPr="00086BBA">
        <w:rPr>
          <w:rFonts w:ascii="Calibri Light" w:eastAsia="Times New Roman" w:hAnsi="Calibri Light"/>
          <w:color w:val="231F20"/>
          <w:lang w:eastAsia="hr-HR"/>
        </w:rPr>
        <w:t xml:space="preserve">Razdoblje isključenja gospodarskog subjekta kod kojeg su ostvarene osnove za isključenje iz članka 251. stavka 1. </w:t>
      </w:r>
      <w:r>
        <w:rPr>
          <w:rFonts w:ascii="Calibri Light" w:eastAsia="Times New Roman" w:hAnsi="Calibri Light"/>
          <w:color w:val="231F20"/>
          <w:lang w:eastAsia="hr-HR"/>
        </w:rPr>
        <w:t>ZJN 2016</w:t>
      </w:r>
      <w:r w:rsidRPr="00086BBA">
        <w:rPr>
          <w:rFonts w:ascii="Calibri Light" w:eastAsia="Times New Roman" w:hAnsi="Calibri Light"/>
          <w:color w:val="231F20"/>
          <w:lang w:eastAsia="hr-HR"/>
        </w:rPr>
        <w:t xml:space="preserve"> iz postupka javne nabave je </w:t>
      </w:r>
      <w:r w:rsidRPr="009B73C7">
        <w:rPr>
          <w:rFonts w:ascii="Calibri Light" w:eastAsia="Times New Roman" w:hAnsi="Calibri Light"/>
          <w:b/>
          <w:color w:val="231F20"/>
          <w:lang w:eastAsia="hr-HR"/>
        </w:rPr>
        <w:t>pet godina</w:t>
      </w:r>
      <w:r w:rsidRPr="00086BBA">
        <w:rPr>
          <w:rFonts w:ascii="Calibri Light" w:eastAsia="Times New Roman" w:hAnsi="Calibri Light"/>
          <w:color w:val="231F20"/>
          <w:lang w:eastAsia="hr-HR"/>
        </w:rPr>
        <w:t xml:space="preserve"> od dana pravomoćnosti presude, osim ako pravomoćnom presudom nije određeno drukčije.</w:t>
      </w:r>
    </w:p>
    <w:p w:rsidR="009B73C7" w:rsidRDefault="009B73C7" w:rsidP="00DC6280">
      <w:pPr>
        <w:spacing w:after="0"/>
        <w:textAlignment w:val="baseline"/>
        <w:rPr>
          <w:rFonts w:ascii="Calibri Light" w:eastAsia="Times New Roman" w:hAnsi="Calibri Light"/>
          <w:color w:val="231F20"/>
          <w:lang w:eastAsia="hr-HR"/>
        </w:rPr>
      </w:pPr>
      <w:r w:rsidRPr="00086BBA">
        <w:rPr>
          <w:rFonts w:ascii="Calibri Light" w:eastAsia="Times New Roman" w:hAnsi="Calibri Light"/>
          <w:color w:val="231F20"/>
          <w:lang w:eastAsia="hr-HR"/>
        </w:rPr>
        <w:t xml:space="preserve">Razdoblje isključenja gospodarskog subjekta kod kojeg su ostvarene osnove za isključenje iz članka 254. </w:t>
      </w:r>
      <w:r>
        <w:rPr>
          <w:rFonts w:ascii="Calibri Light" w:eastAsia="Times New Roman" w:hAnsi="Calibri Light"/>
          <w:color w:val="231F20"/>
          <w:lang w:eastAsia="hr-HR"/>
        </w:rPr>
        <w:t>ZJN 2016</w:t>
      </w:r>
      <w:r w:rsidRPr="00086BBA">
        <w:rPr>
          <w:rFonts w:ascii="Calibri Light" w:eastAsia="Times New Roman" w:hAnsi="Calibri Light"/>
          <w:color w:val="231F20"/>
          <w:lang w:eastAsia="hr-HR"/>
        </w:rPr>
        <w:t xml:space="preserve"> iz postupka javne nabave je </w:t>
      </w:r>
      <w:r w:rsidRPr="009B73C7">
        <w:rPr>
          <w:rFonts w:ascii="Calibri Light" w:eastAsia="Times New Roman" w:hAnsi="Calibri Light"/>
          <w:b/>
          <w:color w:val="231F20"/>
          <w:lang w:eastAsia="hr-HR"/>
        </w:rPr>
        <w:t>dvije godine</w:t>
      </w:r>
      <w:r w:rsidRPr="00086BBA">
        <w:rPr>
          <w:rFonts w:ascii="Calibri Light" w:eastAsia="Times New Roman" w:hAnsi="Calibri Light"/>
          <w:color w:val="231F20"/>
          <w:lang w:eastAsia="hr-HR"/>
        </w:rPr>
        <w:t xml:space="preserve"> od dana dotičnog događaja.</w:t>
      </w:r>
    </w:p>
    <w:p w:rsidR="001B4497" w:rsidRDefault="001B4497" w:rsidP="001B4497">
      <w:pPr>
        <w:spacing w:after="0"/>
        <w:textAlignment w:val="baseline"/>
        <w:rPr>
          <w:rFonts w:ascii="Calibri Light" w:eastAsia="Times New Roman" w:hAnsi="Calibri Light"/>
          <w:color w:val="231F20"/>
          <w:lang w:eastAsia="hr-HR"/>
        </w:rPr>
      </w:pPr>
    </w:p>
    <w:p w:rsidR="00FC41A8" w:rsidRDefault="00FC41A8" w:rsidP="00E6557F">
      <w:pPr>
        <w:pStyle w:val="Naslov1"/>
      </w:pPr>
      <w:bookmarkStart w:id="65" w:name="_Toc509486930"/>
      <w:r>
        <w:t>DOKUMENTI KOJMA SE DOKAZUJE DA NE POSTOJE OSNOVE ZA ISKLJUČENJE</w:t>
      </w:r>
      <w:bookmarkEnd w:id="65"/>
    </w:p>
    <w:p w:rsidR="006940F6" w:rsidRPr="001C57F6" w:rsidRDefault="006940F6" w:rsidP="00581C46">
      <w:pPr>
        <w:autoSpaceDE w:val="0"/>
        <w:autoSpaceDN w:val="0"/>
        <w:adjustRightInd w:val="0"/>
        <w:rPr>
          <w:rFonts w:ascii="Calibri Light" w:eastAsia="Calibri" w:hAnsi="Calibri Light" w:cs="Tahoma"/>
        </w:rPr>
      </w:pPr>
      <w:r w:rsidRPr="001C57F6">
        <w:rPr>
          <w:rFonts w:ascii="Calibri Light" w:eastAsia="Calibri" w:hAnsi="Calibri Light" w:cs="Tahoma"/>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w:t>
      </w:r>
      <w:r w:rsidR="00581C46">
        <w:rPr>
          <w:rFonts w:ascii="Calibri Light" w:eastAsia="Calibri" w:hAnsi="Calibri Light" w:cs="Tahoma"/>
        </w:rPr>
        <w:t>i podataka na hrvatskom jeziku.</w:t>
      </w:r>
    </w:p>
    <w:p w:rsidR="006940F6" w:rsidRPr="001C57F6" w:rsidRDefault="006940F6" w:rsidP="00581C46">
      <w:pPr>
        <w:autoSpaceDE w:val="0"/>
        <w:autoSpaceDN w:val="0"/>
        <w:adjustRightInd w:val="0"/>
        <w:rPr>
          <w:rFonts w:ascii="Calibri Light" w:eastAsia="Calibri" w:hAnsi="Calibri Light" w:cs="Tahoma"/>
        </w:rPr>
      </w:pPr>
      <w:r w:rsidRPr="001C57F6">
        <w:rPr>
          <w:rFonts w:ascii="Calibri Light" w:eastAsia="Calibri" w:hAnsi="Calibri Light" w:cs="Tahoma"/>
        </w:rPr>
        <w:t xml:space="preserve">Ako se ne može obaviti provjera ili ishoditi potvrda sukladno gore navedenom, Naručitelj će zahtijevati od gospodarskog subjekta da u primjerenom roku, ne kraćem od 5 dana, dostavi sve ili dio </w:t>
      </w:r>
      <w:r w:rsidR="00581C46">
        <w:rPr>
          <w:rFonts w:ascii="Calibri Light" w:eastAsia="Calibri" w:hAnsi="Calibri Light" w:cs="Tahoma"/>
        </w:rPr>
        <w:t>popratnih dokumenta ili dokaza.</w:t>
      </w:r>
    </w:p>
    <w:p w:rsidR="006940F6" w:rsidRDefault="006940F6" w:rsidP="006940F6">
      <w:pPr>
        <w:autoSpaceDE w:val="0"/>
        <w:autoSpaceDN w:val="0"/>
        <w:adjustRightInd w:val="0"/>
        <w:rPr>
          <w:rFonts w:ascii="Calibri Light" w:eastAsia="Calibri" w:hAnsi="Calibri Light" w:cs="Tahoma"/>
          <w:i/>
        </w:rPr>
      </w:pPr>
      <w:r w:rsidRPr="00B77070">
        <w:rPr>
          <w:rFonts w:ascii="Calibri Light" w:hAnsi="Calibri Light" w:cs="Calibri Light"/>
        </w:rPr>
        <w:t>Naručitelj će prije donošenja odluke u postupku javne nabave od ponuditelja koji je podnio ekonomski najpovoljniju ponudu zatražiti da u primjerenom roku, ne kraćem od 5 dana, dostavi ažurirane popratne dokumente</w:t>
      </w:r>
      <w:r w:rsidRPr="001C57F6">
        <w:rPr>
          <w:rFonts w:ascii="Calibri Light" w:eastAsia="Calibri" w:hAnsi="Calibri Light" w:cs="Tahoma"/>
          <w:i/>
        </w:rPr>
        <w:t>:</w:t>
      </w:r>
    </w:p>
    <w:p w:rsidR="00943FC0" w:rsidRDefault="00943FC0" w:rsidP="006940F6">
      <w:pPr>
        <w:autoSpaceDE w:val="0"/>
        <w:autoSpaceDN w:val="0"/>
        <w:adjustRightInd w:val="0"/>
        <w:rPr>
          <w:rFonts w:ascii="Calibri Light" w:eastAsia="Calibri" w:hAnsi="Calibri Light" w:cs="Tahoma"/>
          <w:i/>
        </w:rPr>
      </w:pPr>
    </w:p>
    <w:p w:rsidR="00943FC0" w:rsidRPr="001C57F6" w:rsidRDefault="00943FC0" w:rsidP="006940F6">
      <w:pPr>
        <w:autoSpaceDE w:val="0"/>
        <w:autoSpaceDN w:val="0"/>
        <w:adjustRightInd w:val="0"/>
        <w:rPr>
          <w:rFonts w:ascii="Calibri Light" w:eastAsia="Calibri" w:hAnsi="Calibri Light" w:cs="Tahoma"/>
          <w:i/>
        </w:rPr>
      </w:pPr>
    </w:p>
    <w:tbl>
      <w:tblPr>
        <w:tblStyle w:val="Reetkatablice"/>
        <w:tblW w:w="9924" w:type="dxa"/>
        <w:tblInd w:w="-318" w:type="dxa"/>
        <w:tblLook w:val="04A0" w:firstRow="1" w:lastRow="0" w:firstColumn="1" w:lastColumn="0" w:noHBand="0" w:noVBand="1"/>
      </w:tblPr>
      <w:tblGrid>
        <w:gridCol w:w="2694"/>
        <w:gridCol w:w="7230"/>
      </w:tblGrid>
      <w:tr w:rsidR="00B35AB5" w:rsidTr="00B57133">
        <w:tc>
          <w:tcPr>
            <w:tcW w:w="9924" w:type="dxa"/>
            <w:gridSpan w:val="2"/>
            <w:shd w:val="clear" w:color="auto" w:fill="DBE5F1" w:themeFill="accent1" w:themeFillTint="33"/>
          </w:tcPr>
          <w:p w:rsidR="00B35AB5" w:rsidRPr="00E64BAC" w:rsidRDefault="00B35AB5" w:rsidP="0064215A">
            <w:pPr>
              <w:rPr>
                <w:rFonts w:ascii="Calibri Light" w:hAnsi="Calibri Light"/>
                <w:b/>
              </w:rPr>
            </w:pPr>
            <w:r w:rsidRPr="00E64BAC">
              <w:rPr>
                <w:rFonts w:ascii="Calibri Light" w:hAnsi="Calibri Light"/>
                <w:b/>
              </w:rPr>
              <w:t>OSNOVE ZA ISKLJUČENJE</w:t>
            </w:r>
          </w:p>
        </w:tc>
      </w:tr>
      <w:tr w:rsidR="00B35AB5" w:rsidTr="00B35AB5">
        <w:tc>
          <w:tcPr>
            <w:tcW w:w="2694" w:type="dxa"/>
          </w:tcPr>
          <w:p w:rsidR="00CF257D" w:rsidRPr="00E64BAC" w:rsidRDefault="00B35AB5" w:rsidP="00E64BAC">
            <w:pPr>
              <w:jc w:val="left"/>
              <w:rPr>
                <w:rFonts w:ascii="Calibri Light" w:hAnsi="Calibri Light"/>
                <w:b/>
              </w:rPr>
            </w:pPr>
            <w:r w:rsidRPr="00E64BAC">
              <w:rPr>
                <w:rFonts w:ascii="Calibri Light" w:hAnsi="Calibri Light"/>
                <w:b/>
              </w:rPr>
              <w:t>Točka 23.1.</w:t>
            </w:r>
          </w:p>
          <w:p w:rsidR="00B35AB5" w:rsidRPr="00E64BAC" w:rsidRDefault="00B35AB5" w:rsidP="00E64BAC">
            <w:pPr>
              <w:jc w:val="left"/>
              <w:rPr>
                <w:rFonts w:ascii="Calibri Light" w:hAnsi="Calibri Light"/>
                <w:b/>
              </w:rPr>
            </w:pPr>
            <w:r w:rsidRPr="00E64BAC">
              <w:rPr>
                <w:rFonts w:ascii="Calibri Light" w:hAnsi="Calibri Light"/>
                <w:b/>
              </w:rPr>
              <w:t>Dokumentacije o nabavi</w:t>
            </w:r>
          </w:p>
        </w:tc>
        <w:tc>
          <w:tcPr>
            <w:tcW w:w="7230" w:type="dxa"/>
          </w:tcPr>
          <w:p w:rsidR="006940F6" w:rsidRPr="001C57F6" w:rsidRDefault="006940F6" w:rsidP="00D47D9E">
            <w:pPr>
              <w:numPr>
                <w:ilvl w:val="0"/>
                <w:numId w:val="38"/>
              </w:numPr>
              <w:ind w:left="459" w:hanging="425"/>
              <w:contextualSpacing/>
              <w:rPr>
                <w:rFonts w:ascii="Calibri Light" w:eastAsia="Calibri" w:hAnsi="Calibri Light" w:cs="Tahoma"/>
              </w:rPr>
            </w:pPr>
            <w:r w:rsidRPr="001C57F6">
              <w:rPr>
                <w:rFonts w:ascii="Calibri Light" w:hAnsi="Calibri Light" w:cs="Tahoma"/>
              </w:rPr>
              <w:t xml:space="preserve">izvadak iz kaznene evidencije ili drugog odgovarajućeg registra ili, ako to nije moguće, jednakovrijedni dokument nadležne sudske ili upravne vlasti u državi poslovnog nastana gospodarskog subjekta, odnosno državi čiji je osoba državljanin, </w:t>
            </w:r>
          </w:p>
          <w:p w:rsidR="006940F6" w:rsidRPr="001C57F6" w:rsidRDefault="006940F6" w:rsidP="00D47D9E">
            <w:pPr>
              <w:numPr>
                <w:ilvl w:val="0"/>
                <w:numId w:val="38"/>
              </w:numPr>
              <w:ind w:left="459" w:hanging="425"/>
              <w:contextualSpacing/>
              <w:rPr>
                <w:rFonts w:ascii="Calibri Light" w:hAnsi="Calibri Light" w:cs="Times New Roman"/>
              </w:rPr>
            </w:pPr>
            <w:r w:rsidRPr="001C57F6">
              <w:rPr>
                <w:rFonts w:ascii="Calibri Light" w:eastAsia="Calibri" w:hAnsi="Calibri Light" w:cs="Tahoma"/>
              </w:rPr>
              <w:t xml:space="preserve">ako se u državi poslovnog nastana </w:t>
            </w:r>
            <w:r>
              <w:rPr>
                <w:rFonts w:ascii="Calibri Light" w:eastAsia="Calibri" w:hAnsi="Calibri Light" w:cs="Tahoma"/>
              </w:rPr>
              <w:t>gospodarskog subjekta</w:t>
            </w:r>
            <w:r w:rsidRPr="001C57F6">
              <w:rPr>
                <w:rFonts w:ascii="Calibri Light" w:eastAsia="Calibri" w:hAnsi="Calibri Light" w:cs="Tahoma"/>
              </w:rPr>
              <w:t>, odnosno državi čiji je osoba državljanin, ne izdaju gore navedeni dokumenti ili ako ne obuhvaćaju sve okolnosti obuhvaćene ovom točkom Dokumentacije o nabavi,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ponuditelja, odnosno državi čiji je osoba državljanin</w:t>
            </w:r>
            <w:r w:rsidRPr="001C57F6">
              <w:rPr>
                <w:rFonts w:ascii="Calibri Light" w:eastAsia="Calibri" w:hAnsi="Calibri Light" w:cs="Tahoma"/>
                <w:b/>
              </w:rPr>
              <w:t>.</w:t>
            </w:r>
          </w:p>
          <w:p w:rsidR="006940F6" w:rsidRPr="001C57F6" w:rsidRDefault="006940F6" w:rsidP="006940F6">
            <w:pPr>
              <w:ind w:left="34"/>
              <w:contextualSpacing/>
              <w:rPr>
                <w:rFonts w:ascii="Calibri Light" w:hAnsi="Calibri Light" w:cs="Times New Roman"/>
              </w:rPr>
            </w:pPr>
          </w:p>
          <w:p w:rsidR="00900CDC" w:rsidRPr="000167CE" w:rsidRDefault="006940F6" w:rsidP="006940F6">
            <w:pPr>
              <w:ind w:left="34"/>
              <w:contextualSpacing/>
              <w:rPr>
                <w:rFonts w:ascii="Calibri Light" w:hAnsi="Calibri Light"/>
                <w:b/>
              </w:rPr>
            </w:pPr>
            <w:r w:rsidRPr="001C57F6">
              <w:rPr>
                <w:rFonts w:ascii="Calibri Light" w:hAnsi="Calibri Light" w:cs="Times New Roman"/>
                <w:b/>
              </w:rPr>
              <w:t>Sukladno članku 20. stavku 10. Pravilnika o dokumentaciji o nabavi te ponud</w:t>
            </w:r>
            <w:r>
              <w:rPr>
                <w:rFonts w:ascii="Calibri Light" w:hAnsi="Calibri Light" w:cs="Times New Roman"/>
                <w:b/>
              </w:rPr>
              <w:t>i</w:t>
            </w:r>
            <w:r w:rsidRPr="001C57F6">
              <w:rPr>
                <w:rFonts w:ascii="Calibri Light" w:hAnsi="Calibri Light" w:cs="Times New Roman"/>
                <w:b/>
              </w:rPr>
              <w:t xml:space="preserve"> u </w:t>
            </w:r>
            <w:r>
              <w:rPr>
                <w:rFonts w:ascii="Calibri Light" w:hAnsi="Calibri Light" w:cs="Times New Roman"/>
                <w:b/>
              </w:rPr>
              <w:t>postupcima javne nabave</w:t>
            </w:r>
            <w:r w:rsidRPr="001C57F6">
              <w:rPr>
                <w:rFonts w:ascii="Calibri Light" w:hAnsi="Calibri Light" w:cs="Times New Roman"/>
                <w:b/>
              </w:rPr>
              <w:t xml:space="preserve"> (‘’Narodne novine’’ br. 65/17.) izjavu iz članka 265. stavka 2. u vezi s člankom 251. stavkom 1. ZJN 2016 može dati osoba po zakonu ovlaštena za zastupanje gospodarskog subjekta za gospodarski subjekt i za sve osobe koje su članovi upravnog, upravljačkog ili nadzornog tijela ili imaju ovlasti zastupanja, donošenja odluka ili nadzora gospodarskog subjekta.</w:t>
            </w:r>
          </w:p>
        </w:tc>
      </w:tr>
      <w:tr w:rsidR="006940F6" w:rsidTr="00B35AB5">
        <w:tc>
          <w:tcPr>
            <w:tcW w:w="2694" w:type="dxa"/>
          </w:tcPr>
          <w:p w:rsidR="006940F6" w:rsidRPr="001C57F6" w:rsidRDefault="006940F6" w:rsidP="00EE5995">
            <w:pPr>
              <w:rPr>
                <w:rFonts w:ascii="Calibri Light" w:hAnsi="Calibri Light" w:cs="Times New Roman"/>
                <w:b/>
              </w:rPr>
            </w:pPr>
            <w:r w:rsidRPr="001C57F6">
              <w:rPr>
                <w:rFonts w:ascii="Calibri Light" w:hAnsi="Calibri Light" w:cs="Times New Roman"/>
                <w:b/>
              </w:rPr>
              <w:t>Točka 23.2.</w:t>
            </w:r>
          </w:p>
          <w:p w:rsidR="006940F6" w:rsidRPr="001C57F6" w:rsidRDefault="006940F6" w:rsidP="00EE5995">
            <w:pPr>
              <w:rPr>
                <w:rFonts w:ascii="Calibri Light" w:hAnsi="Calibri Light" w:cs="Times New Roman"/>
                <w:b/>
              </w:rPr>
            </w:pPr>
            <w:r w:rsidRPr="001C57F6">
              <w:rPr>
                <w:rFonts w:ascii="Calibri Light" w:hAnsi="Calibri Light" w:cs="Times New Roman"/>
                <w:b/>
              </w:rPr>
              <w:t>Dokumentacije o nabavi</w:t>
            </w:r>
          </w:p>
        </w:tc>
        <w:tc>
          <w:tcPr>
            <w:tcW w:w="7230" w:type="dxa"/>
          </w:tcPr>
          <w:p w:rsidR="006940F6" w:rsidRPr="001C57F6" w:rsidRDefault="006940F6" w:rsidP="00D47D9E">
            <w:pPr>
              <w:numPr>
                <w:ilvl w:val="0"/>
                <w:numId w:val="39"/>
              </w:numPr>
              <w:autoSpaceDE w:val="0"/>
              <w:autoSpaceDN w:val="0"/>
              <w:adjustRightInd w:val="0"/>
              <w:ind w:left="459" w:hanging="425"/>
              <w:contextualSpacing/>
              <w:rPr>
                <w:rFonts w:ascii="Calibri Light" w:eastAsia="Calibri" w:hAnsi="Calibri Light" w:cs="Tahoma"/>
              </w:rPr>
            </w:pPr>
            <w:r w:rsidRPr="001C57F6">
              <w:rPr>
                <w:rFonts w:ascii="Calibri Light" w:eastAsia="Calibri" w:hAnsi="Calibri Light" w:cs="Tahoma"/>
              </w:rPr>
              <w:t>potvrdu porezne uprave ili drugog nadležnog tijela u državi poslovnog nastana gospodarskog subjekta kojom se dokazuje da ne postoje navedene osnove za isključenje.</w:t>
            </w:r>
          </w:p>
          <w:p w:rsidR="006940F6" w:rsidRPr="001C57F6" w:rsidRDefault="006940F6" w:rsidP="00D47D9E">
            <w:pPr>
              <w:numPr>
                <w:ilvl w:val="0"/>
                <w:numId w:val="39"/>
              </w:numPr>
              <w:autoSpaceDE w:val="0"/>
              <w:autoSpaceDN w:val="0"/>
              <w:adjustRightInd w:val="0"/>
              <w:ind w:left="459" w:hanging="425"/>
              <w:contextualSpacing/>
              <w:rPr>
                <w:rFonts w:ascii="Calibri Light" w:hAnsi="Calibri Light" w:cs="Times New Roman"/>
              </w:rPr>
            </w:pPr>
            <w:r w:rsidRPr="001C57F6">
              <w:rPr>
                <w:rFonts w:ascii="Calibri Light" w:eastAsia="Calibri" w:hAnsi="Calibri Light" w:cs="Tahoma"/>
              </w:rPr>
              <w:t>Ako se u državi poslovnog nastana gospodarskog subjekta</w:t>
            </w:r>
            <w:r>
              <w:rPr>
                <w:rFonts w:ascii="Calibri Light" w:eastAsia="Calibri" w:hAnsi="Calibri Light" w:cs="Tahoma"/>
              </w:rPr>
              <w:t xml:space="preserve"> </w:t>
            </w:r>
            <w:r w:rsidRPr="004D04C5">
              <w:rPr>
                <w:rFonts w:ascii="Calibri Light" w:hAnsi="Calibri Light" w:cs="Calibri Light"/>
              </w:rPr>
              <w:t>odnosno državi čiji je osoba državljanin</w:t>
            </w:r>
            <w:r w:rsidRPr="004D04C5">
              <w:rPr>
                <w:rFonts w:ascii="Calibri Light" w:eastAsia="Calibri" w:hAnsi="Calibri Light" w:cs="Calibri Light"/>
              </w:rPr>
              <w:t xml:space="preserve"> ne izdaju </w:t>
            </w:r>
            <w:r w:rsidRPr="001C57F6">
              <w:rPr>
                <w:rFonts w:ascii="Calibri Light" w:eastAsia="Calibri" w:hAnsi="Calibri Light" w:cs="Tahoma"/>
              </w:rPr>
              <w:t>takvi dokumenti ili ako ne obuhvaćaju sve okolnosti obuhvaćene ovom točkom Dokumentacije o nabavi,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tc>
      </w:tr>
      <w:tr w:rsidR="006940F6" w:rsidTr="00B35AB5">
        <w:tc>
          <w:tcPr>
            <w:tcW w:w="2694" w:type="dxa"/>
          </w:tcPr>
          <w:p w:rsidR="006940F6" w:rsidRPr="001C57F6" w:rsidRDefault="006940F6" w:rsidP="00EE5995">
            <w:pPr>
              <w:rPr>
                <w:rFonts w:ascii="Calibri Light" w:hAnsi="Calibri Light" w:cs="Times New Roman"/>
                <w:b/>
              </w:rPr>
            </w:pPr>
            <w:r w:rsidRPr="001C57F6">
              <w:rPr>
                <w:rFonts w:ascii="Calibri Light" w:hAnsi="Calibri Light" w:cs="Times New Roman"/>
                <w:b/>
              </w:rPr>
              <w:t>Točka 24.1.</w:t>
            </w:r>
          </w:p>
          <w:p w:rsidR="006940F6" w:rsidRPr="001C57F6" w:rsidRDefault="006940F6" w:rsidP="00EE5995">
            <w:pPr>
              <w:rPr>
                <w:rFonts w:ascii="Calibri Light" w:hAnsi="Calibri Light" w:cs="Times New Roman"/>
                <w:b/>
              </w:rPr>
            </w:pPr>
            <w:r w:rsidRPr="001C57F6">
              <w:rPr>
                <w:rFonts w:ascii="Calibri Light" w:hAnsi="Calibri Light" w:cs="Times New Roman"/>
                <w:b/>
              </w:rPr>
              <w:t>Dokumentacije o nabavi</w:t>
            </w:r>
          </w:p>
        </w:tc>
        <w:tc>
          <w:tcPr>
            <w:tcW w:w="7230" w:type="dxa"/>
          </w:tcPr>
          <w:p w:rsidR="006940F6" w:rsidRPr="001C57F6" w:rsidRDefault="006940F6" w:rsidP="00D47D9E">
            <w:pPr>
              <w:numPr>
                <w:ilvl w:val="0"/>
                <w:numId w:val="48"/>
              </w:numPr>
              <w:ind w:left="459" w:hanging="425"/>
              <w:contextualSpacing/>
              <w:rPr>
                <w:rFonts w:ascii="Calibri Light" w:hAnsi="Calibri Light" w:cs="Calibri Light"/>
              </w:rPr>
            </w:pPr>
            <w:r w:rsidRPr="001C57F6">
              <w:rPr>
                <w:rFonts w:ascii="Calibri Light" w:hAnsi="Calibri Light" w:cs="Calibri Light"/>
              </w:rPr>
              <w:t xml:space="preserve">Izvadak iz sudskog registra ili potvrdu trgovačkog suda ili drugog nadležnog tijela u državi poslovnog nastana gospodarskog subjekta kojim se dokazuje da ne postoje osnove za isključenje iz točke 24.1 odnosno članka 254. stavka 1. točke 2. ZJN‐a 2016.   </w:t>
            </w:r>
          </w:p>
          <w:p w:rsidR="006940F6" w:rsidRPr="001C57F6" w:rsidRDefault="006940F6" w:rsidP="00D47D9E">
            <w:pPr>
              <w:numPr>
                <w:ilvl w:val="0"/>
                <w:numId w:val="48"/>
              </w:numPr>
              <w:ind w:left="459" w:hanging="425"/>
              <w:contextualSpacing/>
              <w:rPr>
                <w:rFonts w:ascii="Calibri Light" w:hAnsi="Calibri Light" w:cs="Tahoma"/>
                <w:b/>
              </w:rPr>
            </w:pPr>
            <w:r w:rsidRPr="00295496">
              <w:rPr>
                <w:rFonts w:ascii="Calibri Light" w:hAnsi="Calibri Light" w:cs="Calibri Light"/>
              </w:rPr>
              <w:t>Ako se u državi poslovnog nastana gospodarskog subjekta</w:t>
            </w:r>
            <w:r>
              <w:rPr>
                <w:rFonts w:ascii="Calibri Light" w:hAnsi="Calibri Light" w:cs="Calibri Light"/>
              </w:rPr>
              <w:t xml:space="preserve"> </w:t>
            </w:r>
            <w:r w:rsidRPr="004D04C5">
              <w:rPr>
                <w:rFonts w:ascii="Calibri Light" w:hAnsi="Calibri Light" w:cs="Calibri Light"/>
              </w:rPr>
              <w:t>odnosno državi čiji je osoba državljanin</w:t>
            </w:r>
            <w:r w:rsidRPr="00295496">
              <w:rPr>
                <w:rFonts w:ascii="Calibri Light" w:hAnsi="Calibri Light" w:cs="Calibri Light"/>
              </w:rPr>
              <w:t>, ne izdaju dokumenti iz točke 24.1 ili ako ne obuhvaćaju sve okolnosti opisane točkom 24.1 odnosno člankom 254.stavka 1. točke 2. ZJN‐a 2016,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w:t>
            </w:r>
          </w:p>
        </w:tc>
      </w:tr>
    </w:tbl>
    <w:p w:rsidR="00092F48" w:rsidRDefault="00092F48" w:rsidP="0064215A">
      <w:pPr>
        <w:rPr>
          <w:rFonts w:ascii="Calibri Light" w:hAnsi="Calibri Light"/>
        </w:rPr>
      </w:pPr>
    </w:p>
    <w:p w:rsidR="006940F6" w:rsidRPr="001C57F6" w:rsidRDefault="006940F6" w:rsidP="00581C46">
      <w:pPr>
        <w:spacing w:after="0"/>
        <w:rPr>
          <w:rFonts w:ascii="Calibri Light" w:eastAsia="Times New Roman" w:hAnsi="Calibri Light" w:cs="Times New Roman"/>
        </w:rPr>
      </w:pPr>
      <w:r w:rsidRPr="001C57F6">
        <w:rPr>
          <w:rFonts w:ascii="Calibri Light" w:eastAsia="Times New Roman" w:hAnsi="Calibri Light" w:cs="Times New Roman"/>
        </w:rPr>
        <w:t xml:space="preserve">Sukladno članku 20. stavku 9. </w:t>
      </w:r>
      <w:r w:rsidRPr="00F17A76">
        <w:rPr>
          <w:rFonts w:ascii="Calibri Light" w:hAnsi="Calibri Light" w:cs="Times New Roman"/>
        </w:rPr>
        <w:t>Pravilnika o dokumentaciji o nabavi te ponudi u postupcima javne nabave</w:t>
      </w:r>
      <w:r w:rsidRPr="001C57F6">
        <w:rPr>
          <w:rFonts w:ascii="Calibri Light" w:hAnsi="Calibri Light" w:cs="Times New Roman"/>
          <w:b/>
        </w:rPr>
        <w:t xml:space="preserve"> </w:t>
      </w:r>
      <w:r w:rsidRPr="001C57F6">
        <w:rPr>
          <w:rFonts w:ascii="Calibri Light" w:eastAsia="Times New Roman" w:hAnsi="Calibri Light" w:cs="Times New Roman"/>
        </w:rPr>
        <w:t>(‘’Narodne novine’’ br. 65/17.) oborivo se smatra da su dokazi iz članka 265. stavka 1. ZJN 2016 ažurirani ako nisu stariji od dana u kojem istječe rok za dostavu ponuda.</w:t>
      </w:r>
    </w:p>
    <w:p w:rsidR="00FC41A8" w:rsidRPr="0064215A" w:rsidRDefault="00FC41A8" w:rsidP="00581C46">
      <w:pPr>
        <w:spacing w:after="0"/>
        <w:rPr>
          <w:rFonts w:ascii="Calibri Light" w:hAnsi="Calibri Light"/>
        </w:rPr>
      </w:pPr>
    </w:p>
    <w:p w:rsidR="00297786" w:rsidRPr="0064215A" w:rsidRDefault="00297786" w:rsidP="00FC41A8">
      <w:pPr>
        <w:shd w:val="clear" w:color="auto" w:fill="548DD4" w:themeFill="text2" w:themeFillTint="99"/>
        <w:rPr>
          <w:rFonts w:ascii="Calibri Light" w:hAnsi="Calibri Light" w:cs="Tahoma"/>
          <w:b/>
        </w:rPr>
      </w:pPr>
      <w:bookmarkStart w:id="66" w:name="_Ref356493524"/>
      <w:bookmarkStart w:id="67" w:name="_Ref361305407"/>
      <w:bookmarkStart w:id="68" w:name="_Toc377632672"/>
      <w:bookmarkEnd w:id="64"/>
      <w:r w:rsidRPr="0064215A">
        <w:rPr>
          <w:rFonts w:ascii="Calibri Light" w:hAnsi="Calibri Light" w:cs="Tahoma"/>
          <w:b/>
        </w:rPr>
        <w:t xml:space="preserve">IV. </w:t>
      </w:r>
      <w:r w:rsidRPr="0064215A">
        <w:rPr>
          <w:rFonts w:ascii="Calibri Light" w:hAnsi="Calibri Light" w:cs="Tahoma"/>
          <w:b/>
        </w:rPr>
        <w:tab/>
        <w:t>KRITERIJI ZA ODABIR GOSPODARSKOG SUBJEKTA (UVJETI SPOSOBNOSTI)</w:t>
      </w:r>
    </w:p>
    <w:bookmarkEnd w:id="66"/>
    <w:bookmarkEnd w:id="67"/>
    <w:bookmarkEnd w:id="68"/>
    <w:p w:rsidR="00297786" w:rsidRPr="0064215A" w:rsidRDefault="00297786" w:rsidP="0064215A">
      <w:pPr>
        <w:rPr>
          <w:rFonts w:ascii="Calibri Light" w:hAnsi="Calibri Light" w:cs="Tahoma"/>
        </w:rPr>
      </w:pPr>
      <w:r w:rsidRPr="0064215A">
        <w:rPr>
          <w:rFonts w:ascii="Calibri Light" w:hAnsi="Calibri Light" w:cs="Tahoma"/>
        </w:rPr>
        <w:t xml:space="preserve">Gospodarski subjekti dokazuju svoju: </w:t>
      </w:r>
    </w:p>
    <w:p w:rsidR="00297786" w:rsidRPr="0064215A" w:rsidRDefault="00457CDD" w:rsidP="00D47D9E">
      <w:pPr>
        <w:pStyle w:val="Stil28"/>
        <w:numPr>
          <w:ilvl w:val="0"/>
          <w:numId w:val="40"/>
        </w:numPr>
      </w:pPr>
      <w:r>
        <w:t>s</w:t>
      </w:r>
      <w:r w:rsidR="00297786" w:rsidRPr="0064215A">
        <w:t xml:space="preserve">posobnost za obavljanje profesionalne djelatnosti, </w:t>
      </w:r>
    </w:p>
    <w:p w:rsidR="00297786" w:rsidRDefault="00297786" w:rsidP="00D47D9E">
      <w:pPr>
        <w:pStyle w:val="Stil28"/>
        <w:numPr>
          <w:ilvl w:val="0"/>
          <w:numId w:val="40"/>
        </w:numPr>
      </w:pPr>
      <w:r w:rsidRPr="0064215A">
        <w:t>tehničku i stručnu sposobnost</w:t>
      </w:r>
      <w:r w:rsidR="00D15505">
        <w:t>.</w:t>
      </w:r>
    </w:p>
    <w:p w:rsidR="00581C46" w:rsidRPr="0064215A" w:rsidRDefault="00581C46" w:rsidP="00581C46">
      <w:pPr>
        <w:pStyle w:val="Stil28"/>
        <w:ind w:firstLine="0"/>
      </w:pPr>
    </w:p>
    <w:p w:rsidR="00297786" w:rsidRPr="0064215A" w:rsidRDefault="007C62AB" w:rsidP="00E6557F">
      <w:pPr>
        <w:pStyle w:val="Naslov1"/>
      </w:pPr>
      <w:bookmarkStart w:id="69" w:name="_Ref356492571"/>
      <w:bookmarkStart w:id="70" w:name="_Toc509486931"/>
      <w:r>
        <w:t xml:space="preserve">UVJETI </w:t>
      </w:r>
      <w:r w:rsidR="00D15505" w:rsidRPr="0064215A">
        <w:t>SPOSOBNOST</w:t>
      </w:r>
      <w:bookmarkEnd w:id="69"/>
      <w:r>
        <w:t>I</w:t>
      </w:r>
      <w:r w:rsidR="00D15505" w:rsidRPr="0064215A">
        <w:t xml:space="preserve"> ZA OBAVLJANJE PROFESIONALNE DJELATNOSTI</w:t>
      </w:r>
      <w:bookmarkEnd w:id="70"/>
    </w:p>
    <w:p w:rsidR="00D15505" w:rsidRPr="00581C46" w:rsidRDefault="008503EF" w:rsidP="00581C46">
      <w:pPr>
        <w:ind w:left="709"/>
        <w:rPr>
          <w:rFonts w:ascii="Calibri Light" w:hAnsi="Calibri Light"/>
          <w:b/>
          <w:bCs/>
        </w:rPr>
      </w:pPr>
      <w:bookmarkStart w:id="71" w:name="_Ref359918721"/>
      <w:bookmarkStart w:id="72" w:name="_Ref359918726"/>
      <w:r w:rsidRPr="008503EF">
        <w:rPr>
          <w:rFonts w:ascii="Calibri Light" w:hAnsi="Calibri Light"/>
          <w:b/>
          <w:bCs/>
        </w:rPr>
        <w:t xml:space="preserve">27.1. </w:t>
      </w:r>
      <w:r w:rsidR="00D15505" w:rsidRPr="008503EF">
        <w:rPr>
          <w:rFonts w:ascii="Calibri Light" w:hAnsi="Calibri Light"/>
          <w:b/>
          <w:bCs/>
        </w:rPr>
        <w:t>Upis u sudski, obrtni, strukovni ili drugi odgovarajući registar u državi poslovnog</w:t>
      </w:r>
      <w:r w:rsidR="00581C46">
        <w:rPr>
          <w:rFonts w:ascii="Calibri Light" w:hAnsi="Calibri Light"/>
          <w:b/>
          <w:bCs/>
        </w:rPr>
        <w:t xml:space="preserve"> nastana gospodarskog subjekta.</w:t>
      </w:r>
    </w:p>
    <w:p w:rsidR="00434492" w:rsidRDefault="00D15505" w:rsidP="00581C46">
      <w:pPr>
        <w:spacing w:after="0"/>
        <w:rPr>
          <w:rFonts w:ascii="Calibri Light" w:hAnsi="Calibri Light" w:cs="Times New Roman"/>
          <w:szCs w:val="24"/>
        </w:rPr>
      </w:pPr>
      <w:r w:rsidRPr="00045457">
        <w:rPr>
          <w:rFonts w:ascii="Calibri Light" w:hAnsi="Calibri Light" w:cs="Times New Roman"/>
          <w:szCs w:val="24"/>
        </w:rPr>
        <w:t>Svaki ponuditelj mora u postupku javne nabave dokazati upis u sudski, obrtni, strukovni ili drugi odgovarajući registar u državi njegova poslovna nastana</w:t>
      </w:r>
      <w:r>
        <w:rPr>
          <w:rFonts w:ascii="Calibri Light" w:hAnsi="Calibri Light" w:cs="Times New Roman"/>
          <w:szCs w:val="24"/>
        </w:rPr>
        <w:t>.</w:t>
      </w:r>
    </w:p>
    <w:p w:rsidR="00581C46" w:rsidRPr="008953FC" w:rsidRDefault="00581C46" w:rsidP="00581C46">
      <w:pPr>
        <w:spacing w:after="0"/>
        <w:rPr>
          <w:rFonts w:ascii="Calibri Light" w:hAnsi="Calibri Light" w:cs="Times New Roman"/>
          <w:szCs w:val="24"/>
        </w:rPr>
      </w:pPr>
    </w:p>
    <w:p w:rsidR="00297786" w:rsidRPr="00457CDD" w:rsidRDefault="00610C3A" w:rsidP="00E6557F">
      <w:pPr>
        <w:pStyle w:val="Naslov1"/>
      </w:pPr>
      <w:bookmarkStart w:id="73" w:name="_Toc509486932"/>
      <w:bookmarkEnd w:id="71"/>
      <w:r>
        <w:t xml:space="preserve">UVJETI </w:t>
      </w:r>
      <w:r w:rsidR="00647E67" w:rsidRPr="00457CDD">
        <w:t>TEHNIČK</w:t>
      </w:r>
      <w:r>
        <w:t>E</w:t>
      </w:r>
      <w:r w:rsidR="00647E67" w:rsidRPr="00457CDD">
        <w:t xml:space="preserve"> I STRUČN</w:t>
      </w:r>
      <w:r>
        <w:t>E</w:t>
      </w:r>
      <w:r w:rsidR="00647E67" w:rsidRPr="00457CDD">
        <w:t xml:space="preserve"> SPOSOBNOST</w:t>
      </w:r>
      <w:bookmarkEnd w:id="72"/>
      <w:r>
        <w:t>I i njihove minimalne razine</w:t>
      </w:r>
      <w:bookmarkEnd w:id="73"/>
    </w:p>
    <w:p w:rsidR="00647E67" w:rsidRPr="00581C46" w:rsidRDefault="002B0F99" w:rsidP="00581C46">
      <w:pPr>
        <w:pStyle w:val="Naslov2"/>
      </w:pPr>
      <w:r>
        <w:t>Potrebno i</w:t>
      </w:r>
      <w:r w:rsidRPr="001C57F6">
        <w:t xml:space="preserve">skustvo </w:t>
      </w:r>
      <w:r>
        <w:t xml:space="preserve">za izvršenje </w:t>
      </w:r>
      <w:r w:rsidRPr="001C57F6">
        <w:t>ugovora</w:t>
      </w:r>
    </w:p>
    <w:p w:rsidR="00647E67" w:rsidRPr="00037A11" w:rsidRDefault="00647E67" w:rsidP="00647E67">
      <w:pPr>
        <w:rPr>
          <w:rFonts w:ascii="Calibri Light" w:hAnsi="Calibri Light" w:cs="Tahoma"/>
          <w:b/>
        </w:rPr>
      </w:pPr>
      <w:r w:rsidRPr="00037A11">
        <w:rPr>
          <w:rFonts w:ascii="Calibri Light" w:hAnsi="Calibri Light" w:cs="Tahoma"/>
          <w:b/>
        </w:rPr>
        <w:t xml:space="preserve">Minimalna razina tehničke i stručne sposobnosti: </w:t>
      </w:r>
    </w:p>
    <w:p w:rsidR="002B0F99" w:rsidRPr="0032769C" w:rsidRDefault="002B0F99" w:rsidP="002B0F99">
      <w:pPr>
        <w:spacing w:before="60" w:after="0" w:line="240" w:lineRule="auto"/>
        <w:outlineLvl w:val="3"/>
        <w:rPr>
          <w:rFonts w:ascii="Calibri Light" w:hAnsi="Calibri Light" w:cs="Calibri Light"/>
        </w:rPr>
      </w:pPr>
      <w:r w:rsidRPr="0032769C">
        <w:rPr>
          <w:rFonts w:ascii="Calibri Light" w:hAnsi="Calibri Light" w:cs="Calibri Light"/>
        </w:rPr>
        <w:t xml:space="preserve">Gospodarski subjekt u ovom postupku javne nabave mora dokazati da je u svojstvu izvođača uredno izvršio radove iste ili slične predmetu nabave (radovi na izgradnji </w:t>
      </w:r>
      <w:r w:rsidR="00697657" w:rsidRPr="0032769C">
        <w:rPr>
          <w:rFonts w:ascii="Calibri Light" w:hAnsi="Calibri Light" w:cs="Calibri Light"/>
        </w:rPr>
        <w:t>i/ili rekonstrukciji prometnica</w:t>
      </w:r>
      <w:r w:rsidRPr="0032769C">
        <w:rPr>
          <w:rFonts w:ascii="Calibri Light" w:hAnsi="Calibri Light" w:cs="Calibri Light"/>
        </w:rPr>
        <w:t>).</w:t>
      </w:r>
    </w:p>
    <w:p w:rsidR="002B0F99" w:rsidRPr="0032769C" w:rsidRDefault="002B0F99" w:rsidP="002B0F99">
      <w:pPr>
        <w:spacing w:before="60" w:after="0" w:line="240" w:lineRule="auto"/>
        <w:outlineLvl w:val="3"/>
        <w:rPr>
          <w:rFonts w:ascii="Calibri Light" w:hAnsi="Calibri Light" w:cs="Calibri Light"/>
        </w:rPr>
      </w:pPr>
      <w:r w:rsidRPr="0032769C">
        <w:rPr>
          <w:rFonts w:ascii="Calibri Light" w:hAnsi="Calibri Light" w:cs="Calibri Light"/>
        </w:rPr>
        <w:t>Gospodarski subjekt ovaj uvjet dokazuje s p</w:t>
      </w:r>
      <w:r w:rsidR="00943FC0">
        <w:rPr>
          <w:rFonts w:ascii="Calibri Light" w:hAnsi="Calibri Light" w:cs="Calibri Light"/>
        </w:rPr>
        <w:t>otvrdom</w:t>
      </w:r>
      <w:r w:rsidRPr="0032769C">
        <w:rPr>
          <w:rFonts w:ascii="Calibri Light" w:hAnsi="Calibri Light" w:cs="Calibri Light"/>
        </w:rPr>
        <w:t xml:space="preserve"> druge ugovorne strane o urednom izvođenju i ishodu najvažnijih radova čija </w:t>
      </w:r>
      <w:r w:rsidR="00943FC0">
        <w:rPr>
          <w:rFonts w:ascii="Calibri Light" w:hAnsi="Calibri Light" w:cs="Calibri Light"/>
        </w:rPr>
        <w:t xml:space="preserve">minimalna </w:t>
      </w:r>
      <w:r w:rsidRPr="0032769C">
        <w:rPr>
          <w:rFonts w:ascii="Calibri Light" w:hAnsi="Calibri Light" w:cs="Calibri Light"/>
        </w:rPr>
        <w:t xml:space="preserve"> vrijednost bez PDV-a </w:t>
      </w:r>
      <w:r w:rsidR="00943FC0">
        <w:rPr>
          <w:rFonts w:ascii="Calibri Light" w:hAnsi="Calibri Light" w:cs="Calibri Light"/>
        </w:rPr>
        <w:t xml:space="preserve">mora biti </w:t>
      </w:r>
      <w:r w:rsidRPr="0032769C">
        <w:rPr>
          <w:rFonts w:ascii="Calibri Light" w:hAnsi="Calibri Light" w:cs="Calibri Light"/>
        </w:rPr>
        <w:t xml:space="preserve">minimalno </w:t>
      </w:r>
      <w:r w:rsidR="0032769C" w:rsidRPr="0032769C">
        <w:rPr>
          <w:rFonts w:ascii="Calibri Light" w:hAnsi="Calibri Light" w:cs="Calibri Light"/>
        </w:rPr>
        <w:t>1</w:t>
      </w:r>
      <w:r w:rsidR="00195F10">
        <w:rPr>
          <w:rFonts w:ascii="Calibri Light" w:hAnsi="Calibri Light" w:cs="Calibri Light"/>
        </w:rPr>
        <w:t>.5</w:t>
      </w:r>
      <w:r w:rsidRPr="0032769C">
        <w:rPr>
          <w:rFonts w:ascii="Calibri Light" w:hAnsi="Calibri Light" w:cs="Calibri Light"/>
        </w:rPr>
        <w:t xml:space="preserve">00.000,00 kuna.  </w:t>
      </w:r>
    </w:p>
    <w:p w:rsidR="002B0F99" w:rsidRDefault="002B0F99" w:rsidP="002B0F99">
      <w:pPr>
        <w:spacing w:before="60" w:after="0" w:line="240" w:lineRule="auto"/>
        <w:outlineLvl w:val="3"/>
        <w:rPr>
          <w:rFonts w:ascii="Calibri Light" w:hAnsi="Calibri Light" w:cs="Calibri Light"/>
        </w:rPr>
      </w:pPr>
      <w:r w:rsidRPr="0032769C">
        <w:rPr>
          <w:rFonts w:ascii="Calibri Light" w:hAnsi="Calibri Light" w:cs="Calibri Light"/>
        </w:rPr>
        <w:t>Radovi kojima se dokazuje ovaj uvjet moraju biti izvršeni u godini u kojoj je započeo postupak javne nabave (2018.) ili tijekom 5 (pet) godina koje prethode toj godini (2013.- 2017.).</w:t>
      </w:r>
    </w:p>
    <w:p w:rsidR="00751A9D" w:rsidRPr="0032769C" w:rsidRDefault="00751A9D" w:rsidP="002B0F99">
      <w:pPr>
        <w:spacing w:before="60" w:after="0" w:line="240" w:lineRule="auto"/>
        <w:outlineLvl w:val="3"/>
        <w:rPr>
          <w:rFonts w:ascii="Calibri Light" w:hAnsi="Calibri Light" w:cs="Calibri Light"/>
        </w:rPr>
      </w:pPr>
    </w:p>
    <w:p w:rsidR="00D83C77" w:rsidRPr="00457CDD" w:rsidRDefault="00D83C77" w:rsidP="00E6557F">
      <w:pPr>
        <w:pStyle w:val="Naslov1"/>
      </w:pPr>
      <w:bookmarkStart w:id="74" w:name="_Toc509486933"/>
      <w:r>
        <w:t xml:space="preserve">UVJETI </w:t>
      </w:r>
      <w:r w:rsidRPr="00457CDD">
        <w:t>SPOSOBNOST</w:t>
      </w:r>
      <w:r>
        <w:t>I U SLUČAJU ZAJEDNICE GOSPODARSKIH SUBJEKATA</w:t>
      </w:r>
      <w:bookmarkEnd w:id="74"/>
    </w:p>
    <w:p w:rsidR="00AF74D0" w:rsidRPr="001C57F6" w:rsidRDefault="00AF74D0" w:rsidP="00AF74D0">
      <w:pPr>
        <w:spacing w:after="48"/>
        <w:textAlignment w:val="baseline"/>
        <w:rPr>
          <w:rFonts w:ascii="Calibri Light" w:eastAsia="Times New Roman" w:hAnsi="Calibri Light" w:cs="Times New Roman"/>
          <w:color w:val="231F20"/>
        </w:rPr>
      </w:pPr>
      <w:r w:rsidRPr="001C57F6">
        <w:rPr>
          <w:rFonts w:ascii="Calibri Light" w:eastAsia="Times New Roman" w:hAnsi="Calibri Light" w:cs="Times New Roman"/>
          <w:color w:val="231F20"/>
        </w:rPr>
        <w:t>Gospodarski subjekt može se u postupku javne nabave radi dokazivanja ispunjavanja kriterija tehničke i stručne sposobnosti, za odabir gospodarskog subjekta osloniti na sposobnost drugih subjekata, bez obzira na pravnu prirodu njihova međusobnog odnosa.</w:t>
      </w:r>
    </w:p>
    <w:p w:rsidR="00AF74D0" w:rsidRPr="001C57F6" w:rsidRDefault="00AF74D0" w:rsidP="00AF74D0">
      <w:pPr>
        <w:spacing w:after="48"/>
        <w:textAlignment w:val="baseline"/>
        <w:rPr>
          <w:rFonts w:ascii="Calibri Light" w:eastAsia="Times New Roman" w:hAnsi="Calibri Light" w:cs="Times New Roman"/>
          <w:color w:val="231F20"/>
        </w:rPr>
      </w:pPr>
      <w:r w:rsidRPr="001C57F6">
        <w:rPr>
          <w:rFonts w:ascii="Calibri Light" w:eastAsia="Times New Roman" w:hAnsi="Calibri Light" w:cs="Times New Roman"/>
          <w:color w:val="231F20"/>
        </w:rPr>
        <w:t>Ako se gospodarski subjekt oslanja na sposobnost drugih subjekata, mora dokazati Naručitelju da će imati na raspolaganju potrebne resurse za izvršenje ugovora, primjerice prihvaćanjem obveze drugih subjekata da će te resurse staviti na raspolaganje gospodarskom subjektu.</w:t>
      </w:r>
    </w:p>
    <w:p w:rsidR="00AF74D0" w:rsidRPr="001C57F6" w:rsidRDefault="00AF74D0" w:rsidP="00AF74D0">
      <w:pPr>
        <w:spacing w:after="48"/>
        <w:textAlignment w:val="baseline"/>
        <w:rPr>
          <w:rFonts w:ascii="Calibri Light" w:eastAsia="Times New Roman" w:hAnsi="Calibri Light" w:cs="Times New Roman"/>
          <w:color w:val="231F20"/>
        </w:rPr>
      </w:pPr>
      <w:r w:rsidRPr="001C57F6">
        <w:rPr>
          <w:rFonts w:ascii="Calibri Light" w:eastAsia="Times New Roman" w:hAnsi="Calibri Light" w:cs="Times New Roman"/>
          <w:color w:val="231F20"/>
        </w:rPr>
        <w:t xml:space="preserve">Naručitelj će provjeriti ispunjava li drugi subjekt na čiju se sposobnost gospodarski subjekt oslanja relevantne </w:t>
      </w:r>
      <w:r w:rsidRPr="001C57F6">
        <w:rPr>
          <w:rFonts w:ascii="Calibri Light" w:eastAsia="Times New Roman" w:hAnsi="Calibri Light" w:cs="Times New Roman"/>
          <w:b/>
          <w:color w:val="231F20"/>
        </w:rPr>
        <w:t>kriterije za odabir gospodarskog subjekta (uvjete s</w:t>
      </w:r>
      <w:r>
        <w:rPr>
          <w:rFonts w:ascii="Calibri Light" w:eastAsia="Times New Roman" w:hAnsi="Calibri Light" w:cs="Times New Roman"/>
          <w:b/>
          <w:color w:val="231F20"/>
        </w:rPr>
        <w:t xml:space="preserve">posobnost) </w:t>
      </w:r>
      <w:r w:rsidRPr="001C57F6">
        <w:rPr>
          <w:rFonts w:ascii="Calibri Light" w:eastAsia="Times New Roman" w:hAnsi="Calibri Light" w:cs="Times New Roman"/>
          <w:b/>
          <w:color w:val="231F20"/>
        </w:rPr>
        <w:t>te postoje li osnove za isključenje</w:t>
      </w:r>
      <w:r w:rsidRPr="001C57F6">
        <w:rPr>
          <w:rFonts w:ascii="Calibri Light" w:eastAsia="Times New Roman" w:hAnsi="Calibri Light" w:cs="Times New Roman"/>
          <w:color w:val="231F20"/>
        </w:rPr>
        <w:t>.</w:t>
      </w:r>
    </w:p>
    <w:p w:rsidR="00AF74D0" w:rsidRPr="001C57F6" w:rsidRDefault="00AF74D0" w:rsidP="00AF74D0">
      <w:pPr>
        <w:spacing w:after="48"/>
        <w:textAlignment w:val="baseline"/>
        <w:rPr>
          <w:rFonts w:ascii="Calibri Light" w:eastAsia="Times New Roman" w:hAnsi="Calibri Light" w:cs="Times New Roman"/>
          <w:color w:val="231F20"/>
        </w:rPr>
      </w:pPr>
      <w:r w:rsidRPr="001C57F6">
        <w:rPr>
          <w:rFonts w:ascii="Calibri Light" w:eastAsia="Times New Roman" w:hAnsi="Calibri Light" w:cs="Times New Roman"/>
          <w:color w:val="231F20"/>
        </w:rPr>
        <w:t xml:space="preserve">Naručitelj će od gospodarskog subjekta zahtijevati da u primjerenom </w:t>
      </w:r>
      <w:r w:rsidRPr="001C57F6">
        <w:rPr>
          <w:rFonts w:ascii="Calibri Light" w:eastAsia="Times New Roman" w:hAnsi="Calibri Light" w:cs="Times New Roman"/>
          <w:color w:val="000000"/>
        </w:rPr>
        <w:t>roku ne kraćem od 5 dana</w:t>
      </w:r>
      <w:r w:rsidRPr="001C57F6">
        <w:rPr>
          <w:rFonts w:ascii="Calibri Light" w:eastAsia="Times New Roman" w:hAnsi="Calibri Light" w:cs="Times New Roman"/>
          <w:color w:val="231F20"/>
        </w:rPr>
        <w:t xml:space="preserve"> zamijeni subjekt na čiju se sposobnost oslonio radi dokazivanja kriterija za odabir ako, utvrdi da kod tog subjekta postoje osnove za isključenje ili da ne udovoljava relevantnim kriterijima za odabir gospodarskog subjekta.</w:t>
      </w:r>
    </w:p>
    <w:p w:rsidR="00AF74D0" w:rsidRPr="001C57F6" w:rsidRDefault="00AF74D0" w:rsidP="00AF74D0">
      <w:pPr>
        <w:spacing w:after="48"/>
        <w:textAlignment w:val="baseline"/>
        <w:rPr>
          <w:rFonts w:ascii="Calibri Light" w:eastAsia="Times New Roman" w:hAnsi="Calibri Light" w:cs="Times New Roman"/>
          <w:color w:val="231F20"/>
        </w:rPr>
      </w:pPr>
      <w:r w:rsidRPr="001C57F6">
        <w:rPr>
          <w:rFonts w:ascii="Calibri Light" w:eastAsia="Times New Roman" w:hAnsi="Calibri Light" w:cs="Times New Roman"/>
          <w:color w:val="231F20"/>
        </w:rPr>
        <w:t>Pod istim uvjetima, zajednica gospodarskih subjekata može se osloniti na sposobnost članova zajednice ili drugih subjekata.</w:t>
      </w:r>
    </w:p>
    <w:p w:rsidR="00AF74D0" w:rsidRPr="001C57F6" w:rsidRDefault="00AF74D0" w:rsidP="00C556DD">
      <w:pPr>
        <w:spacing w:after="0"/>
        <w:textAlignment w:val="baseline"/>
        <w:rPr>
          <w:rFonts w:ascii="Calibri Light" w:eastAsia="Times New Roman" w:hAnsi="Calibri Light" w:cs="Times New Roman"/>
          <w:b/>
          <w:color w:val="231F20"/>
          <w:u w:val="single"/>
        </w:rPr>
      </w:pPr>
      <w:r w:rsidRPr="001C57F6">
        <w:rPr>
          <w:rFonts w:ascii="Calibri Light" w:eastAsia="Times New Roman" w:hAnsi="Calibri Light" w:cs="Times New Roman"/>
          <w:color w:val="231F20"/>
        </w:rPr>
        <w:t>Gospodarski subjekt se može osloniti na sposobnost drugih subjekata radi dokazivanja ispunjavanja kriterija koji su vezani uz obrazovne i stručne kvalifikacije i stručno iskustvo</w:t>
      </w:r>
      <w:r w:rsidRPr="001C57F6">
        <w:rPr>
          <w:rFonts w:ascii="Calibri Light" w:eastAsia="Times New Roman" w:hAnsi="Calibri Light" w:cs="Times New Roman"/>
          <w:b/>
          <w:color w:val="231F20"/>
        </w:rPr>
        <w:t xml:space="preserve">, </w:t>
      </w:r>
      <w:r w:rsidRPr="001C57F6">
        <w:rPr>
          <w:rFonts w:ascii="Calibri Light" w:eastAsia="Times New Roman" w:hAnsi="Calibri Light" w:cs="Times New Roman"/>
          <w:b/>
          <w:color w:val="231F20"/>
          <w:u w:val="single"/>
        </w:rPr>
        <w:t>samo ako će ti subjekti pružati usluge za koje se ta sposobnost traži.</w:t>
      </w:r>
    </w:p>
    <w:p w:rsidR="00BC7981" w:rsidRDefault="00BC7981" w:rsidP="00C556DD">
      <w:pPr>
        <w:spacing w:after="0"/>
        <w:rPr>
          <w:rFonts w:ascii="Calibri Light" w:hAnsi="Calibri Light"/>
        </w:rPr>
      </w:pPr>
    </w:p>
    <w:p w:rsidR="00BC7981" w:rsidRPr="00BC7981" w:rsidRDefault="00BC7981" w:rsidP="00E6557F">
      <w:pPr>
        <w:pStyle w:val="Naslov1"/>
      </w:pPr>
      <w:bookmarkStart w:id="75" w:name="_Toc509486934"/>
      <w:r w:rsidRPr="00BC7981">
        <w:t>OBJEKTIVNI I NEDISKRIMINIRAJUĆI KRITERIJI ILI PRAVILA ZA SMANJENJE BROJA SPOSOBNIH NATJECATELJA, MINIMALAN BROJ SPOSOBNIH NATJECATELJA KOJE ĆE SE POZVATI NA DOSTAVU PONUDA ILI NA DIJALOG, TE PO POTREBI, MAKSIMALAN BROJ</w:t>
      </w:r>
      <w:bookmarkEnd w:id="75"/>
    </w:p>
    <w:p w:rsidR="008953FC" w:rsidRDefault="008953FC" w:rsidP="0064215A">
      <w:pPr>
        <w:rPr>
          <w:rFonts w:ascii="Calibri Light" w:hAnsi="Calibri Light"/>
        </w:rPr>
      </w:pPr>
      <w:r>
        <w:rPr>
          <w:rFonts w:ascii="Calibri Light" w:hAnsi="Calibri Light"/>
        </w:rPr>
        <w:t>Nije primjenjivo.</w:t>
      </w:r>
    </w:p>
    <w:bookmarkEnd w:id="3"/>
    <w:bookmarkEnd w:id="4"/>
    <w:bookmarkEnd w:id="5"/>
    <w:p w:rsidR="000810E2" w:rsidRPr="0064215A" w:rsidRDefault="000810E2" w:rsidP="000810E2">
      <w:pPr>
        <w:pStyle w:val="Naslov1"/>
      </w:pPr>
      <w:r>
        <w:t>DOKUMENTI KOJIMA SE DOKAZUJE ISPUNJAVANJE KRITERIJA ZA ODABIR GOSPODARSKOG SUBJEKTA</w:t>
      </w:r>
    </w:p>
    <w:p w:rsidR="000810E2" w:rsidRPr="001C57F6" w:rsidRDefault="000810E2" w:rsidP="000810E2">
      <w:pPr>
        <w:spacing w:line="240" w:lineRule="auto"/>
        <w:rPr>
          <w:rFonts w:ascii="Calibri Light" w:eastAsia="Times New Roman" w:hAnsi="Calibri Light" w:cs="Times New Roman"/>
          <w:lang w:eastAsia="hr-HR"/>
        </w:rPr>
      </w:pPr>
      <w:bookmarkStart w:id="76" w:name="_Ref377451192"/>
      <w:r w:rsidRPr="001C57F6">
        <w:rPr>
          <w:rFonts w:ascii="Calibri Light" w:eastAsia="Times New Roman" w:hAnsi="Calibri Light" w:cs="Calibri"/>
          <w:bCs/>
          <w:lang w:eastAsia="sl-SI"/>
        </w:rPr>
        <w:t xml:space="preserve">Sukladno članku 262. ZJN 2016 </w:t>
      </w:r>
      <w:r w:rsidRPr="001C57F6">
        <w:rPr>
          <w:rFonts w:ascii="Calibri Light" w:eastAsia="Times New Roman" w:hAnsi="Calibri Light" w:cs="Times New Roman"/>
          <w:lang w:eastAsia="hr-HR"/>
        </w:rPr>
        <w:t xml:space="preserve">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w:t>
      </w:r>
      <w:r w:rsidRPr="005D0398">
        <w:rPr>
          <w:rFonts w:ascii="Calibri Light" w:eastAsia="Times New Roman" w:hAnsi="Calibri Light" w:cs="Times New Roman"/>
          <w:lang w:eastAsia="hr-HR"/>
        </w:rPr>
        <w:t xml:space="preserve">uvidom u popratne dokumente ili dokaze koje već posjeduje, ili izravnim pristupom elektroničkim sredstvima komunikacije besplatnoj nacionalnoj bazi podataka na jeziku iz članka 280. stavka 2. ZJN 2016. </w:t>
      </w:r>
    </w:p>
    <w:p w:rsidR="000810E2" w:rsidRPr="001C57F6" w:rsidRDefault="000810E2" w:rsidP="000810E2">
      <w:pPr>
        <w:spacing w:line="240" w:lineRule="auto"/>
        <w:rPr>
          <w:rFonts w:ascii="Calibri Light" w:eastAsia="Times New Roman" w:hAnsi="Calibri Light" w:cs="Times New Roman"/>
          <w:lang w:eastAsia="hr-HR"/>
        </w:rPr>
      </w:pPr>
      <w:r w:rsidRPr="001C57F6">
        <w:rPr>
          <w:rFonts w:ascii="Calibri Light" w:eastAsia="Times New Roman" w:hAnsi="Calibri Light" w:cs="Times New Roman"/>
          <w:lang w:eastAsia="hr-HR"/>
        </w:rPr>
        <w:t xml:space="preserve">Ako se ne može obaviti provjera ili ishoditi potvrda, javni naručitelj može zahtijevati od gospodarskog subjekta da u primjerenom roku, ne kraćem od pet dana, dostavi sve ili dio popratnih dokumenata ili dokaza. </w:t>
      </w:r>
    </w:p>
    <w:p w:rsidR="000810E2" w:rsidRPr="001C57F6" w:rsidRDefault="000810E2" w:rsidP="000810E2">
      <w:pPr>
        <w:spacing w:line="240" w:lineRule="auto"/>
        <w:rPr>
          <w:rFonts w:ascii="Calibri Light" w:eastAsia="Times New Roman" w:hAnsi="Calibri Light" w:cs="Times New Roman"/>
          <w:lang w:eastAsia="hr-HR"/>
        </w:rPr>
      </w:pPr>
      <w:r w:rsidRPr="001C57F6">
        <w:rPr>
          <w:rFonts w:ascii="Calibri Light" w:eastAsia="Times New Roman" w:hAnsi="Calibri Light" w:cs="Times New Roman"/>
          <w:lang w:eastAsia="hr-HR"/>
        </w:rPr>
        <w:t>Ažurirani popratni dokument je svaki dokument u kojem su sadržani podaci važeći, odgovaraju stvarnom činjeničnom stanju u trenutku dostave naručitelju te dokazuju ono što je gospodarski subjekt naveo u ESPD-u. Smatra se da naručitelj posjeduje ažurirane popratne dokumente ako istima ima izravan pristup elektroničkim sredstvima komunikacije putem besplatne nacionalne baze podataka na jeziku iz članka 280. stavka 2. ZJN 2016 ili putem EOJN RH. Ako se pristup bazama podataka obavlja putem EOJN RH, isti generira izvještaj s podacima u vezi s ažuriranim popratnim dokumentima.</w:t>
      </w:r>
    </w:p>
    <w:p w:rsidR="000810E2" w:rsidRPr="001C57F6" w:rsidRDefault="000810E2" w:rsidP="000810E2">
      <w:pPr>
        <w:spacing w:line="240" w:lineRule="auto"/>
        <w:rPr>
          <w:rFonts w:ascii="Calibri Light" w:eastAsia="Times New Roman" w:hAnsi="Calibri Light" w:cs="Times New Roman"/>
          <w:lang w:eastAsia="hr-HR"/>
        </w:rPr>
      </w:pPr>
      <w:r w:rsidRPr="001C57F6">
        <w:rPr>
          <w:rFonts w:ascii="Calibri Light" w:eastAsia="Times New Roman" w:hAnsi="Calibri Light" w:cs="Times New Roman"/>
          <w:lang w:eastAsia="hr-HR"/>
        </w:rPr>
        <w:t xml:space="preserve">Ažurirane popratne dokumente ponuditelji mogu dostaviti </w:t>
      </w:r>
      <w:r w:rsidRPr="001C57F6">
        <w:rPr>
          <w:rFonts w:ascii="Calibri Light" w:eastAsia="Times New Roman" w:hAnsi="Calibri Light" w:cs="Times New Roman"/>
          <w:b/>
          <w:lang w:eastAsia="hr-HR"/>
        </w:rPr>
        <w:t>u neovjerenoj preslici elektroničkim sredstvima komunikacije ili na drugi dokaziv način</w:t>
      </w:r>
      <w:r w:rsidRPr="001C57F6">
        <w:rPr>
          <w:rFonts w:ascii="Calibri Light" w:eastAsia="Times New Roman" w:hAnsi="Calibri Light" w:cs="Times New Roman"/>
          <w:lang w:eastAsia="hr-HR"/>
        </w:rPr>
        <w:t>.  Neovjerenom preslikom smatra se i neovjerena preslika elektroničke isprave na papiru.</w:t>
      </w:r>
    </w:p>
    <w:p w:rsidR="000810E2" w:rsidRPr="001C57F6" w:rsidRDefault="000810E2" w:rsidP="000810E2">
      <w:pPr>
        <w:spacing w:line="240" w:lineRule="auto"/>
        <w:rPr>
          <w:rFonts w:ascii="Calibri Light" w:eastAsia="Times New Roman" w:hAnsi="Calibri Light" w:cs="Times New Roman"/>
          <w:lang w:eastAsia="hr-HR"/>
        </w:rPr>
      </w:pPr>
      <w:r w:rsidRPr="001C57F6">
        <w:rPr>
          <w:rFonts w:ascii="Calibri Light" w:eastAsia="Times New Roman" w:hAnsi="Calibri Light" w:cs="Times New Roman"/>
          <w:lang w:eastAsia="hr-HR"/>
        </w:rPr>
        <w:t xml:space="preserve">U svrhu dodatne provjere informacija </w:t>
      </w:r>
      <w:r>
        <w:rPr>
          <w:rFonts w:ascii="Calibri Light" w:eastAsia="Times New Roman" w:hAnsi="Calibri Light" w:cs="Times New Roman"/>
          <w:lang w:eastAsia="hr-HR"/>
        </w:rPr>
        <w:t>N</w:t>
      </w:r>
      <w:r w:rsidRPr="001C57F6">
        <w:rPr>
          <w:rFonts w:ascii="Calibri Light" w:eastAsia="Times New Roman" w:hAnsi="Calibri Light" w:cs="Times New Roman"/>
          <w:lang w:eastAsia="hr-HR"/>
        </w:rPr>
        <w:t>aručitelj može zatražiti dostavu ili stavljanje na uvid izvornika ili ovjerenih preslika jednog ili više traženih dokumenata.</w:t>
      </w:r>
    </w:p>
    <w:p w:rsidR="000810E2" w:rsidRPr="001C57F6" w:rsidRDefault="000810E2" w:rsidP="000810E2">
      <w:pPr>
        <w:spacing w:line="240" w:lineRule="auto"/>
        <w:rPr>
          <w:rFonts w:ascii="Calibri Light" w:eastAsia="Times New Roman" w:hAnsi="Calibri Light" w:cs="Times New Roman"/>
          <w:lang w:eastAsia="hr-HR"/>
        </w:rPr>
      </w:pPr>
      <w:r w:rsidRPr="00E53895">
        <w:rPr>
          <w:rFonts w:ascii="Calibri Light" w:eastAsia="Times New Roman" w:hAnsi="Calibri Light" w:cs="Times New Roman"/>
          <w:lang w:eastAsia="hr-HR"/>
        </w:rPr>
        <w:t xml:space="preserve">U slučaju postojanja sumnje u istinitost podataka dostavljenih od strane gospodarskog subjekta, javni naručitelj može dostavljene podatke provjeriti kod izdavatelja dokumenta, nadležnog tijela ili treće strane koja ima saznanja o relevantnim činjenicama, osim u slučaju ako je gospodarski subjekt upisan u popis iz </w:t>
      </w:r>
      <w:r>
        <w:rPr>
          <w:rFonts w:ascii="Calibri Light" w:eastAsia="Times New Roman" w:hAnsi="Calibri Light" w:cs="Times New Roman"/>
          <w:lang w:eastAsia="hr-HR"/>
        </w:rPr>
        <w:t xml:space="preserve">Glave III. Poglavlja 4. Odjeljka C. </w:t>
      </w:r>
      <w:r w:rsidRPr="00E53895">
        <w:rPr>
          <w:rFonts w:ascii="Calibri Light" w:eastAsia="Times New Roman" w:hAnsi="Calibri Light" w:cs="Times New Roman"/>
          <w:lang w:eastAsia="hr-HR"/>
        </w:rPr>
        <w:t>pododjeljka 6</w:t>
      </w:r>
      <w:r>
        <w:rPr>
          <w:rFonts w:ascii="Calibri Light" w:eastAsia="Times New Roman" w:hAnsi="Calibri Light" w:cs="Times New Roman"/>
          <w:lang w:eastAsia="hr-HR"/>
        </w:rPr>
        <w:t xml:space="preserve">. </w:t>
      </w:r>
      <w:r w:rsidRPr="00E53895">
        <w:rPr>
          <w:rFonts w:ascii="Calibri Light" w:eastAsia="Times New Roman" w:hAnsi="Calibri Light" w:cs="Times New Roman"/>
          <w:lang w:eastAsia="hr-HR"/>
        </w:rPr>
        <w:t>ZJN 2016</w:t>
      </w:r>
      <w:r>
        <w:rPr>
          <w:rFonts w:ascii="Calibri Light" w:eastAsia="Times New Roman" w:hAnsi="Calibri Light" w:cs="Times New Roman"/>
          <w:lang w:eastAsia="hr-HR"/>
        </w:rPr>
        <w:t xml:space="preserve"> ( članak 279 </w:t>
      </w:r>
      <w:r w:rsidRPr="00E53895">
        <w:rPr>
          <w:rFonts w:ascii="Calibri Light" w:eastAsia="Times New Roman" w:hAnsi="Calibri Light" w:cs="Times New Roman"/>
          <w:lang w:eastAsia="hr-HR"/>
        </w:rPr>
        <w:t>.</w:t>
      </w:r>
      <w:r>
        <w:rPr>
          <w:rFonts w:ascii="Calibri Light" w:eastAsia="Times New Roman" w:hAnsi="Calibri Light" w:cs="Times New Roman"/>
          <w:lang w:eastAsia="hr-HR"/>
        </w:rPr>
        <w:t>).</w:t>
      </w:r>
    </w:p>
    <w:p w:rsidR="000810E2" w:rsidRPr="00B12751" w:rsidRDefault="000810E2" w:rsidP="000810E2">
      <w:pPr>
        <w:autoSpaceDE w:val="0"/>
        <w:autoSpaceDN w:val="0"/>
        <w:adjustRightInd w:val="0"/>
        <w:rPr>
          <w:rFonts w:ascii="Calibri Light" w:eastAsia="Calibri" w:hAnsi="Calibri Light" w:cs="Tahoma"/>
          <w:i/>
        </w:rPr>
      </w:pPr>
      <w:r>
        <w:rPr>
          <w:rFonts w:ascii="Calibri Light" w:eastAsia="Times New Roman" w:hAnsi="Calibri Light" w:cs="Times New Roman"/>
          <w:lang w:eastAsia="hr-HR"/>
        </w:rPr>
        <w:t>Naručitelj će, s</w:t>
      </w:r>
      <w:r w:rsidRPr="001C57F6">
        <w:rPr>
          <w:rFonts w:ascii="Calibri Light" w:eastAsia="Times New Roman" w:hAnsi="Calibri Light" w:cs="Times New Roman"/>
          <w:lang w:eastAsia="hr-HR"/>
        </w:rPr>
        <w:t>ukladno članku 263. ZJN 2016, prije donošenja odluke u, od ponuditelja koji je podnio ekonomski najpovoljniju ponudu zatražiti da u primjerenom roku, ne kraćem od pet dana, dostavi ažurirane popratne dokumente , osim ako već posjeduje te dokumente</w:t>
      </w:r>
      <w:r>
        <w:rPr>
          <w:rFonts w:ascii="Calibri Light" w:eastAsia="Times New Roman" w:hAnsi="Calibri Light" w:cs="Times New Roman"/>
          <w:lang w:eastAsia="hr-HR"/>
        </w:rPr>
        <w:t xml:space="preserve">, i to: </w:t>
      </w:r>
    </w:p>
    <w:tbl>
      <w:tblPr>
        <w:tblStyle w:val="Reetkatablice"/>
        <w:tblW w:w="9924" w:type="dxa"/>
        <w:tblInd w:w="-318" w:type="dxa"/>
        <w:tblLook w:val="04A0" w:firstRow="1" w:lastRow="0" w:firstColumn="1" w:lastColumn="0" w:noHBand="0" w:noVBand="1"/>
      </w:tblPr>
      <w:tblGrid>
        <w:gridCol w:w="2694"/>
        <w:gridCol w:w="7230"/>
      </w:tblGrid>
      <w:tr w:rsidR="000810E2" w:rsidTr="000810E2">
        <w:tc>
          <w:tcPr>
            <w:tcW w:w="9924" w:type="dxa"/>
            <w:gridSpan w:val="2"/>
            <w:shd w:val="clear" w:color="auto" w:fill="DBE5F1" w:themeFill="accent1" w:themeFillTint="33"/>
          </w:tcPr>
          <w:p w:rsidR="000810E2" w:rsidRPr="00E64BAC" w:rsidRDefault="000810E2" w:rsidP="000810E2">
            <w:pPr>
              <w:rPr>
                <w:rFonts w:ascii="Calibri Light" w:hAnsi="Calibri Light"/>
                <w:b/>
              </w:rPr>
            </w:pPr>
            <w:r>
              <w:rPr>
                <w:rFonts w:ascii="Calibri Light" w:hAnsi="Calibri Light"/>
                <w:b/>
              </w:rPr>
              <w:t>SPOSOBNOST ZA OBAVLJANJE PROFESIONALNE DJELATNOSTI</w:t>
            </w:r>
          </w:p>
        </w:tc>
      </w:tr>
      <w:tr w:rsidR="000810E2" w:rsidTr="000810E2">
        <w:tc>
          <w:tcPr>
            <w:tcW w:w="2694" w:type="dxa"/>
          </w:tcPr>
          <w:p w:rsidR="000810E2" w:rsidRPr="00E64BAC" w:rsidRDefault="000810E2" w:rsidP="000810E2">
            <w:pPr>
              <w:jc w:val="left"/>
              <w:rPr>
                <w:rFonts w:ascii="Calibri Light" w:hAnsi="Calibri Light"/>
                <w:b/>
              </w:rPr>
            </w:pPr>
            <w:r w:rsidRPr="00E64BAC">
              <w:rPr>
                <w:rFonts w:ascii="Calibri Light" w:hAnsi="Calibri Light"/>
                <w:b/>
              </w:rPr>
              <w:t xml:space="preserve">Točka </w:t>
            </w:r>
            <w:r>
              <w:rPr>
                <w:rFonts w:ascii="Calibri Light" w:hAnsi="Calibri Light"/>
                <w:b/>
              </w:rPr>
              <w:t>27</w:t>
            </w:r>
            <w:r w:rsidRPr="00E64BAC">
              <w:rPr>
                <w:rFonts w:ascii="Calibri Light" w:hAnsi="Calibri Light"/>
                <w:b/>
              </w:rPr>
              <w:t>.1.</w:t>
            </w:r>
          </w:p>
          <w:p w:rsidR="000810E2" w:rsidRPr="00E64BAC" w:rsidRDefault="000810E2" w:rsidP="000810E2">
            <w:pPr>
              <w:jc w:val="left"/>
              <w:rPr>
                <w:rFonts w:ascii="Calibri Light" w:hAnsi="Calibri Light"/>
                <w:b/>
              </w:rPr>
            </w:pPr>
            <w:r w:rsidRPr="00E64BAC">
              <w:rPr>
                <w:rFonts w:ascii="Calibri Light" w:hAnsi="Calibri Light"/>
                <w:b/>
              </w:rPr>
              <w:t>Dokumentacije o nabavi</w:t>
            </w:r>
          </w:p>
        </w:tc>
        <w:tc>
          <w:tcPr>
            <w:tcW w:w="7230" w:type="dxa"/>
            <w:shd w:val="clear" w:color="auto" w:fill="auto"/>
          </w:tcPr>
          <w:p w:rsidR="000810E2" w:rsidRPr="000167CE" w:rsidRDefault="000810E2" w:rsidP="000810E2">
            <w:pPr>
              <w:pStyle w:val="Odlomakpopisa"/>
              <w:numPr>
                <w:ilvl w:val="0"/>
                <w:numId w:val="51"/>
              </w:numPr>
              <w:shd w:val="clear" w:color="auto" w:fill="F2F2F2" w:themeFill="background1" w:themeFillShade="F2"/>
              <w:tabs>
                <w:tab w:val="left" w:pos="426"/>
              </w:tabs>
              <w:rPr>
                <w:b w:val="0"/>
              </w:rPr>
            </w:pPr>
            <w:r w:rsidRPr="00FF1036">
              <w:rPr>
                <w:rFonts w:cs="Times New Roman"/>
                <w:b w:val="0"/>
              </w:rPr>
              <w:t xml:space="preserve">izvadak iz sudskog, obrtnog, strukovnog ili drugog odgovarajućeg registra u državi članici njegovog poslovnog nastana. </w:t>
            </w:r>
          </w:p>
        </w:tc>
      </w:tr>
      <w:tr w:rsidR="000810E2" w:rsidTr="000810E2">
        <w:tc>
          <w:tcPr>
            <w:tcW w:w="9924" w:type="dxa"/>
            <w:gridSpan w:val="2"/>
            <w:shd w:val="clear" w:color="auto" w:fill="DBE5F1" w:themeFill="accent1" w:themeFillTint="33"/>
          </w:tcPr>
          <w:p w:rsidR="000810E2" w:rsidRPr="00E64BAC" w:rsidRDefault="000810E2" w:rsidP="000810E2">
            <w:pPr>
              <w:rPr>
                <w:rFonts w:cs="Calibri Light"/>
              </w:rPr>
            </w:pPr>
            <w:r>
              <w:rPr>
                <w:rFonts w:ascii="Calibri Light" w:hAnsi="Calibri Light"/>
                <w:b/>
              </w:rPr>
              <w:t>TEHNIČKA I STRUČNA SPOSOBNOST</w:t>
            </w:r>
          </w:p>
        </w:tc>
      </w:tr>
      <w:tr w:rsidR="000810E2" w:rsidTr="000810E2">
        <w:tc>
          <w:tcPr>
            <w:tcW w:w="2694" w:type="dxa"/>
          </w:tcPr>
          <w:p w:rsidR="000810E2" w:rsidRPr="00E64BAC" w:rsidRDefault="000810E2" w:rsidP="000810E2">
            <w:pPr>
              <w:jc w:val="left"/>
              <w:rPr>
                <w:rFonts w:ascii="Calibri Light" w:hAnsi="Calibri Light"/>
                <w:b/>
              </w:rPr>
            </w:pPr>
            <w:r w:rsidRPr="00E64BAC">
              <w:rPr>
                <w:rFonts w:ascii="Calibri Light" w:hAnsi="Calibri Light"/>
                <w:b/>
              </w:rPr>
              <w:t>Točka 2</w:t>
            </w:r>
            <w:r>
              <w:rPr>
                <w:rFonts w:ascii="Calibri Light" w:hAnsi="Calibri Light"/>
                <w:b/>
              </w:rPr>
              <w:t>8</w:t>
            </w:r>
            <w:r w:rsidRPr="00E64BAC">
              <w:rPr>
                <w:rFonts w:ascii="Calibri Light" w:hAnsi="Calibri Light"/>
                <w:b/>
              </w:rPr>
              <w:t>.1.</w:t>
            </w:r>
          </w:p>
          <w:p w:rsidR="000810E2" w:rsidRPr="00E64BAC" w:rsidRDefault="000810E2" w:rsidP="000810E2">
            <w:pPr>
              <w:jc w:val="left"/>
              <w:rPr>
                <w:rFonts w:ascii="Calibri Light" w:hAnsi="Calibri Light"/>
                <w:b/>
              </w:rPr>
            </w:pPr>
            <w:r w:rsidRPr="00E64BAC">
              <w:rPr>
                <w:rFonts w:ascii="Calibri Light" w:hAnsi="Calibri Light"/>
                <w:b/>
              </w:rPr>
              <w:t>Dokumentacije o nabavi</w:t>
            </w:r>
          </w:p>
        </w:tc>
        <w:tc>
          <w:tcPr>
            <w:tcW w:w="7230" w:type="dxa"/>
          </w:tcPr>
          <w:p w:rsidR="000810E2" w:rsidRPr="001C57F6" w:rsidRDefault="000810E2" w:rsidP="000810E2">
            <w:pPr>
              <w:numPr>
                <w:ilvl w:val="0"/>
                <w:numId w:val="52"/>
              </w:numPr>
              <w:shd w:val="clear" w:color="auto" w:fill="F2F2F2"/>
              <w:spacing w:beforeLines="30" w:before="72" w:afterLines="30" w:after="72" w:line="240" w:lineRule="auto"/>
              <w:ind w:right="1"/>
              <w:contextualSpacing/>
              <w:textAlignment w:val="baseline"/>
              <w:rPr>
                <w:rFonts w:ascii="Calibri Light" w:hAnsi="Calibri Light" w:cs="Calibri"/>
                <w:bCs/>
                <w:lang w:eastAsia="sl-SI"/>
              </w:rPr>
            </w:pPr>
            <w:r w:rsidRPr="001C57F6">
              <w:rPr>
                <w:rFonts w:ascii="Calibri Light" w:hAnsi="Calibri Light" w:cs="Calibri"/>
                <w:bCs/>
                <w:lang w:eastAsia="sl-SI"/>
              </w:rPr>
              <w:t xml:space="preserve">popis radova </w:t>
            </w:r>
            <w:r w:rsidRPr="001C57F6">
              <w:rPr>
                <w:rFonts w:ascii="Calibri Light" w:hAnsi="Calibri Light" w:cs="Tahoma"/>
                <w:color w:val="231F20"/>
                <w:lang w:eastAsia="hr-HR"/>
              </w:rPr>
              <w:t>izvršenih u godini u kojoj je započeo postupak javne nabave i tijekom pet godina koje prethode toj godini,</w:t>
            </w:r>
          </w:p>
          <w:p w:rsidR="000810E2" w:rsidRPr="001C57F6" w:rsidRDefault="000810E2" w:rsidP="000810E2">
            <w:pPr>
              <w:numPr>
                <w:ilvl w:val="0"/>
                <w:numId w:val="52"/>
              </w:numPr>
              <w:shd w:val="clear" w:color="auto" w:fill="F2F2F2"/>
              <w:tabs>
                <w:tab w:val="left" w:pos="284"/>
              </w:tabs>
              <w:spacing w:line="240" w:lineRule="auto"/>
              <w:ind w:right="1"/>
              <w:contextualSpacing/>
              <w:rPr>
                <w:rFonts w:ascii="Calibri Light" w:hAnsi="Calibri Light" w:cs="Calibri"/>
                <w:lang w:eastAsia="sl-SI"/>
              </w:rPr>
            </w:pPr>
            <w:r w:rsidRPr="001C57F6">
              <w:rPr>
                <w:rFonts w:ascii="Calibri Light" w:hAnsi="Calibri Light" w:cs="Calibri"/>
                <w:lang w:eastAsia="sl-SI"/>
              </w:rPr>
              <w:t>potvrdu druge ugovorne strane o urednom izvođenju i ishodu najvažnijih radova.</w:t>
            </w:r>
          </w:p>
          <w:p w:rsidR="000810E2" w:rsidRPr="001C57F6" w:rsidRDefault="000810E2" w:rsidP="000810E2">
            <w:pPr>
              <w:shd w:val="clear" w:color="auto" w:fill="F2F2F2"/>
              <w:ind w:right="382"/>
              <w:rPr>
                <w:rFonts w:ascii="Calibri Light" w:hAnsi="Calibri Light" w:cs="ArialMT"/>
                <w:lang w:eastAsia="sl-SI"/>
              </w:rPr>
            </w:pPr>
            <w:r w:rsidRPr="001C57F6">
              <w:rPr>
                <w:rFonts w:ascii="Calibri Light" w:hAnsi="Calibri Light" w:cs="ArialMT"/>
                <w:lang w:eastAsia="sl-SI"/>
              </w:rPr>
              <w:t xml:space="preserve">Potvrda treba sadržavati: </w:t>
            </w:r>
          </w:p>
          <w:p w:rsidR="000810E2" w:rsidRPr="00B541C3" w:rsidRDefault="000810E2" w:rsidP="000810E2">
            <w:pPr>
              <w:numPr>
                <w:ilvl w:val="0"/>
                <w:numId w:val="53"/>
              </w:numPr>
              <w:shd w:val="clear" w:color="auto" w:fill="F2F2F2"/>
              <w:autoSpaceDE w:val="0"/>
              <w:autoSpaceDN w:val="0"/>
              <w:adjustRightInd w:val="0"/>
              <w:contextualSpacing/>
              <w:rPr>
                <w:rFonts w:ascii="Calibri Light" w:hAnsi="Calibri Light" w:cs="Arial"/>
                <w:lang w:val="de-DE" w:eastAsia="sl-SI"/>
              </w:rPr>
            </w:pPr>
            <w:r w:rsidRPr="00B541C3">
              <w:rPr>
                <w:rFonts w:ascii="Calibri Light" w:hAnsi="Calibri Light" w:cs="ArialMT"/>
                <w:lang w:val="de-DE" w:eastAsia="sl-SI"/>
              </w:rPr>
              <w:t>naziv i sjedište druge ugovorne strane,</w:t>
            </w:r>
          </w:p>
          <w:p w:rsidR="000810E2" w:rsidRPr="001C57F6" w:rsidRDefault="000810E2" w:rsidP="000810E2">
            <w:pPr>
              <w:numPr>
                <w:ilvl w:val="0"/>
                <w:numId w:val="53"/>
              </w:numPr>
              <w:shd w:val="clear" w:color="auto" w:fill="F2F2F2"/>
              <w:autoSpaceDE w:val="0"/>
              <w:autoSpaceDN w:val="0"/>
              <w:adjustRightInd w:val="0"/>
              <w:contextualSpacing/>
              <w:rPr>
                <w:rFonts w:ascii="Calibri Light" w:hAnsi="Calibri Light" w:cs="Arial"/>
                <w:lang w:eastAsia="sl-SI"/>
              </w:rPr>
            </w:pPr>
            <w:r w:rsidRPr="001C57F6">
              <w:rPr>
                <w:rFonts w:ascii="Calibri Light" w:hAnsi="Calibri Light" w:cs="ArialMT"/>
                <w:lang w:eastAsia="sl-SI"/>
              </w:rPr>
              <w:t>naziv i sjedište izvođača,</w:t>
            </w:r>
          </w:p>
          <w:p w:rsidR="000810E2" w:rsidRPr="001C57F6" w:rsidRDefault="000810E2" w:rsidP="000810E2">
            <w:pPr>
              <w:numPr>
                <w:ilvl w:val="0"/>
                <w:numId w:val="53"/>
              </w:numPr>
              <w:shd w:val="clear" w:color="auto" w:fill="F2F2F2"/>
              <w:autoSpaceDE w:val="0"/>
              <w:autoSpaceDN w:val="0"/>
              <w:adjustRightInd w:val="0"/>
              <w:contextualSpacing/>
              <w:rPr>
                <w:rFonts w:ascii="Calibri Light" w:hAnsi="Calibri Light" w:cs="Arial"/>
                <w:lang w:eastAsia="sl-SI"/>
              </w:rPr>
            </w:pPr>
            <w:r w:rsidRPr="001C57F6">
              <w:rPr>
                <w:rFonts w:ascii="Calibri Light" w:hAnsi="Calibri Light" w:cs="ArialMT"/>
                <w:lang w:eastAsia="sl-SI"/>
              </w:rPr>
              <w:t>naziv ugovora</w:t>
            </w:r>
          </w:p>
          <w:p w:rsidR="000810E2" w:rsidRPr="001C57F6" w:rsidRDefault="000810E2" w:rsidP="000810E2">
            <w:pPr>
              <w:numPr>
                <w:ilvl w:val="0"/>
                <w:numId w:val="53"/>
              </w:numPr>
              <w:shd w:val="clear" w:color="auto" w:fill="F2F2F2"/>
              <w:autoSpaceDE w:val="0"/>
              <w:autoSpaceDN w:val="0"/>
              <w:adjustRightInd w:val="0"/>
              <w:contextualSpacing/>
              <w:rPr>
                <w:rFonts w:ascii="Calibri Light" w:hAnsi="Calibri Light" w:cs="Arial"/>
                <w:lang w:eastAsia="sl-SI"/>
              </w:rPr>
            </w:pPr>
            <w:r w:rsidRPr="001C57F6">
              <w:rPr>
                <w:rFonts w:ascii="Calibri Light" w:hAnsi="Calibri Light" w:cs="ArialMT"/>
                <w:lang w:eastAsia="sl-SI"/>
              </w:rPr>
              <w:t>popis izvedenih radova obuhvaćenih ugovorom,</w:t>
            </w:r>
          </w:p>
          <w:p w:rsidR="000810E2" w:rsidRPr="001C57F6" w:rsidRDefault="000810E2" w:rsidP="000810E2">
            <w:pPr>
              <w:numPr>
                <w:ilvl w:val="0"/>
                <w:numId w:val="53"/>
              </w:numPr>
              <w:shd w:val="clear" w:color="auto" w:fill="F2F2F2"/>
              <w:autoSpaceDE w:val="0"/>
              <w:autoSpaceDN w:val="0"/>
              <w:adjustRightInd w:val="0"/>
              <w:contextualSpacing/>
              <w:rPr>
                <w:rFonts w:ascii="Calibri Light" w:hAnsi="Calibri Light" w:cs="Arial"/>
                <w:lang w:eastAsia="sl-SI"/>
              </w:rPr>
            </w:pPr>
            <w:r w:rsidRPr="001C57F6">
              <w:rPr>
                <w:rFonts w:ascii="Calibri Light" w:hAnsi="Calibri Light" w:cs="ArialMT"/>
                <w:lang w:eastAsia="sl-SI"/>
              </w:rPr>
              <w:t>vrijednost radova bez PDV-a,</w:t>
            </w:r>
          </w:p>
          <w:p w:rsidR="000810E2" w:rsidRPr="001C57F6" w:rsidRDefault="000810E2" w:rsidP="000810E2">
            <w:pPr>
              <w:numPr>
                <w:ilvl w:val="0"/>
                <w:numId w:val="53"/>
              </w:numPr>
              <w:shd w:val="clear" w:color="auto" w:fill="F2F2F2"/>
              <w:autoSpaceDE w:val="0"/>
              <w:autoSpaceDN w:val="0"/>
              <w:adjustRightInd w:val="0"/>
              <w:contextualSpacing/>
              <w:rPr>
                <w:rFonts w:ascii="Calibri Light" w:hAnsi="Calibri Light" w:cs="Arial"/>
                <w:lang w:eastAsia="sl-SI"/>
              </w:rPr>
            </w:pPr>
            <w:r w:rsidRPr="001C57F6">
              <w:rPr>
                <w:rFonts w:ascii="Calibri Light" w:hAnsi="Calibri Light" w:cs="ArialMT"/>
                <w:lang w:eastAsia="sl-SI"/>
              </w:rPr>
              <w:t>datum i mjesto izvođenja radova,</w:t>
            </w:r>
          </w:p>
          <w:p w:rsidR="000810E2" w:rsidRPr="001C57F6" w:rsidRDefault="000810E2" w:rsidP="000810E2">
            <w:pPr>
              <w:numPr>
                <w:ilvl w:val="0"/>
                <w:numId w:val="53"/>
              </w:numPr>
              <w:shd w:val="clear" w:color="auto" w:fill="F2F2F2"/>
              <w:autoSpaceDE w:val="0"/>
              <w:autoSpaceDN w:val="0"/>
              <w:adjustRightInd w:val="0"/>
              <w:contextualSpacing/>
              <w:rPr>
                <w:rFonts w:ascii="Calibri Light" w:hAnsi="Calibri Light" w:cs="Arial"/>
                <w:lang w:eastAsia="sl-SI"/>
              </w:rPr>
            </w:pPr>
            <w:r w:rsidRPr="001C57F6">
              <w:rPr>
                <w:rFonts w:ascii="Calibri Light" w:hAnsi="Calibri Light" w:cs="ArialMT"/>
                <w:lang w:eastAsia="sl-SI"/>
              </w:rPr>
              <w:t xml:space="preserve">navod o urednom izvođenju i ishodu najvažnijih radova </w:t>
            </w:r>
          </w:p>
          <w:p w:rsidR="000810E2" w:rsidRPr="00943FC0" w:rsidRDefault="000810E2" w:rsidP="00943FC0">
            <w:pPr>
              <w:numPr>
                <w:ilvl w:val="0"/>
                <w:numId w:val="53"/>
              </w:numPr>
              <w:shd w:val="clear" w:color="auto" w:fill="F2F2F2"/>
              <w:autoSpaceDE w:val="0"/>
              <w:autoSpaceDN w:val="0"/>
              <w:adjustRightInd w:val="0"/>
              <w:rPr>
                <w:rFonts w:ascii="Calibri Light" w:hAnsi="Calibri Light" w:cs="Arial"/>
                <w:lang w:eastAsia="sl-SI"/>
              </w:rPr>
            </w:pPr>
            <w:r w:rsidRPr="001C57F6">
              <w:rPr>
                <w:rFonts w:ascii="Calibri Light" w:hAnsi="Calibri Light" w:cs="Arial"/>
                <w:lang w:eastAsia="sl-SI"/>
              </w:rPr>
              <w:t>potpis druge ugovorne strane.</w:t>
            </w:r>
          </w:p>
        </w:tc>
      </w:tr>
    </w:tbl>
    <w:p w:rsidR="000810E2" w:rsidRDefault="000810E2" w:rsidP="000810E2">
      <w:pPr>
        <w:spacing w:after="0"/>
        <w:rPr>
          <w:rFonts w:ascii="Calibri Light" w:hAnsi="Calibri Light" w:cs="Tahoma"/>
        </w:rPr>
      </w:pPr>
    </w:p>
    <w:p w:rsidR="000810E2" w:rsidRPr="001C57F6" w:rsidRDefault="000810E2" w:rsidP="000810E2">
      <w:pPr>
        <w:rPr>
          <w:rFonts w:ascii="Calibri Light" w:eastAsia="Times New Roman" w:hAnsi="Calibri Light" w:cs="Tahoma"/>
        </w:rPr>
      </w:pPr>
      <w:r w:rsidRPr="001C57F6">
        <w:rPr>
          <w:rFonts w:ascii="Calibri Light" w:eastAsia="Times New Roman" w:hAnsi="Calibri Light" w:cs="Tahoma"/>
        </w:rPr>
        <w:t>Ako ponuditelj koji je podnio ekonomski najpovoljniju ponudu ne dostavi ažurirane popratne dokumente u ostavljenom roku ili njima ne dokaže da ispunjava uvjete iz ove Dokumentacije o nabavi, javni naručitelj će odbiti ponudu tog ponuditelja te će, prije donošenja odluke, od ponuditelja koji je podnio sljedeću ekonomski najpovoljniju ponudu zatražiti da u primjerenom roku ne kraćem od pet dana, dostavi ažurirane popratne dokumente tražene iz ove Dokumentacije o nabavi, osim ako već posjeduje te dokumente.</w:t>
      </w:r>
    </w:p>
    <w:p w:rsidR="000810E2" w:rsidRDefault="000810E2" w:rsidP="000810E2">
      <w:pPr>
        <w:rPr>
          <w:rFonts w:ascii="Calibri Light" w:eastAsia="Times New Roman" w:hAnsi="Calibri Light" w:cs="Tahoma"/>
        </w:rPr>
      </w:pPr>
      <w:r w:rsidRPr="001C57F6">
        <w:rPr>
          <w:rFonts w:ascii="Calibri Light" w:eastAsia="Times New Roman" w:hAnsi="Calibri Light" w:cs="Tahoma"/>
        </w:rPr>
        <w:t>Javni naručitelj može pozvati ponuditelja da nadopuni ili objasni dokumente zaprimljene sukladno ovoj Dokumentacije o nabavi, ukoliko su ispunjeni uvjeti iz članka 293. ZJN 2016.</w:t>
      </w:r>
    </w:p>
    <w:p w:rsidR="000810E2" w:rsidRPr="001C57F6" w:rsidRDefault="000810E2" w:rsidP="000810E2">
      <w:pPr>
        <w:spacing w:after="48"/>
        <w:textAlignment w:val="baseline"/>
        <w:rPr>
          <w:rFonts w:ascii="Calibri Light" w:eastAsia="Times New Roman" w:hAnsi="Calibri Light" w:cs="Times New Roman"/>
          <w:color w:val="231F20"/>
        </w:rPr>
      </w:pPr>
      <w:r w:rsidRPr="001C57F6">
        <w:rPr>
          <w:rFonts w:ascii="Calibri Light" w:eastAsia="Times New Roman" w:hAnsi="Calibri Light" w:cs="Times New Roman"/>
          <w:color w:val="231F20"/>
        </w:rPr>
        <w:t xml:space="preserve">U slučaju oslanjanja na sposobnost drugih subjekata gospodarski subjekt </w:t>
      </w:r>
      <w:r w:rsidRPr="00B05A9F">
        <w:rPr>
          <w:rFonts w:ascii="Calibri Light" w:eastAsia="Times New Roman" w:hAnsi="Calibri Light" w:cs="Times New Roman"/>
          <w:color w:val="231F20"/>
        </w:rPr>
        <w:t>u ponudi</w:t>
      </w:r>
      <w:r w:rsidRPr="001C57F6">
        <w:rPr>
          <w:rFonts w:ascii="Calibri Light" w:eastAsia="Times New Roman" w:hAnsi="Calibri Light" w:cs="Times New Roman"/>
          <w:color w:val="231F20"/>
        </w:rPr>
        <w:t xml:space="preserve"> kao dokaz dostavlja potpisanu i ovjerenu Izjavu o stavljanju resursa na raspolaganje ili Ugovor/Sporazum o poslovnoj/tehničkoj suradnji iz kojega je vidljivo koji se resursi međusobno ustupaju.</w:t>
      </w:r>
    </w:p>
    <w:p w:rsidR="000810E2" w:rsidRPr="001C57F6" w:rsidRDefault="000810E2" w:rsidP="000810E2">
      <w:pPr>
        <w:spacing w:after="48"/>
        <w:textAlignment w:val="baseline"/>
        <w:rPr>
          <w:rFonts w:ascii="Calibri Light" w:eastAsia="Times New Roman" w:hAnsi="Calibri Light" w:cs="Times New Roman"/>
          <w:color w:val="231F20"/>
        </w:rPr>
      </w:pPr>
      <w:r w:rsidRPr="001C57F6">
        <w:rPr>
          <w:rFonts w:ascii="Calibri Light" w:eastAsia="Times New Roman" w:hAnsi="Calibri Light" w:cs="Times New Roman"/>
          <w:color w:val="231F20"/>
        </w:rPr>
        <w:t xml:space="preserve">Izjava o stavljanju resursa na raspolaganje ili Ugovor/Sporazum o poslovnoj/tehničkoj suradnji mora minimalno sadržavati: </w:t>
      </w:r>
    </w:p>
    <w:p w:rsidR="000810E2" w:rsidRPr="001C57F6" w:rsidRDefault="000810E2" w:rsidP="000810E2">
      <w:pPr>
        <w:numPr>
          <w:ilvl w:val="0"/>
          <w:numId w:val="50"/>
        </w:numPr>
        <w:spacing w:after="48"/>
        <w:contextualSpacing/>
        <w:textAlignment w:val="baseline"/>
        <w:rPr>
          <w:rFonts w:ascii="Calibri Light" w:eastAsia="Times New Roman" w:hAnsi="Calibri Light" w:cs="Tahoma"/>
        </w:rPr>
      </w:pPr>
      <w:r w:rsidRPr="001C57F6">
        <w:rPr>
          <w:rFonts w:ascii="Calibri Light" w:eastAsia="Times New Roman" w:hAnsi="Calibri Light" w:cs="Tahoma"/>
          <w:color w:val="231F20"/>
        </w:rPr>
        <w:t xml:space="preserve">naziv i sjedište gospodarskog subjekta koji ustupa resurse te naziv i sjedište ponuditelja kojem ustupa resurse, </w:t>
      </w:r>
    </w:p>
    <w:p w:rsidR="000810E2" w:rsidRPr="001C57F6" w:rsidRDefault="000810E2" w:rsidP="000810E2">
      <w:pPr>
        <w:numPr>
          <w:ilvl w:val="0"/>
          <w:numId w:val="50"/>
        </w:numPr>
        <w:spacing w:after="48"/>
        <w:contextualSpacing/>
        <w:textAlignment w:val="baseline"/>
        <w:rPr>
          <w:rFonts w:ascii="Calibri Light" w:eastAsia="Times New Roman" w:hAnsi="Calibri Light" w:cs="Tahoma"/>
        </w:rPr>
      </w:pPr>
      <w:r w:rsidRPr="001C57F6">
        <w:rPr>
          <w:rFonts w:ascii="Calibri Light" w:eastAsia="Times New Roman" w:hAnsi="Calibri Light" w:cs="Tahoma"/>
          <w:color w:val="231F20"/>
        </w:rPr>
        <w:t xml:space="preserve">jasno i točno navedene resurse koje stavlja na raspolaganje te način na koji se stavljaju na raspolaganje u svrhu izvršenja ugovora, </w:t>
      </w:r>
    </w:p>
    <w:p w:rsidR="000810E2" w:rsidRDefault="000810E2" w:rsidP="000810E2">
      <w:pPr>
        <w:numPr>
          <w:ilvl w:val="0"/>
          <w:numId w:val="50"/>
        </w:numPr>
        <w:spacing w:after="0"/>
        <w:ind w:left="714" w:hanging="357"/>
        <w:textAlignment w:val="baseline"/>
        <w:rPr>
          <w:rFonts w:ascii="Calibri Light" w:eastAsia="Times New Roman" w:hAnsi="Calibri Light" w:cs="Tahoma"/>
        </w:rPr>
      </w:pPr>
      <w:r w:rsidRPr="001C57F6">
        <w:rPr>
          <w:rFonts w:ascii="Calibri Light" w:eastAsia="Times New Roman" w:hAnsi="Calibri Light" w:cs="Tahoma"/>
          <w:color w:val="231F20"/>
        </w:rPr>
        <w:t>potpis ovlaštene osobe gospodarskog subjekta koji stavlja resurse na raspolaganje, odnosno u slučaju Ugovora/sporazuma o poslovnoj suradnji potpis i pečat ugovornih strana</w:t>
      </w:r>
      <w:r w:rsidRPr="001C57F6">
        <w:rPr>
          <w:rFonts w:ascii="Calibri Light" w:eastAsia="Times New Roman" w:hAnsi="Calibri Light" w:cs="Tahoma"/>
        </w:rPr>
        <w:t>.</w:t>
      </w:r>
    </w:p>
    <w:p w:rsidR="000810E2" w:rsidRPr="0084742C" w:rsidRDefault="000810E2" w:rsidP="000810E2">
      <w:pPr>
        <w:spacing w:after="0"/>
        <w:textAlignment w:val="baseline"/>
        <w:rPr>
          <w:rFonts w:ascii="Calibri Light" w:eastAsia="Times New Roman" w:hAnsi="Calibri Light" w:cs="Tahoma"/>
        </w:rPr>
      </w:pPr>
    </w:p>
    <w:p w:rsidR="000810E2" w:rsidRPr="0084742C" w:rsidRDefault="000810E2" w:rsidP="000810E2">
      <w:pPr>
        <w:pStyle w:val="Odlomakpopisa"/>
        <w:numPr>
          <w:ilvl w:val="0"/>
          <w:numId w:val="57"/>
        </w:numPr>
        <w:shd w:val="clear" w:color="auto" w:fill="8DB3E2" w:themeFill="text2" w:themeFillTint="66"/>
        <w:spacing w:line="240" w:lineRule="auto"/>
        <w:ind w:left="709" w:hanging="709"/>
        <w:rPr>
          <w:rFonts w:cs="Arial"/>
          <w:color w:val="231F20"/>
        </w:rPr>
      </w:pPr>
      <w:bookmarkStart w:id="77" w:name="_Toc483957300"/>
      <w:bookmarkStart w:id="78" w:name="_Toc483957397"/>
      <w:bookmarkStart w:id="79" w:name="_Toc484677320"/>
      <w:r w:rsidRPr="00D830CE">
        <w:rPr>
          <w:rFonts w:cs="Arial"/>
        </w:rPr>
        <w:t>EUROPSKA JEDINSTVENA DOKUMENTACIJA O NABAVI (EUROPEAN SINGLE PROCUREMENT</w:t>
      </w:r>
      <w:r w:rsidRPr="00D830CE">
        <w:rPr>
          <w:rFonts w:cs="Arial"/>
          <w:color w:val="231F20"/>
        </w:rPr>
        <w:t xml:space="preserve"> DOCUMENT – ESPD)</w:t>
      </w:r>
      <w:bookmarkEnd w:id="77"/>
      <w:bookmarkEnd w:id="78"/>
      <w:bookmarkEnd w:id="79"/>
    </w:p>
    <w:p w:rsidR="000810E2" w:rsidRPr="001C57F6" w:rsidRDefault="000810E2" w:rsidP="000810E2">
      <w:pPr>
        <w:rPr>
          <w:rFonts w:ascii="Calibri Light" w:eastAsia="Times New Roman" w:hAnsi="Calibri Light" w:cs="Tahoma"/>
        </w:rPr>
      </w:pPr>
      <w:r w:rsidRPr="001C57F6">
        <w:rPr>
          <w:rFonts w:ascii="Calibri Light" w:eastAsia="Times New Roman" w:hAnsi="Calibri Light" w:cs="Tahoma"/>
        </w:rPr>
        <w:t>Ponuditelj u svojoj ponudi, kao njen sastavni dio prilaže popunjenu Europsku jedinstvenu dokumentaciju o nabavi (European Single Procurement Document – ESPD – dalje u tekstu). ESPD je ažurirana formalna izjava gospodarskog subjekta, koja služi kao preliminarni dokaz umjesto potvrda koje izdaju tijela javne vlasti ili treće strane, a kojima se potvrđuje da taj gospodarski subjekt:</w:t>
      </w:r>
    </w:p>
    <w:p w:rsidR="000810E2" w:rsidRDefault="000810E2" w:rsidP="000810E2">
      <w:pPr>
        <w:numPr>
          <w:ilvl w:val="0"/>
          <w:numId w:val="54"/>
        </w:numPr>
        <w:spacing w:line="240" w:lineRule="auto"/>
        <w:contextualSpacing/>
        <w:rPr>
          <w:rFonts w:ascii="Calibri Light" w:eastAsia="Times New Roman" w:hAnsi="Calibri Light" w:cs="Tahoma"/>
        </w:rPr>
      </w:pPr>
      <w:r w:rsidRPr="0099756A">
        <w:rPr>
          <w:rFonts w:ascii="Calibri Light" w:eastAsia="Times New Roman" w:hAnsi="Calibri Light" w:cs="Tahoma"/>
        </w:rPr>
        <w:t>nije u jednoj od situacija zbog koje se gospodarski subjekt isključuje ili može isključiti iz postupka javne nabave (osnove za isključenje),</w:t>
      </w:r>
    </w:p>
    <w:p w:rsidR="000810E2" w:rsidRDefault="000810E2" w:rsidP="000810E2">
      <w:pPr>
        <w:numPr>
          <w:ilvl w:val="0"/>
          <w:numId w:val="54"/>
        </w:numPr>
        <w:spacing w:line="240" w:lineRule="auto"/>
        <w:contextualSpacing/>
        <w:rPr>
          <w:rFonts w:ascii="Calibri Light" w:eastAsia="Times New Roman" w:hAnsi="Calibri Light" w:cs="Tahoma"/>
        </w:rPr>
      </w:pPr>
      <w:r>
        <w:rPr>
          <w:rFonts w:ascii="Calibri Light" w:eastAsia="Times New Roman" w:hAnsi="Calibri Light" w:cs="Tahoma"/>
        </w:rPr>
        <w:t>i</w:t>
      </w:r>
      <w:r w:rsidRPr="0099756A">
        <w:rPr>
          <w:rFonts w:ascii="Calibri Light" w:eastAsia="Times New Roman" w:hAnsi="Calibri Light" w:cs="Tahoma"/>
        </w:rPr>
        <w:t>spunjava tražene kriterije za odabir gospodarskog subjekta</w:t>
      </w:r>
      <w:r>
        <w:rPr>
          <w:rFonts w:ascii="Calibri Light" w:eastAsia="Times New Roman" w:hAnsi="Calibri Light" w:cs="Tahoma"/>
        </w:rPr>
        <w:t>.</w:t>
      </w:r>
    </w:p>
    <w:p w:rsidR="000810E2" w:rsidRDefault="000810E2" w:rsidP="000810E2">
      <w:pPr>
        <w:spacing w:after="0"/>
        <w:rPr>
          <w:rFonts w:ascii="Calibri Light" w:hAnsi="Calibri Light" w:cs="Tahoma"/>
        </w:rPr>
      </w:pPr>
    </w:p>
    <w:p w:rsidR="000810E2" w:rsidRPr="0084742C" w:rsidRDefault="000810E2" w:rsidP="000810E2">
      <w:pPr>
        <w:pStyle w:val="Naslov1"/>
      </w:pPr>
      <w:bookmarkStart w:id="80" w:name="_Toc509486936"/>
      <w:r>
        <w:t>NAVOD DA JE GOSPODARSKI SUBJEKT U PONUDI ILI ZAHTJEVU ZA SUDJELOVANJE OBVEZAN DOSTAVITI ESPD KAO PRELIMINARNI DOKAZ DA ISPUNJAVA TRAŽENE KRITERIJE ZA KVALITATIVNI ODABIR GOSPODARSKOG SUBJEKTA</w:t>
      </w:r>
      <w:bookmarkEnd w:id="80"/>
    </w:p>
    <w:p w:rsidR="000810E2" w:rsidRPr="007747D3" w:rsidRDefault="000810E2" w:rsidP="000810E2">
      <w:pPr>
        <w:rPr>
          <w:rFonts w:ascii="Calibri Light" w:hAnsi="Calibri Light" w:cs="Tahoma"/>
          <w:b/>
        </w:rPr>
      </w:pPr>
      <w:r w:rsidRPr="007747D3">
        <w:rPr>
          <w:rFonts w:ascii="Calibri Light" w:hAnsi="Calibri Light" w:cs="Tahoma"/>
          <w:b/>
        </w:rPr>
        <w:t xml:space="preserve">Naručitelj je izradio i kao sastavni dio ove Dokumentacije o nabavi priložio obrazac ESPD-a u </w:t>
      </w:r>
      <w:r>
        <w:rPr>
          <w:rFonts w:ascii="Calibri Light" w:hAnsi="Calibri Light" w:cs="Tahoma"/>
          <w:b/>
        </w:rPr>
        <w:t>docx</w:t>
      </w:r>
      <w:r w:rsidRPr="007747D3">
        <w:rPr>
          <w:rFonts w:ascii="Calibri Light" w:hAnsi="Calibri Light" w:cs="Tahoma"/>
          <w:b/>
        </w:rPr>
        <w:t xml:space="preserve">. </w:t>
      </w:r>
      <w:r>
        <w:rPr>
          <w:rFonts w:ascii="Calibri Light" w:hAnsi="Calibri Light" w:cs="Tahoma"/>
          <w:b/>
        </w:rPr>
        <w:t>f</w:t>
      </w:r>
      <w:r w:rsidRPr="007747D3">
        <w:rPr>
          <w:rFonts w:ascii="Calibri Light" w:hAnsi="Calibri Light" w:cs="Tahoma"/>
          <w:b/>
        </w:rPr>
        <w:t>ormatu.</w:t>
      </w:r>
    </w:p>
    <w:p w:rsidR="000810E2" w:rsidRPr="001C57F6" w:rsidRDefault="000810E2" w:rsidP="000810E2">
      <w:pPr>
        <w:rPr>
          <w:rFonts w:ascii="Calibri Light" w:eastAsia="Times New Roman" w:hAnsi="Calibri Light" w:cs="Tahoma"/>
        </w:rPr>
      </w:pPr>
      <w:r w:rsidRPr="001C57F6">
        <w:rPr>
          <w:rFonts w:ascii="Calibri Light" w:eastAsia="Times New Roman" w:hAnsi="Calibri Light" w:cs="Tahoma"/>
        </w:rPr>
        <w:t xml:space="preserve">Ponuditelj dostavlja popunjeni ESPD na priloženom standardnom obrascu u ponudi. Popunjeni ESPD obrazac ne mora biti potpisan niti ovjeren. Popunjen i u elektroničkoj ponudi priložen ESPD predstavlja izjavu ponuditelja da zadovoljava sve </w:t>
      </w:r>
      <w:r w:rsidRPr="00F057DF">
        <w:rPr>
          <w:rFonts w:ascii="Calibri Light" w:hAnsi="Calibri Light" w:cs="Calibri Light"/>
        </w:rPr>
        <w:t>kriterije za kvalitativni odabir gospodarskog subjekta</w:t>
      </w:r>
      <w:r w:rsidRPr="001C57F6" w:rsidDel="00F057DF">
        <w:rPr>
          <w:rFonts w:ascii="Calibri Light" w:eastAsia="Times New Roman" w:hAnsi="Calibri Light" w:cs="Tahoma"/>
        </w:rPr>
        <w:t xml:space="preserve"> </w:t>
      </w:r>
      <w:r w:rsidRPr="001C57F6">
        <w:rPr>
          <w:rFonts w:ascii="Calibri Light" w:eastAsia="Times New Roman" w:hAnsi="Calibri Light" w:cs="Tahoma"/>
        </w:rPr>
        <w:t>ove Dokumentacije o nabavi.</w:t>
      </w:r>
    </w:p>
    <w:p w:rsidR="000810E2" w:rsidRPr="001C57F6" w:rsidRDefault="000810E2" w:rsidP="000810E2">
      <w:pPr>
        <w:rPr>
          <w:rFonts w:ascii="Calibri Light" w:eastAsia="Times New Roman" w:hAnsi="Calibri Light" w:cs="Tahoma"/>
        </w:rPr>
      </w:pPr>
      <w:r w:rsidRPr="001C57F6">
        <w:rPr>
          <w:rFonts w:ascii="Calibri Light" w:eastAsia="Times New Roman" w:hAnsi="Calibri Light" w:cs="Tahoma"/>
        </w:rPr>
        <w:t xml:space="preserve">U slučaju zajednice gospodarskih subjekata svaki pojedini član zajednice gospodarskih subjekata pojedinačno dokazuje da: </w:t>
      </w:r>
    </w:p>
    <w:p w:rsidR="000810E2" w:rsidRDefault="000810E2" w:rsidP="000810E2">
      <w:pPr>
        <w:numPr>
          <w:ilvl w:val="0"/>
          <w:numId w:val="55"/>
        </w:numPr>
        <w:spacing w:after="0" w:line="240" w:lineRule="auto"/>
        <w:contextualSpacing/>
        <w:rPr>
          <w:rFonts w:ascii="Calibri Light" w:eastAsia="Times New Roman" w:hAnsi="Calibri Light" w:cs="Tahoma"/>
          <w:b/>
        </w:rPr>
      </w:pPr>
      <w:r w:rsidRPr="001C57F6">
        <w:rPr>
          <w:rFonts w:ascii="Calibri Light" w:eastAsia="Times New Roman" w:hAnsi="Calibri Light" w:cs="Tahoma"/>
          <w:b/>
        </w:rPr>
        <w:t>nije u jednoj od situacija zbog koje se gospodarski subjekt isključuje</w:t>
      </w:r>
      <w:r>
        <w:rPr>
          <w:rFonts w:ascii="Calibri Light" w:eastAsia="Times New Roman" w:hAnsi="Calibri Light" w:cs="Tahoma"/>
          <w:b/>
        </w:rPr>
        <w:t xml:space="preserve"> ili može isključiti</w:t>
      </w:r>
      <w:r w:rsidRPr="001C57F6">
        <w:rPr>
          <w:rFonts w:ascii="Calibri Light" w:eastAsia="Times New Roman" w:hAnsi="Calibri Light" w:cs="Tahoma"/>
          <w:b/>
        </w:rPr>
        <w:t xml:space="preserve"> iz postupka javne nabave (osnove za isključenje) – sukladno </w:t>
      </w:r>
      <w:r>
        <w:rPr>
          <w:rFonts w:ascii="Calibri Light" w:eastAsia="Times New Roman" w:hAnsi="Calibri Light" w:cs="Tahoma"/>
          <w:b/>
        </w:rPr>
        <w:t xml:space="preserve">točkama 23. I 24. </w:t>
      </w:r>
      <w:r w:rsidRPr="001C57F6">
        <w:rPr>
          <w:rFonts w:ascii="Calibri Light" w:eastAsia="Times New Roman" w:hAnsi="Calibri Light" w:cs="Tahoma"/>
          <w:b/>
        </w:rPr>
        <w:t>ov</w:t>
      </w:r>
      <w:r>
        <w:rPr>
          <w:rFonts w:ascii="Calibri Light" w:eastAsia="Times New Roman" w:hAnsi="Calibri Light" w:cs="Tahoma"/>
          <w:b/>
        </w:rPr>
        <w:t>e</w:t>
      </w:r>
      <w:r w:rsidRPr="001C57F6">
        <w:rPr>
          <w:rFonts w:ascii="Calibri Light" w:eastAsia="Times New Roman" w:hAnsi="Calibri Light" w:cs="Tahoma"/>
          <w:b/>
        </w:rPr>
        <w:t xml:space="preserve"> Dokumentaciji o nabavi,</w:t>
      </w:r>
    </w:p>
    <w:p w:rsidR="000810E2" w:rsidRPr="0099756A" w:rsidRDefault="000810E2" w:rsidP="000810E2">
      <w:pPr>
        <w:numPr>
          <w:ilvl w:val="0"/>
          <w:numId w:val="55"/>
        </w:numPr>
        <w:spacing w:line="240" w:lineRule="auto"/>
        <w:ind w:left="714" w:hanging="357"/>
        <w:rPr>
          <w:rFonts w:ascii="Calibri Light" w:eastAsia="Times New Roman" w:hAnsi="Calibri Light" w:cs="Tahoma"/>
          <w:b/>
        </w:rPr>
      </w:pPr>
      <w:r w:rsidRPr="0099756A">
        <w:rPr>
          <w:rFonts w:ascii="Calibri Light" w:eastAsia="Times New Roman" w:hAnsi="Calibri Light" w:cs="Tahoma"/>
          <w:b/>
        </w:rPr>
        <w:t>ispunjava traženi kriterij za kvalitativni odabir gospodarskog subje</w:t>
      </w:r>
      <w:r>
        <w:rPr>
          <w:rFonts w:ascii="Calibri Light" w:eastAsia="Times New Roman" w:hAnsi="Calibri Light" w:cs="Tahoma"/>
          <w:b/>
        </w:rPr>
        <w:t>kta (dokaz sposobnosti) iz točke</w:t>
      </w:r>
      <w:r w:rsidRPr="0099756A">
        <w:rPr>
          <w:rFonts w:ascii="Calibri Light" w:eastAsia="Times New Roman" w:hAnsi="Calibri Light" w:cs="Tahoma"/>
          <w:b/>
        </w:rPr>
        <w:t xml:space="preserve"> 27. ove Dokumentacije o nabavi.</w:t>
      </w:r>
    </w:p>
    <w:p w:rsidR="000810E2" w:rsidRPr="001C57F6" w:rsidRDefault="000810E2" w:rsidP="000810E2">
      <w:pPr>
        <w:rPr>
          <w:rFonts w:ascii="Calibri Light" w:eastAsia="Times New Roman" w:hAnsi="Calibri Light" w:cs="Tahoma"/>
        </w:rPr>
      </w:pPr>
      <w:r w:rsidRPr="001C57F6">
        <w:rPr>
          <w:rFonts w:ascii="Calibri Light" w:eastAsia="Times New Roman" w:hAnsi="Calibri Light" w:cs="Tahoma"/>
        </w:rPr>
        <w:t>skupno (zajednički) dokazuju da:</w:t>
      </w:r>
    </w:p>
    <w:p w:rsidR="000810E2" w:rsidRPr="0084742C" w:rsidRDefault="000810E2" w:rsidP="000810E2">
      <w:pPr>
        <w:numPr>
          <w:ilvl w:val="0"/>
          <w:numId w:val="55"/>
        </w:numPr>
        <w:spacing w:line="240" w:lineRule="auto"/>
        <w:ind w:left="714" w:hanging="357"/>
        <w:rPr>
          <w:rFonts w:ascii="Calibri Light" w:eastAsia="Times New Roman" w:hAnsi="Calibri Light" w:cs="Tahoma"/>
          <w:b/>
        </w:rPr>
      </w:pPr>
      <w:r w:rsidRPr="001C57F6">
        <w:rPr>
          <w:rFonts w:ascii="Calibri Light" w:eastAsia="Times New Roman" w:hAnsi="Calibri Light" w:cs="Tahoma"/>
          <w:b/>
        </w:rPr>
        <w:t xml:space="preserve">ispunjavaju tražene kriterije za kvalitativni odabir gospodarskog subjekta (dokaze sposobnosti) iz </w:t>
      </w:r>
      <w:r>
        <w:rPr>
          <w:rFonts w:ascii="Calibri Light" w:eastAsia="Times New Roman" w:hAnsi="Calibri Light" w:cs="Tahoma"/>
          <w:b/>
        </w:rPr>
        <w:t xml:space="preserve">točke 28. </w:t>
      </w:r>
      <w:r w:rsidRPr="001C57F6">
        <w:rPr>
          <w:rFonts w:ascii="Calibri Light" w:eastAsia="Times New Roman" w:hAnsi="Calibri Light" w:cs="Tahoma"/>
          <w:b/>
        </w:rPr>
        <w:t>ove Dokumentacije o nabavi.</w:t>
      </w:r>
    </w:p>
    <w:p w:rsidR="000810E2" w:rsidRPr="001C57F6" w:rsidRDefault="000810E2" w:rsidP="000810E2">
      <w:pPr>
        <w:rPr>
          <w:rFonts w:ascii="Calibri Light" w:eastAsia="Times New Roman" w:hAnsi="Calibri Light" w:cs="Tahoma"/>
          <w:b/>
          <w:bCs/>
        </w:rPr>
      </w:pPr>
      <w:r w:rsidRPr="001C57F6">
        <w:rPr>
          <w:rFonts w:ascii="Calibri Light" w:eastAsia="Times New Roman" w:hAnsi="Calibri Light" w:cs="Tahoma"/>
        </w:rPr>
        <w:t xml:space="preserve">Ukoliko ponuditelj namjerava dati dio ugovora o javnoj nabavi u podugovor jednom ili više podugovaratelja, </w:t>
      </w:r>
      <w:r w:rsidRPr="001C57F6">
        <w:rPr>
          <w:rFonts w:ascii="Calibri Light" w:eastAsia="Times New Roman" w:hAnsi="Calibri Light" w:cs="Tahoma"/>
          <w:b/>
          <w:bCs/>
        </w:rPr>
        <w:t>za svakog podugovaratelja se pojedinačno dokazuje da:</w:t>
      </w:r>
    </w:p>
    <w:p w:rsidR="000810E2" w:rsidRDefault="000810E2" w:rsidP="000810E2">
      <w:pPr>
        <w:numPr>
          <w:ilvl w:val="0"/>
          <w:numId w:val="55"/>
        </w:numPr>
        <w:spacing w:after="0" w:line="240" w:lineRule="auto"/>
        <w:contextualSpacing/>
        <w:rPr>
          <w:rFonts w:ascii="Calibri Light" w:eastAsia="Times New Roman" w:hAnsi="Calibri Light" w:cs="Tahoma"/>
          <w:b/>
        </w:rPr>
      </w:pPr>
      <w:r w:rsidRPr="001C57F6">
        <w:rPr>
          <w:rFonts w:ascii="Calibri Light" w:eastAsia="Times New Roman" w:hAnsi="Calibri Light" w:cs="Tahoma"/>
          <w:b/>
        </w:rPr>
        <w:t xml:space="preserve">nije u jednoj od situacija zbog koje se gospodarski subjekt isključuje ili može isključiti iz postupka javne nabave (osnove za isključenje) – sukladno </w:t>
      </w:r>
      <w:r>
        <w:rPr>
          <w:rFonts w:ascii="Calibri Light" w:eastAsia="Times New Roman" w:hAnsi="Calibri Light" w:cs="Tahoma"/>
          <w:b/>
        </w:rPr>
        <w:t>točkama 23. i 24. ove</w:t>
      </w:r>
      <w:r w:rsidRPr="001C57F6">
        <w:rPr>
          <w:rFonts w:ascii="Calibri Light" w:eastAsia="Times New Roman" w:hAnsi="Calibri Light" w:cs="Tahoma"/>
          <w:b/>
        </w:rPr>
        <w:t xml:space="preserve"> Dokumentacij</w:t>
      </w:r>
      <w:r>
        <w:rPr>
          <w:rFonts w:ascii="Calibri Light" w:eastAsia="Times New Roman" w:hAnsi="Calibri Light" w:cs="Tahoma"/>
          <w:b/>
        </w:rPr>
        <w:t>e</w:t>
      </w:r>
      <w:r w:rsidRPr="001C57F6">
        <w:rPr>
          <w:rFonts w:ascii="Calibri Light" w:eastAsia="Times New Roman" w:hAnsi="Calibri Light" w:cs="Tahoma"/>
          <w:b/>
        </w:rPr>
        <w:t xml:space="preserve"> o nabavi</w:t>
      </w:r>
      <w:r>
        <w:rPr>
          <w:rFonts w:ascii="Calibri Light" w:eastAsia="Times New Roman" w:hAnsi="Calibri Light" w:cs="Tahoma"/>
          <w:b/>
        </w:rPr>
        <w:t>,</w:t>
      </w:r>
    </w:p>
    <w:p w:rsidR="000810E2" w:rsidRPr="0084742C" w:rsidRDefault="000810E2" w:rsidP="000810E2">
      <w:pPr>
        <w:numPr>
          <w:ilvl w:val="0"/>
          <w:numId w:val="55"/>
        </w:numPr>
        <w:spacing w:line="240" w:lineRule="auto"/>
        <w:ind w:left="714" w:hanging="357"/>
        <w:rPr>
          <w:rFonts w:ascii="Calibri Light" w:eastAsia="Times New Roman" w:hAnsi="Calibri Light" w:cs="Tahoma"/>
          <w:b/>
        </w:rPr>
      </w:pPr>
      <w:r w:rsidRPr="00D75D98">
        <w:rPr>
          <w:rFonts w:ascii="Calibri Light" w:eastAsia="Times New Roman" w:hAnsi="Calibri Light" w:cs="Tahoma"/>
          <w:b/>
        </w:rPr>
        <w:t>ispunjava traženi kriterij za kvalitativni odabir gospodarskog subje</w:t>
      </w:r>
      <w:r>
        <w:rPr>
          <w:rFonts w:ascii="Calibri Light" w:eastAsia="Times New Roman" w:hAnsi="Calibri Light" w:cs="Tahoma"/>
          <w:b/>
        </w:rPr>
        <w:t>kta (dokaz sposobnosti) iz točke</w:t>
      </w:r>
      <w:r w:rsidRPr="00D75D98">
        <w:rPr>
          <w:rFonts w:ascii="Calibri Light" w:eastAsia="Times New Roman" w:hAnsi="Calibri Light" w:cs="Tahoma"/>
          <w:b/>
        </w:rPr>
        <w:t xml:space="preserve"> 27. ove Dokumentacije o nabavi.</w:t>
      </w:r>
    </w:p>
    <w:p w:rsidR="000810E2" w:rsidRPr="001C57F6" w:rsidRDefault="000810E2" w:rsidP="000810E2">
      <w:pPr>
        <w:rPr>
          <w:rFonts w:ascii="Calibri Light" w:eastAsia="Times New Roman" w:hAnsi="Calibri Light" w:cs="Tahoma"/>
        </w:rPr>
      </w:pPr>
      <w:r w:rsidRPr="001C57F6">
        <w:rPr>
          <w:rFonts w:ascii="Calibri Light" w:eastAsia="Times New Roman" w:hAnsi="Calibri Light" w:cs="Tahoma"/>
        </w:rPr>
        <w:t>U ESPD-u se navode izdavatelji popratnih dokumenata te ESPD sadržava izjavu da će gospodarski subjekt moći, na zahtjev i bez odgode, javnom naručitelju dostaviti te dokumente.</w:t>
      </w:r>
    </w:p>
    <w:p w:rsidR="000810E2" w:rsidRPr="001C57F6" w:rsidRDefault="000810E2" w:rsidP="000810E2">
      <w:pPr>
        <w:rPr>
          <w:rFonts w:ascii="Calibri Light" w:eastAsia="Times New Roman" w:hAnsi="Calibri Light" w:cs="Tahoma"/>
        </w:rPr>
      </w:pPr>
      <w:r w:rsidRPr="001C57F6">
        <w:rPr>
          <w:rFonts w:ascii="Calibri Light" w:eastAsia="Times New Roman" w:hAnsi="Calibri Light" w:cs="Tahoma"/>
        </w:rPr>
        <w:t>Gospodarski subjekt može ponovno koristiti ESPD koji je već koristio u nekom prethodnom postupku nabave, ako potvrdi da su u njoj sadržani podaci ispravni i ako isti obrazac ima sve podatke koji su traženi ovom Dokumentacijom o nabavi.</w:t>
      </w:r>
    </w:p>
    <w:p w:rsidR="000810E2" w:rsidRPr="001C57F6" w:rsidRDefault="000810E2" w:rsidP="000810E2">
      <w:pPr>
        <w:shd w:val="clear" w:color="auto" w:fill="F2F2F2"/>
        <w:rPr>
          <w:rFonts w:ascii="Calibri Light" w:eastAsia="Times New Roman" w:hAnsi="Calibri Light" w:cs="Tahoma"/>
        </w:rPr>
      </w:pPr>
      <w:r w:rsidRPr="001C57F6">
        <w:rPr>
          <w:rFonts w:ascii="Calibri Light" w:eastAsia="Times New Roman" w:hAnsi="Calibri Light" w:cs="Tahoma"/>
        </w:rPr>
        <w:t>Temeljem navedenog:</w:t>
      </w:r>
    </w:p>
    <w:p w:rsidR="000810E2" w:rsidRPr="001C57F6" w:rsidRDefault="000810E2" w:rsidP="000810E2">
      <w:pPr>
        <w:numPr>
          <w:ilvl w:val="0"/>
          <w:numId w:val="56"/>
        </w:numPr>
        <w:shd w:val="clear" w:color="auto" w:fill="F2F2F2"/>
        <w:spacing w:after="0" w:line="240" w:lineRule="auto"/>
        <w:contextualSpacing/>
        <w:rPr>
          <w:rFonts w:ascii="Calibri Light" w:eastAsia="Times New Roman" w:hAnsi="Calibri Light" w:cs="Tahoma"/>
        </w:rPr>
      </w:pPr>
      <w:r w:rsidRPr="001C57F6">
        <w:rPr>
          <w:rFonts w:ascii="Calibri Light" w:eastAsia="Times New Roman" w:hAnsi="Calibri Light" w:cs="Tahoma"/>
        </w:rPr>
        <w:t xml:space="preserve">U slučaju da ponudu podnosi </w:t>
      </w:r>
      <w:r w:rsidRPr="001C57F6">
        <w:rPr>
          <w:rFonts w:ascii="Calibri Light" w:eastAsia="Times New Roman" w:hAnsi="Calibri Light" w:cs="Tahoma"/>
          <w:b/>
        </w:rPr>
        <w:t>samostalno gospodarski subjekt</w:t>
      </w:r>
      <w:r w:rsidRPr="001C57F6">
        <w:rPr>
          <w:rFonts w:ascii="Calibri Light" w:eastAsia="Times New Roman" w:hAnsi="Calibri Light" w:cs="Tahoma"/>
        </w:rPr>
        <w:t xml:space="preserve">, ESPD u ponudi prilaže Ponuditelj, a ESPD izrađuje sam Ponuditelj, sukladno uputama Naručitelja iz </w:t>
      </w:r>
      <w:r>
        <w:rPr>
          <w:rFonts w:ascii="Calibri Light" w:eastAsia="Times New Roman" w:hAnsi="Calibri Light" w:cs="Tahoma"/>
        </w:rPr>
        <w:t>D</w:t>
      </w:r>
      <w:r w:rsidRPr="001C57F6">
        <w:rPr>
          <w:rFonts w:ascii="Calibri Light" w:eastAsia="Times New Roman" w:hAnsi="Calibri Light" w:cs="Tahoma"/>
        </w:rPr>
        <w:t>okumentacije o nabavi;</w:t>
      </w:r>
    </w:p>
    <w:p w:rsidR="000810E2" w:rsidRPr="001C57F6" w:rsidRDefault="000810E2" w:rsidP="000810E2">
      <w:pPr>
        <w:numPr>
          <w:ilvl w:val="0"/>
          <w:numId w:val="56"/>
        </w:numPr>
        <w:shd w:val="clear" w:color="auto" w:fill="F2F2F2"/>
        <w:spacing w:after="0" w:line="240" w:lineRule="auto"/>
        <w:contextualSpacing/>
        <w:rPr>
          <w:rFonts w:ascii="Calibri Light" w:eastAsia="Times New Roman" w:hAnsi="Calibri Light" w:cs="Tahoma"/>
        </w:rPr>
      </w:pPr>
      <w:r w:rsidRPr="001C57F6">
        <w:rPr>
          <w:rFonts w:ascii="Calibri Light" w:eastAsia="Times New Roman" w:hAnsi="Calibri Light" w:cs="Tahoma"/>
        </w:rPr>
        <w:t xml:space="preserve">U slučaju da ponudu podnosi </w:t>
      </w:r>
      <w:r w:rsidRPr="001C57F6">
        <w:rPr>
          <w:rFonts w:ascii="Calibri Light" w:eastAsia="Times New Roman" w:hAnsi="Calibri Light" w:cs="Tahoma"/>
          <w:b/>
        </w:rPr>
        <w:t>Zajednica gospodarskih subjekata</w:t>
      </w:r>
      <w:r w:rsidRPr="001C57F6">
        <w:rPr>
          <w:rFonts w:ascii="Calibri Light" w:eastAsia="Times New Roman" w:hAnsi="Calibri Light" w:cs="Tahoma"/>
        </w:rPr>
        <w:t xml:space="preserve">, ESPD za svakog člana Zajednice u ponudi prilaže Zajednica </w:t>
      </w:r>
      <w:r w:rsidRPr="00AF62EA">
        <w:rPr>
          <w:rFonts w:ascii="Calibri Light" w:eastAsia="Times New Roman" w:hAnsi="Calibri Light" w:cs="Tahoma"/>
        </w:rPr>
        <w:t>gospodarskih subjekata</w:t>
      </w:r>
      <w:r w:rsidRPr="001C57F6">
        <w:rPr>
          <w:rFonts w:ascii="Calibri Light" w:eastAsia="Times New Roman" w:hAnsi="Calibri Light" w:cs="Tahoma"/>
        </w:rPr>
        <w:t xml:space="preserve">, a ESPD izrađuje samostalno svaki član Zajednice, sukladno uputama Naručitelja iz </w:t>
      </w:r>
      <w:r>
        <w:rPr>
          <w:rFonts w:ascii="Calibri Light" w:eastAsia="Times New Roman" w:hAnsi="Calibri Light" w:cs="Tahoma"/>
        </w:rPr>
        <w:t>D</w:t>
      </w:r>
      <w:r w:rsidRPr="001C57F6">
        <w:rPr>
          <w:rFonts w:ascii="Calibri Light" w:eastAsia="Times New Roman" w:hAnsi="Calibri Light" w:cs="Tahoma"/>
        </w:rPr>
        <w:t>okumentacije o nabavi;</w:t>
      </w:r>
    </w:p>
    <w:p w:rsidR="000810E2" w:rsidRPr="001C57F6" w:rsidRDefault="000810E2" w:rsidP="000810E2">
      <w:pPr>
        <w:numPr>
          <w:ilvl w:val="0"/>
          <w:numId w:val="56"/>
        </w:numPr>
        <w:shd w:val="clear" w:color="auto" w:fill="F2F2F2"/>
        <w:spacing w:after="0" w:line="240" w:lineRule="auto"/>
        <w:contextualSpacing/>
        <w:rPr>
          <w:rFonts w:ascii="Calibri Light" w:eastAsia="Times New Roman" w:hAnsi="Calibri Light" w:cs="Tahoma"/>
        </w:rPr>
      </w:pPr>
      <w:r w:rsidRPr="001C57F6">
        <w:rPr>
          <w:rFonts w:ascii="Calibri Light" w:eastAsia="Times New Roman" w:hAnsi="Calibri Light" w:cs="Tahoma"/>
        </w:rPr>
        <w:t xml:space="preserve">U slučaju da se Ponuditelj odnosno </w:t>
      </w:r>
      <w:r w:rsidRPr="001C57F6">
        <w:rPr>
          <w:rFonts w:ascii="Calibri Light" w:eastAsia="Times New Roman" w:hAnsi="Calibri Light" w:cs="Tahoma"/>
          <w:b/>
        </w:rPr>
        <w:t>Zajednica gospodarskih subjekata oslanjaju na sposobnost drugog subjekta ili podugovaratelja</w:t>
      </w:r>
      <w:r w:rsidRPr="001C57F6">
        <w:rPr>
          <w:rFonts w:ascii="Calibri Light" w:eastAsia="Times New Roman" w:hAnsi="Calibri Light" w:cs="Tahoma"/>
        </w:rPr>
        <w:t xml:space="preserve">, ESPD za svaki gospodarski subjekt (na čiju se sposobnost oslanjaju) u ponudi prilaže Ponuditelj odnosno Zajednica ponuditelja, a ESPD izrađuje samostalno svaki drugi subjekt ili podugovaratelj na kojeg se Zajednica </w:t>
      </w:r>
      <w:r>
        <w:rPr>
          <w:rFonts w:ascii="Calibri Light" w:eastAsia="Times New Roman" w:hAnsi="Calibri Light" w:cs="Tahoma"/>
        </w:rPr>
        <w:t xml:space="preserve">gospodarskih subjekata </w:t>
      </w:r>
      <w:r w:rsidRPr="001C57F6">
        <w:rPr>
          <w:rFonts w:ascii="Calibri Light" w:eastAsia="Times New Roman" w:hAnsi="Calibri Light" w:cs="Tahoma"/>
        </w:rPr>
        <w:t xml:space="preserve">oslanja, sukladno uputama Naručitelja iz </w:t>
      </w:r>
      <w:r>
        <w:rPr>
          <w:rFonts w:ascii="Calibri Light" w:eastAsia="Times New Roman" w:hAnsi="Calibri Light" w:cs="Tahoma"/>
        </w:rPr>
        <w:t>D</w:t>
      </w:r>
      <w:r w:rsidRPr="001C57F6">
        <w:rPr>
          <w:rFonts w:ascii="Calibri Light" w:eastAsia="Times New Roman" w:hAnsi="Calibri Light" w:cs="Tahoma"/>
        </w:rPr>
        <w:t>okumentacije o nabavi;</w:t>
      </w:r>
    </w:p>
    <w:p w:rsidR="000810E2" w:rsidRPr="001C57F6" w:rsidRDefault="000810E2" w:rsidP="000810E2">
      <w:pPr>
        <w:numPr>
          <w:ilvl w:val="0"/>
          <w:numId w:val="56"/>
        </w:numPr>
        <w:shd w:val="clear" w:color="auto" w:fill="F2F2F2"/>
        <w:spacing w:after="0" w:line="240" w:lineRule="auto"/>
        <w:contextualSpacing/>
        <w:rPr>
          <w:rFonts w:ascii="Calibri Light" w:eastAsia="Times New Roman" w:hAnsi="Calibri Light" w:cs="Tahoma"/>
        </w:rPr>
      </w:pPr>
      <w:r w:rsidRPr="001C57F6">
        <w:rPr>
          <w:rFonts w:ascii="Calibri Light" w:eastAsia="Times New Roman" w:hAnsi="Calibri Light" w:cs="Tahoma"/>
        </w:rPr>
        <w:t xml:space="preserve">U slučaju da Ponuditelj odnosno </w:t>
      </w:r>
      <w:r w:rsidRPr="001C57F6">
        <w:rPr>
          <w:rFonts w:ascii="Calibri Light" w:eastAsia="Times New Roman" w:hAnsi="Calibri Light" w:cs="Tahoma"/>
          <w:b/>
        </w:rPr>
        <w:t>Zajednica gospodarskih subjekata za izvršenja dijela ugovora angažiraju jednog ili više podugovaratelja na čiju se sposobnost ne oslanjaju</w:t>
      </w:r>
      <w:r w:rsidRPr="001C57F6">
        <w:rPr>
          <w:rFonts w:ascii="Calibri Light" w:eastAsia="Times New Roman" w:hAnsi="Calibri Light" w:cs="Tahoma"/>
        </w:rPr>
        <w:t>, ESPD za svakog podugovaratelja u ponudi prilaže Zajednica</w:t>
      </w:r>
      <w:r>
        <w:rPr>
          <w:rFonts w:ascii="Calibri Light" w:eastAsia="Times New Roman" w:hAnsi="Calibri Light" w:cs="Tahoma"/>
        </w:rPr>
        <w:t xml:space="preserve"> gospodarskih subjekata</w:t>
      </w:r>
      <w:r w:rsidRPr="001C57F6">
        <w:rPr>
          <w:rFonts w:ascii="Calibri Light" w:eastAsia="Times New Roman" w:hAnsi="Calibri Light" w:cs="Tahoma"/>
        </w:rPr>
        <w:t xml:space="preserve">, a ESPD izrađuje samostalno svaki podugovaratelj zasebno, sukladno uputama Naručitelja iz </w:t>
      </w:r>
      <w:r>
        <w:rPr>
          <w:rFonts w:ascii="Calibri Light" w:eastAsia="Times New Roman" w:hAnsi="Calibri Light" w:cs="Tahoma"/>
        </w:rPr>
        <w:t>D</w:t>
      </w:r>
      <w:r w:rsidRPr="001C57F6">
        <w:rPr>
          <w:rFonts w:ascii="Calibri Light" w:eastAsia="Times New Roman" w:hAnsi="Calibri Light" w:cs="Tahoma"/>
        </w:rPr>
        <w:t>okumentacije o nabavi.</w:t>
      </w:r>
    </w:p>
    <w:p w:rsidR="000810E2" w:rsidRPr="001153F8" w:rsidRDefault="000810E2" w:rsidP="000810E2">
      <w:pPr>
        <w:spacing w:after="0"/>
        <w:rPr>
          <w:rFonts w:ascii="Calibri Light" w:hAnsi="Calibri Light" w:cs="Tahoma"/>
        </w:rPr>
      </w:pPr>
    </w:p>
    <w:p w:rsidR="000810E2" w:rsidRDefault="000810E2" w:rsidP="000810E2">
      <w:pPr>
        <w:pStyle w:val="Naslov1"/>
      </w:pPr>
      <w:bookmarkStart w:id="81" w:name="_Toc509486937"/>
      <w:r>
        <w:t>UPUTE ZA POPUNJAVANJE ESPD OBRASCA</w:t>
      </w:r>
      <w:bookmarkEnd w:id="81"/>
    </w:p>
    <w:p w:rsidR="000810E2" w:rsidRDefault="000810E2" w:rsidP="000810E2">
      <w:pPr>
        <w:autoSpaceDE w:val="0"/>
        <w:autoSpaceDN w:val="0"/>
        <w:adjustRightInd w:val="0"/>
        <w:rPr>
          <w:rFonts w:ascii="Calibri Light" w:eastAsia="Calibri" w:hAnsi="Calibri Light" w:cs="Tahoma"/>
        </w:rPr>
      </w:pPr>
      <w:r w:rsidRPr="00BA61CA">
        <w:rPr>
          <w:rFonts w:ascii="Calibri Light" w:eastAsia="Calibri" w:hAnsi="Calibri Light" w:cs="Tahoma"/>
        </w:rPr>
        <w:t xml:space="preserve">Za potrebe utvrđivanja </w:t>
      </w:r>
      <w:r>
        <w:rPr>
          <w:rFonts w:ascii="Calibri Light" w:eastAsia="Calibri" w:hAnsi="Calibri Light" w:cs="Tahoma"/>
        </w:rPr>
        <w:t>uvjeta i zahtjeva iz ove Dokumentacije o nabavi</w:t>
      </w:r>
      <w:r w:rsidRPr="00BA61CA">
        <w:rPr>
          <w:rFonts w:ascii="Calibri Light" w:eastAsia="Calibri" w:hAnsi="Calibri Light" w:cs="Tahoma"/>
        </w:rPr>
        <w:t xml:space="preserve">, gospodarski subjekt u ponudi dostavlja ispunjeni obrazac Europske jedinstvene dokumentacije o nabavi (ESPD) i to: </w:t>
      </w:r>
    </w:p>
    <w:tbl>
      <w:tblPr>
        <w:tblStyle w:val="Reetkatablice"/>
        <w:tblW w:w="9924" w:type="dxa"/>
        <w:tblInd w:w="-318" w:type="dxa"/>
        <w:tblLook w:val="04A0" w:firstRow="1" w:lastRow="0" w:firstColumn="1" w:lastColumn="0" w:noHBand="0" w:noVBand="1"/>
      </w:tblPr>
      <w:tblGrid>
        <w:gridCol w:w="2694"/>
        <w:gridCol w:w="7230"/>
      </w:tblGrid>
      <w:tr w:rsidR="000810E2" w:rsidTr="000810E2">
        <w:trPr>
          <w:trHeight w:val="445"/>
        </w:trPr>
        <w:tc>
          <w:tcPr>
            <w:tcW w:w="2694" w:type="dxa"/>
            <w:shd w:val="clear" w:color="auto" w:fill="DBE5F1" w:themeFill="accent1" w:themeFillTint="33"/>
          </w:tcPr>
          <w:p w:rsidR="000810E2" w:rsidRPr="00E64BAC" w:rsidRDefault="000810E2" w:rsidP="000810E2">
            <w:pPr>
              <w:rPr>
                <w:rFonts w:ascii="Calibri Light" w:hAnsi="Calibri Light"/>
                <w:b/>
              </w:rPr>
            </w:pPr>
            <w:r>
              <w:rPr>
                <w:rFonts w:ascii="Calibri Light" w:hAnsi="Calibri Light"/>
                <w:b/>
              </w:rPr>
              <w:t>DIO II.</w:t>
            </w:r>
          </w:p>
        </w:tc>
        <w:tc>
          <w:tcPr>
            <w:tcW w:w="7230" w:type="dxa"/>
            <w:shd w:val="clear" w:color="auto" w:fill="DBE5F1" w:themeFill="accent1" w:themeFillTint="33"/>
          </w:tcPr>
          <w:p w:rsidR="000810E2" w:rsidRPr="00E64BAC" w:rsidRDefault="000810E2" w:rsidP="000810E2">
            <w:pPr>
              <w:rPr>
                <w:rFonts w:ascii="Calibri Light" w:hAnsi="Calibri Light"/>
                <w:b/>
              </w:rPr>
            </w:pPr>
            <w:r>
              <w:rPr>
                <w:rFonts w:ascii="Calibri Light" w:hAnsi="Calibri Light"/>
                <w:b/>
              </w:rPr>
              <w:t>PODACI  GOSPODARSKOM SUBJEKTU</w:t>
            </w:r>
          </w:p>
        </w:tc>
      </w:tr>
      <w:tr w:rsidR="000810E2" w:rsidTr="000810E2">
        <w:trPr>
          <w:trHeight w:val="442"/>
        </w:trPr>
        <w:tc>
          <w:tcPr>
            <w:tcW w:w="2694" w:type="dxa"/>
            <w:shd w:val="clear" w:color="auto" w:fill="auto"/>
          </w:tcPr>
          <w:p w:rsidR="000810E2" w:rsidRPr="00E64BAC" w:rsidRDefault="000810E2" w:rsidP="000810E2">
            <w:pPr>
              <w:rPr>
                <w:rFonts w:ascii="Calibri Light" w:hAnsi="Calibri Light"/>
                <w:b/>
              </w:rPr>
            </w:pPr>
          </w:p>
        </w:tc>
        <w:tc>
          <w:tcPr>
            <w:tcW w:w="7230" w:type="dxa"/>
            <w:shd w:val="clear" w:color="auto" w:fill="auto"/>
          </w:tcPr>
          <w:p w:rsidR="000810E2" w:rsidRPr="006B35CE" w:rsidRDefault="000810E2" w:rsidP="000810E2">
            <w:pPr>
              <w:pStyle w:val="Odlomakpopisa"/>
              <w:numPr>
                <w:ilvl w:val="0"/>
                <w:numId w:val="65"/>
              </w:numPr>
              <w:autoSpaceDE w:val="0"/>
              <w:autoSpaceDN w:val="0"/>
              <w:adjustRightInd w:val="0"/>
              <w:spacing w:after="160" w:line="259" w:lineRule="auto"/>
              <w:rPr>
                <w:b w:val="0"/>
              </w:rPr>
            </w:pPr>
            <w:r w:rsidRPr="006B35CE">
              <w:rPr>
                <w:b w:val="0"/>
              </w:rPr>
              <w:t>točka A – Podaci o gospodarskom subjektu;</w:t>
            </w:r>
          </w:p>
          <w:p w:rsidR="000810E2" w:rsidRPr="006B35CE" w:rsidRDefault="000810E2" w:rsidP="000810E2">
            <w:pPr>
              <w:pStyle w:val="Odlomakpopisa"/>
              <w:numPr>
                <w:ilvl w:val="0"/>
                <w:numId w:val="65"/>
              </w:numPr>
              <w:autoSpaceDE w:val="0"/>
              <w:autoSpaceDN w:val="0"/>
              <w:adjustRightInd w:val="0"/>
              <w:spacing w:after="160" w:line="259" w:lineRule="auto"/>
              <w:rPr>
                <w:b w:val="0"/>
              </w:rPr>
            </w:pPr>
            <w:r w:rsidRPr="006B35CE">
              <w:rPr>
                <w:b w:val="0"/>
              </w:rPr>
              <w:t>točka B – Podaci o zastupnicima gospodarskog subjekta</w:t>
            </w:r>
          </w:p>
          <w:p w:rsidR="000810E2" w:rsidRPr="006B35CE" w:rsidRDefault="000810E2" w:rsidP="000810E2">
            <w:pPr>
              <w:pStyle w:val="Odlomakpopisa"/>
              <w:numPr>
                <w:ilvl w:val="0"/>
                <w:numId w:val="65"/>
              </w:numPr>
              <w:autoSpaceDE w:val="0"/>
              <w:autoSpaceDN w:val="0"/>
              <w:adjustRightInd w:val="0"/>
              <w:spacing w:after="160" w:line="259" w:lineRule="auto"/>
              <w:jc w:val="left"/>
              <w:rPr>
                <w:b w:val="0"/>
              </w:rPr>
            </w:pPr>
            <w:r w:rsidRPr="006B35CE">
              <w:rPr>
                <w:b w:val="0"/>
              </w:rPr>
              <w:t xml:space="preserve">točka C – Podaci o oslanjanju na sposobnost drugih subjekata- </w:t>
            </w:r>
            <w:r w:rsidRPr="006B35CE">
              <w:rPr>
                <w:b w:val="0"/>
                <w:i/>
              </w:rPr>
              <w:t>ako je primjenjivo</w:t>
            </w:r>
          </w:p>
          <w:p w:rsidR="000810E2" w:rsidRPr="00E64BAC" w:rsidRDefault="000810E2" w:rsidP="000810E2">
            <w:pPr>
              <w:pStyle w:val="Odlomakpopisa"/>
              <w:numPr>
                <w:ilvl w:val="0"/>
                <w:numId w:val="65"/>
              </w:numPr>
              <w:autoSpaceDE w:val="0"/>
              <w:autoSpaceDN w:val="0"/>
              <w:adjustRightInd w:val="0"/>
              <w:spacing w:after="160" w:line="259" w:lineRule="auto"/>
              <w:jc w:val="left"/>
              <w:rPr>
                <w:b w:val="0"/>
              </w:rPr>
            </w:pPr>
            <w:r w:rsidRPr="006B35CE">
              <w:rPr>
                <w:b w:val="0"/>
              </w:rPr>
              <w:t xml:space="preserve">točka D – Podaci o podugovarateljima na čije se sposobnosti gosparski subjekt ne oslanja -  </w:t>
            </w:r>
            <w:r w:rsidRPr="006B35CE">
              <w:rPr>
                <w:b w:val="0"/>
                <w:i/>
              </w:rPr>
              <w:t>ako je primjenjivo;</w:t>
            </w:r>
          </w:p>
        </w:tc>
      </w:tr>
    </w:tbl>
    <w:p w:rsidR="000810E2" w:rsidRDefault="000810E2" w:rsidP="000810E2">
      <w:pPr>
        <w:autoSpaceDE w:val="0"/>
        <w:autoSpaceDN w:val="0"/>
        <w:adjustRightInd w:val="0"/>
        <w:spacing w:after="0"/>
        <w:rPr>
          <w:rFonts w:ascii="Calibri Light" w:eastAsia="Calibri" w:hAnsi="Calibri Light" w:cs="Tahoma"/>
        </w:rPr>
      </w:pPr>
    </w:p>
    <w:tbl>
      <w:tblPr>
        <w:tblStyle w:val="Reetkatablice"/>
        <w:tblW w:w="9924" w:type="dxa"/>
        <w:tblInd w:w="-318" w:type="dxa"/>
        <w:tblLook w:val="04A0" w:firstRow="1" w:lastRow="0" w:firstColumn="1" w:lastColumn="0" w:noHBand="0" w:noVBand="1"/>
      </w:tblPr>
      <w:tblGrid>
        <w:gridCol w:w="2694"/>
        <w:gridCol w:w="7230"/>
      </w:tblGrid>
      <w:tr w:rsidR="000810E2" w:rsidTr="000810E2">
        <w:tc>
          <w:tcPr>
            <w:tcW w:w="9924" w:type="dxa"/>
            <w:gridSpan w:val="2"/>
            <w:shd w:val="clear" w:color="auto" w:fill="DBE5F1" w:themeFill="accent1" w:themeFillTint="33"/>
          </w:tcPr>
          <w:p w:rsidR="000810E2" w:rsidRPr="00E64BAC" w:rsidRDefault="000810E2" w:rsidP="000810E2">
            <w:pPr>
              <w:rPr>
                <w:rFonts w:ascii="Calibri Light" w:hAnsi="Calibri Light"/>
                <w:b/>
              </w:rPr>
            </w:pPr>
            <w:r w:rsidRPr="00E64BAC">
              <w:rPr>
                <w:rFonts w:ascii="Calibri Light" w:hAnsi="Calibri Light"/>
                <w:b/>
              </w:rPr>
              <w:t>OSNOVE ZA ISKLJUČENJE</w:t>
            </w:r>
          </w:p>
        </w:tc>
      </w:tr>
      <w:tr w:rsidR="000810E2" w:rsidTr="000810E2">
        <w:tc>
          <w:tcPr>
            <w:tcW w:w="2694" w:type="dxa"/>
          </w:tcPr>
          <w:p w:rsidR="000810E2" w:rsidRPr="00E64BAC" w:rsidRDefault="000810E2" w:rsidP="000810E2">
            <w:pPr>
              <w:jc w:val="left"/>
              <w:rPr>
                <w:rFonts w:ascii="Calibri Light" w:hAnsi="Calibri Light"/>
                <w:b/>
              </w:rPr>
            </w:pPr>
            <w:r w:rsidRPr="00E64BAC">
              <w:rPr>
                <w:rFonts w:ascii="Calibri Light" w:hAnsi="Calibri Light"/>
                <w:b/>
              </w:rPr>
              <w:t>Točka 23.1.</w:t>
            </w:r>
          </w:p>
          <w:p w:rsidR="000810E2" w:rsidRPr="00E64BAC" w:rsidRDefault="000810E2" w:rsidP="000810E2">
            <w:pPr>
              <w:jc w:val="left"/>
              <w:rPr>
                <w:rFonts w:ascii="Calibri Light" w:hAnsi="Calibri Light"/>
                <w:b/>
              </w:rPr>
            </w:pPr>
            <w:r w:rsidRPr="00E64BAC">
              <w:rPr>
                <w:rFonts w:ascii="Calibri Light" w:hAnsi="Calibri Light"/>
                <w:b/>
              </w:rPr>
              <w:t>Dokumentacije o nabavi</w:t>
            </w:r>
          </w:p>
        </w:tc>
        <w:tc>
          <w:tcPr>
            <w:tcW w:w="7230" w:type="dxa"/>
          </w:tcPr>
          <w:p w:rsidR="000810E2" w:rsidRPr="00137316" w:rsidRDefault="000810E2" w:rsidP="000810E2">
            <w:pPr>
              <w:autoSpaceDE w:val="0"/>
              <w:autoSpaceDN w:val="0"/>
              <w:adjustRightInd w:val="0"/>
              <w:spacing w:after="0"/>
              <w:rPr>
                <w:rFonts w:ascii="Calibri Light" w:hAnsi="Calibri Light"/>
              </w:rPr>
            </w:pPr>
            <w:r w:rsidRPr="00137316">
              <w:rPr>
                <w:rFonts w:ascii="Calibri Light" w:eastAsia="Calibri" w:hAnsi="Calibri Light" w:cs="Tahoma"/>
              </w:rPr>
              <w:t xml:space="preserve">Dio III. Osnove za isključenje, Odjeljak A: Osnove povezane s kaznenim presudama i to za sve gospodarske </w:t>
            </w:r>
            <w:r w:rsidRPr="00137316">
              <w:rPr>
                <w:rFonts w:ascii="Calibri Light" w:eastAsia="Calibri" w:hAnsi="Calibri Light" w:cs="Tahoma"/>
                <w:bCs/>
              </w:rPr>
              <w:t>subjekte u ponudi</w:t>
            </w:r>
          </w:p>
        </w:tc>
      </w:tr>
      <w:tr w:rsidR="000810E2" w:rsidTr="000810E2">
        <w:tc>
          <w:tcPr>
            <w:tcW w:w="2694" w:type="dxa"/>
          </w:tcPr>
          <w:p w:rsidR="000810E2" w:rsidRPr="00E64BAC" w:rsidRDefault="000810E2" w:rsidP="000810E2">
            <w:pPr>
              <w:jc w:val="left"/>
              <w:rPr>
                <w:rFonts w:ascii="Calibri Light" w:hAnsi="Calibri Light"/>
                <w:b/>
              </w:rPr>
            </w:pPr>
            <w:r w:rsidRPr="00E64BAC">
              <w:rPr>
                <w:rFonts w:ascii="Calibri Light" w:hAnsi="Calibri Light"/>
                <w:b/>
              </w:rPr>
              <w:t>Točka 23.2.</w:t>
            </w:r>
          </w:p>
          <w:p w:rsidR="000810E2" w:rsidRPr="00E64BAC" w:rsidRDefault="000810E2" w:rsidP="000810E2">
            <w:pPr>
              <w:jc w:val="left"/>
              <w:rPr>
                <w:rFonts w:ascii="Calibri Light" w:hAnsi="Calibri Light"/>
                <w:b/>
              </w:rPr>
            </w:pPr>
            <w:r w:rsidRPr="00E64BAC">
              <w:rPr>
                <w:rFonts w:ascii="Calibri Light" w:hAnsi="Calibri Light"/>
                <w:b/>
              </w:rPr>
              <w:t>Dokumentacije o nabavi</w:t>
            </w:r>
          </w:p>
        </w:tc>
        <w:tc>
          <w:tcPr>
            <w:tcW w:w="7230" w:type="dxa"/>
          </w:tcPr>
          <w:p w:rsidR="000810E2" w:rsidRPr="00137316" w:rsidRDefault="000810E2" w:rsidP="000810E2">
            <w:pPr>
              <w:autoSpaceDE w:val="0"/>
              <w:autoSpaceDN w:val="0"/>
              <w:adjustRightInd w:val="0"/>
              <w:spacing w:after="0"/>
              <w:rPr>
                <w:rFonts w:ascii="Calibri Light" w:hAnsi="Calibri Light"/>
              </w:rPr>
            </w:pPr>
            <w:r w:rsidRPr="00137316">
              <w:rPr>
                <w:rFonts w:ascii="Calibri Light" w:eastAsia="Calibri" w:hAnsi="Calibri Light" w:cs="Tahoma"/>
                <w:bCs/>
              </w:rPr>
              <w:t xml:space="preserve">Dio III. Osnove za isključenje, Odjeljak B: Osnove povezane s plaćanjem poreza ili  doprinosa za socijalno osiguranje) </w:t>
            </w:r>
            <w:r w:rsidRPr="00137316">
              <w:rPr>
                <w:rFonts w:ascii="Calibri Light" w:eastAsia="Calibri" w:hAnsi="Calibri Light" w:cs="Tahoma"/>
              </w:rPr>
              <w:t xml:space="preserve">i to za sve gospodarske </w:t>
            </w:r>
            <w:r w:rsidRPr="00137316">
              <w:rPr>
                <w:rFonts w:ascii="Calibri Light" w:eastAsia="Calibri" w:hAnsi="Calibri Light" w:cs="Tahoma"/>
                <w:bCs/>
              </w:rPr>
              <w:t>subjekte u ponudi.</w:t>
            </w:r>
          </w:p>
        </w:tc>
      </w:tr>
      <w:tr w:rsidR="000810E2" w:rsidTr="000810E2">
        <w:tc>
          <w:tcPr>
            <w:tcW w:w="2694" w:type="dxa"/>
          </w:tcPr>
          <w:p w:rsidR="000810E2" w:rsidRPr="00E64BAC" w:rsidRDefault="000810E2" w:rsidP="000810E2">
            <w:pPr>
              <w:jc w:val="left"/>
              <w:rPr>
                <w:rFonts w:ascii="Calibri Light" w:hAnsi="Calibri Light"/>
                <w:b/>
              </w:rPr>
            </w:pPr>
            <w:r w:rsidRPr="00E64BAC">
              <w:rPr>
                <w:rFonts w:ascii="Calibri Light" w:hAnsi="Calibri Light"/>
                <w:b/>
              </w:rPr>
              <w:t>Točka 24.1.</w:t>
            </w:r>
          </w:p>
          <w:p w:rsidR="000810E2" w:rsidRPr="00E64BAC" w:rsidRDefault="000810E2" w:rsidP="000810E2">
            <w:pPr>
              <w:jc w:val="left"/>
              <w:rPr>
                <w:rFonts w:ascii="Calibri Light" w:hAnsi="Calibri Light"/>
                <w:b/>
              </w:rPr>
            </w:pPr>
            <w:r w:rsidRPr="00E64BAC">
              <w:rPr>
                <w:rFonts w:ascii="Calibri Light" w:hAnsi="Calibri Light"/>
                <w:b/>
              </w:rPr>
              <w:t>Dokumentacije o nabavi</w:t>
            </w:r>
          </w:p>
        </w:tc>
        <w:tc>
          <w:tcPr>
            <w:tcW w:w="7230" w:type="dxa"/>
          </w:tcPr>
          <w:p w:rsidR="000810E2" w:rsidRPr="00137316" w:rsidRDefault="000810E2" w:rsidP="000810E2">
            <w:pPr>
              <w:autoSpaceDE w:val="0"/>
              <w:autoSpaceDN w:val="0"/>
              <w:adjustRightInd w:val="0"/>
            </w:pPr>
            <w:r w:rsidRPr="00137316">
              <w:rPr>
                <w:rFonts w:ascii="Calibri Light" w:eastAsia="Calibri" w:hAnsi="Calibri Light" w:cs="Tahoma"/>
                <w:bCs/>
              </w:rPr>
              <w:t xml:space="preserve">Dio III. Osnove za isključenje, Odjeljak C: Osnove povezane s insolventnošću, sukobima interesa ili poslovnim prekršajem) </w:t>
            </w:r>
            <w:r w:rsidRPr="00137316">
              <w:rPr>
                <w:rFonts w:ascii="Calibri Light" w:eastAsia="Calibri" w:hAnsi="Calibri Light" w:cs="Tahoma"/>
              </w:rPr>
              <w:t xml:space="preserve">i to za sve gospodarske </w:t>
            </w:r>
            <w:r w:rsidRPr="00137316">
              <w:rPr>
                <w:rFonts w:ascii="Calibri Light" w:eastAsia="Calibri" w:hAnsi="Calibri Light" w:cs="Tahoma"/>
                <w:bCs/>
              </w:rPr>
              <w:t>subjekte u ponudi.</w:t>
            </w:r>
          </w:p>
        </w:tc>
      </w:tr>
      <w:tr w:rsidR="000810E2" w:rsidTr="000810E2">
        <w:tc>
          <w:tcPr>
            <w:tcW w:w="9924" w:type="dxa"/>
            <w:gridSpan w:val="2"/>
            <w:shd w:val="clear" w:color="auto" w:fill="DBE5F1" w:themeFill="accent1" w:themeFillTint="33"/>
          </w:tcPr>
          <w:p w:rsidR="000810E2" w:rsidRPr="00841FF1" w:rsidRDefault="000810E2" w:rsidP="000810E2">
            <w:pPr>
              <w:autoSpaceDE w:val="0"/>
              <w:autoSpaceDN w:val="0"/>
              <w:adjustRightInd w:val="0"/>
              <w:spacing w:after="0" w:line="240" w:lineRule="auto"/>
              <w:rPr>
                <w:rFonts w:ascii="Calibri Light" w:eastAsia="Calibri" w:hAnsi="Calibri Light" w:cs="Tahoma"/>
                <w:b/>
              </w:rPr>
            </w:pPr>
            <w:r w:rsidRPr="00841FF1">
              <w:rPr>
                <w:rFonts w:ascii="Calibri Light" w:eastAsia="Calibri" w:hAnsi="Calibri Light" w:cs="Tahoma"/>
                <w:b/>
              </w:rPr>
              <w:t>KRITERIJI ZA ODABIR GOSPODARSKOG SUBJEKTA</w:t>
            </w:r>
            <w:r>
              <w:rPr>
                <w:rFonts w:ascii="Calibri Light" w:eastAsia="Calibri" w:hAnsi="Calibri Light" w:cs="Tahoma"/>
                <w:b/>
              </w:rPr>
              <w:t xml:space="preserve"> (UVJETI SPOSOBNOSTI)</w:t>
            </w:r>
          </w:p>
        </w:tc>
      </w:tr>
      <w:tr w:rsidR="000810E2" w:rsidTr="000810E2">
        <w:trPr>
          <w:trHeight w:val="331"/>
        </w:trPr>
        <w:tc>
          <w:tcPr>
            <w:tcW w:w="2694" w:type="dxa"/>
            <w:shd w:val="clear" w:color="auto" w:fill="auto"/>
          </w:tcPr>
          <w:p w:rsidR="000810E2" w:rsidRPr="0016611A" w:rsidRDefault="000810E2" w:rsidP="000810E2">
            <w:pPr>
              <w:rPr>
                <w:rFonts w:ascii="Calibri Light" w:hAnsi="Calibri Light" w:cs="Calibri Light"/>
                <w:b/>
              </w:rPr>
            </w:pPr>
            <w:r w:rsidRPr="0016611A">
              <w:rPr>
                <w:rFonts w:ascii="Calibri Light" w:hAnsi="Calibri Light" w:cs="Calibri Light"/>
                <w:b/>
              </w:rPr>
              <w:t>Točka 27.1.</w:t>
            </w:r>
          </w:p>
          <w:p w:rsidR="000810E2" w:rsidRPr="0016611A" w:rsidRDefault="000810E2" w:rsidP="000810E2">
            <w:pPr>
              <w:rPr>
                <w:rFonts w:ascii="Calibri Light" w:hAnsi="Calibri Light" w:cs="Calibri Light"/>
                <w:b/>
              </w:rPr>
            </w:pPr>
            <w:r w:rsidRPr="0016611A">
              <w:rPr>
                <w:rFonts w:ascii="Calibri Light" w:hAnsi="Calibri Light" w:cs="Calibri Light"/>
                <w:b/>
              </w:rPr>
              <w:t>Dokumentacije o nabavi</w:t>
            </w:r>
          </w:p>
        </w:tc>
        <w:tc>
          <w:tcPr>
            <w:tcW w:w="7230" w:type="dxa"/>
            <w:shd w:val="clear" w:color="auto" w:fill="auto"/>
          </w:tcPr>
          <w:p w:rsidR="000810E2" w:rsidRPr="0053624A" w:rsidRDefault="000810E2" w:rsidP="000810E2">
            <w:pPr>
              <w:autoSpaceDE w:val="0"/>
              <w:autoSpaceDN w:val="0"/>
              <w:adjustRightInd w:val="0"/>
              <w:spacing w:line="240" w:lineRule="auto"/>
              <w:rPr>
                <w:rFonts w:ascii="Calibri Light" w:eastAsiaTheme="majorEastAsia" w:hAnsi="Calibri Light" w:cs="Calibri Light"/>
                <w:bCs/>
              </w:rPr>
            </w:pPr>
            <w:r w:rsidRPr="0053624A">
              <w:rPr>
                <w:rFonts w:ascii="Calibri Light" w:eastAsiaTheme="majorEastAsia" w:hAnsi="Calibri Light" w:cs="Calibri Light"/>
                <w:bCs/>
              </w:rPr>
              <w:t xml:space="preserve">Dio IV, A. Sposobnost za obavljanje profesionalne djelatnosti, točka 1), </w:t>
            </w:r>
            <w:r w:rsidRPr="0053624A">
              <w:rPr>
                <w:rFonts w:ascii="Calibri Light" w:eastAsiaTheme="majorEastAsia" w:hAnsi="Calibri Light" w:cs="Calibri Light"/>
                <w:b/>
                <w:bCs/>
              </w:rPr>
              <w:t>za sve gospodarske subjekte u ponudi.</w:t>
            </w:r>
          </w:p>
        </w:tc>
      </w:tr>
      <w:tr w:rsidR="000810E2" w:rsidTr="000810E2">
        <w:trPr>
          <w:trHeight w:val="329"/>
        </w:trPr>
        <w:tc>
          <w:tcPr>
            <w:tcW w:w="2694" w:type="dxa"/>
            <w:shd w:val="clear" w:color="auto" w:fill="auto"/>
          </w:tcPr>
          <w:p w:rsidR="000810E2" w:rsidRPr="0016611A" w:rsidRDefault="000810E2" w:rsidP="000810E2">
            <w:pPr>
              <w:rPr>
                <w:rFonts w:ascii="Calibri Light" w:hAnsi="Calibri Light" w:cs="Calibri Light"/>
                <w:b/>
              </w:rPr>
            </w:pPr>
            <w:r w:rsidRPr="0016611A">
              <w:rPr>
                <w:rFonts w:ascii="Calibri Light" w:hAnsi="Calibri Light" w:cs="Calibri Light"/>
                <w:b/>
              </w:rPr>
              <w:t>Točka 28.1.</w:t>
            </w:r>
          </w:p>
          <w:p w:rsidR="000810E2" w:rsidRPr="0016611A" w:rsidRDefault="000810E2" w:rsidP="000810E2">
            <w:pPr>
              <w:autoSpaceDE w:val="0"/>
              <w:autoSpaceDN w:val="0"/>
              <w:adjustRightInd w:val="0"/>
              <w:spacing w:line="240" w:lineRule="auto"/>
              <w:rPr>
                <w:rFonts w:ascii="Calibri Light" w:hAnsi="Calibri Light" w:cs="Calibri Light"/>
                <w:lang w:eastAsia="hr-HR"/>
              </w:rPr>
            </w:pPr>
            <w:r w:rsidRPr="0016611A">
              <w:rPr>
                <w:rFonts w:ascii="Calibri Light" w:hAnsi="Calibri Light" w:cs="Calibri Light"/>
                <w:b/>
              </w:rPr>
              <w:t>Dokumentacije o nabavi</w:t>
            </w:r>
          </w:p>
        </w:tc>
        <w:tc>
          <w:tcPr>
            <w:tcW w:w="7230" w:type="dxa"/>
            <w:shd w:val="clear" w:color="auto" w:fill="auto"/>
          </w:tcPr>
          <w:p w:rsidR="000810E2" w:rsidRPr="0053624A" w:rsidRDefault="000810E2" w:rsidP="000810E2">
            <w:pPr>
              <w:autoSpaceDE w:val="0"/>
              <w:autoSpaceDN w:val="0"/>
              <w:adjustRightInd w:val="0"/>
              <w:spacing w:line="240" w:lineRule="auto"/>
              <w:rPr>
                <w:rFonts w:ascii="Calibri Light" w:hAnsi="Calibri Light" w:cs="Calibri Light"/>
                <w:lang w:eastAsia="hr-HR"/>
              </w:rPr>
            </w:pPr>
            <w:r w:rsidRPr="0053624A">
              <w:rPr>
                <w:rFonts w:ascii="Calibri Light" w:eastAsiaTheme="majorEastAsia" w:hAnsi="Calibri Light" w:cs="Calibri Light"/>
                <w:bCs/>
              </w:rPr>
              <w:t>Dio IV, C: Tehnička i stručna sposobnost, točka 1a).</w:t>
            </w:r>
          </w:p>
        </w:tc>
      </w:tr>
    </w:tbl>
    <w:p w:rsidR="000810E2" w:rsidRDefault="000810E2" w:rsidP="000810E2">
      <w:pPr>
        <w:shd w:val="clear" w:color="auto" w:fill="FFFFFF"/>
        <w:spacing w:after="0" w:line="240" w:lineRule="auto"/>
        <w:rPr>
          <w:rFonts w:ascii="Calibri Light" w:eastAsia="Times New Roman" w:hAnsi="Calibri Light" w:cs="Calibri Light"/>
          <w:color w:val="222222"/>
          <w:lang w:eastAsia="hr-HR"/>
        </w:rPr>
      </w:pPr>
    </w:p>
    <w:p w:rsidR="000810E2" w:rsidRPr="00692C1B" w:rsidRDefault="000810E2" w:rsidP="000810E2">
      <w:pPr>
        <w:shd w:val="clear" w:color="auto" w:fill="FFFFFF"/>
        <w:spacing w:after="0" w:line="240" w:lineRule="auto"/>
        <w:rPr>
          <w:rFonts w:ascii="Calibri Light" w:eastAsia="Times New Roman" w:hAnsi="Calibri Light" w:cs="Calibri Light"/>
          <w:color w:val="222222"/>
          <w:lang w:eastAsia="hr-HR"/>
        </w:rPr>
      </w:pPr>
    </w:p>
    <w:p w:rsidR="000810E2" w:rsidRPr="0064215A" w:rsidRDefault="000810E2" w:rsidP="000810E2">
      <w:pPr>
        <w:shd w:val="clear" w:color="auto" w:fill="548DD4" w:themeFill="text2" w:themeFillTint="99"/>
        <w:rPr>
          <w:rFonts w:ascii="Calibri Light" w:hAnsi="Calibri Light" w:cs="Tahoma"/>
          <w:b/>
        </w:rPr>
      </w:pPr>
      <w:bookmarkStart w:id="82" w:name="_Ref361315487"/>
      <w:bookmarkEnd w:id="76"/>
      <w:r w:rsidRPr="0064215A">
        <w:rPr>
          <w:rFonts w:ascii="Calibri Light" w:hAnsi="Calibri Light" w:cs="Tahoma"/>
          <w:b/>
        </w:rPr>
        <w:t>V</w:t>
      </w:r>
      <w:r>
        <w:rPr>
          <w:rFonts w:ascii="Calibri Light" w:hAnsi="Calibri Light" w:cs="Tahoma"/>
          <w:b/>
        </w:rPr>
        <w:t>I</w:t>
      </w:r>
      <w:r w:rsidRPr="0064215A">
        <w:rPr>
          <w:rFonts w:ascii="Calibri Light" w:hAnsi="Calibri Light" w:cs="Tahoma"/>
          <w:b/>
        </w:rPr>
        <w:t xml:space="preserve">. </w:t>
      </w:r>
      <w:r w:rsidRPr="0064215A">
        <w:rPr>
          <w:rFonts w:ascii="Calibri Light" w:hAnsi="Calibri Light" w:cs="Tahoma"/>
          <w:b/>
        </w:rPr>
        <w:tab/>
      </w:r>
      <w:r w:rsidRPr="00CB326F">
        <w:rPr>
          <w:rFonts w:ascii="Calibri Light" w:hAnsi="Calibri Light" w:cs="Tahoma"/>
          <w:b/>
          <w:shd w:val="clear" w:color="auto" w:fill="548DD4" w:themeFill="text2" w:themeFillTint="99"/>
        </w:rPr>
        <w:t>PODACI O PONUDI</w:t>
      </w:r>
    </w:p>
    <w:p w:rsidR="000810E2" w:rsidRPr="002F40A8" w:rsidRDefault="000810E2" w:rsidP="000810E2">
      <w:pPr>
        <w:pStyle w:val="Naslov1"/>
      </w:pPr>
      <w:bookmarkStart w:id="83" w:name="_Toc427830609"/>
      <w:bookmarkStart w:id="84" w:name="_Toc428368526"/>
      <w:bookmarkStart w:id="85" w:name="_Toc427830610"/>
      <w:bookmarkStart w:id="86" w:name="_Toc428368527"/>
      <w:bookmarkStart w:id="87" w:name="_Toc427830611"/>
      <w:bookmarkStart w:id="88" w:name="_Toc428368528"/>
      <w:bookmarkStart w:id="89" w:name="_Toc427830612"/>
      <w:bookmarkStart w:id="90" w:name="_Toc428368529"/>
      <w:bookmarkStart w:id="91" w:name="_Toc427830613"/>
      <w:bookmarkStart w:id="92" w:name="_Toc428368530"/>
      <w:bookmarkStart w:id="93" w:name="_Toc377632673"/>
      <w:bookmarkStart w:id="94" w:name="_Toc509486938"/>
      <w:bookmarkEnd w:id="82"/>
      <w:bookmarkEnd w:id="83"/>
      <w:bookmarkEnd w:id="84"/>
      <w:bookmarkEnd w:id="85"/>
      <w:bookmarkEnd w:id="86"/>
      <w:bookmarkEnd w:id="87"/>
      <w:bookmarkEnd w:id="88"/>
      <w:bookmarkEnd w:id="89"/>
      <w:bookmarkEnd w:id="90"/>
      <w:bookmarkEnd w:id="91"/>
      <w:bookmarkEnd w:id="92"/>
      <w:r w:rsidRPr="002F40A8">
        <w:t>SADRŽAJ I NAČIN IZRADE PONUDE</w:t>
      </w:r>
      <w:bookmarkEnd w:id="93"/>
      <w:bookmarkEnd w:id="94"/>
    </w:p>
    <w:p w:rsidR="000810E2" w:rsidRPr="00F726A2" w:rsidRDefault="000810E2" w:rsidP="000810E2">
      <w:pPr>
        <w:rPr>
          <w:rFonts w:ascii="Calibri Light" w:hAnsi="Calibri Light" w:cs="Tahoma"/>
          <w:b/>
        </w:rPr>
      </w:pPr>
      <w:r w:rsidRPr="00F726A2">
        <w:rPr>
          <w:rFonts w:ascii="Calibri Light" w:hAnsi="Calibri Light" w:cs="Tahoma"/>
          <w:b/>
        </w:rPr>
        <w:t xml:space="preserve">Ponuda je izjava volje ponuditelja u pisanom obliku da će isporučiti robu, pružiti usluge ili izvesti radove u skladu s uvjetima i zahtjevima iz </w:t>
      </w:r>
      <w:r>
        <w:rPr>
          <w:rFonts w:ascii="Calibri Light" w:hAnsi="Calibri Light" w:cs="Tahoma"/>
          <w:b/>
        </w:rPr>
        <w:t>D</w:t>
      </w:r>
      <w:r w:rsidRPr="00F726A2">
        <w:rPr>
          <w:rFonts w:ascii="Calibri Light" w:hAnsi="Calibri Light" w:cs="Tahoma"/>
          <w:b/>
        </w:rPr>
        <w:t xml:space="preserve">okumentacije o nabavi. </w:t>
      </w:r>
    </w:p>
    <w:p w:rsidR="000810E2" w:rsidRPr="0064215A" w:rsidRDefault="000810E2" w:rsidP="000810E2">
      <w:pPr>
        <w:rPr>
          <w:rFonts w:ascii="Calibri Light" w:hAnsi="Calibri Light" w:cs="Tahoma"/>
        </w:rPr>
      </w:pPr>
      <w:r w:rsidRPr="0064215A">
        <w:rPr>
          <w:rFonts w:ascii="Calibri Light" w:hAnsi="Calibri Light" w:cs="Tahoma"/>
        </w:rPr>
        <w:t xml:space="preserve">Pri izradi ponude ponuditelj se mora pridržavati zahtjeva i uvjeta iz </w:t>
      </w:r>
      <w:r>
        <w:rPr>
          <w:rFonts w:ascii="Calibri Light" w:hAnsi="Calibri Light" w:cs="Tahoma"/>
        </w:rPr>
        <w:t>D</w:t>
      </w:r>
      <w:r w:rsidRPr="0064215A">
        <w:rPr>
          <w:rFonts w:ascii="Calibri Light" w:hAnsi="Calibri Light" w:cs="Tahoma"/>
        </w:rPr>
        <w:t xml:space="preserve">okumentacije o nabavi te ne smije mijenjati ni nadopunjavati tekst </w:t>
      </w:r>
      <w:r>
        <w:rPr>
          <w:rFonts w:ascii="Calibri Light" w:hAnsi="Calibri Light" w:cs="Tahoma"/>
        </w:rPr>
        <w:t>D</w:t>
      </w:r>
      <w:r w:rsidRPr="0064215A">
        <w:rPr>
          <w:rFonts w:ascii="Calibri Light" w:hAnsi="Calibri Light" w:cs="Tahoma"/>
        </w:rPr>
        <w:t>okumentacije o nabavi.</w:t>
      </w:r>
    </w:p>
    <w:p w:rsidR="000810E2" w:rsidRPr="00D62B15" w:rsidRDefault="000810E2" w:rsidP="000810E2">
      <w:pPr>
        <w:pStyle w:val="Naslov2"/>
        <w:spacing w:before="0"/>
      </w:pPr>
      <w:r w:rsidRPr="00D62B15">
        <w:t xml:space="preserve">Način izrade ponude koja se dostavlja elektroničkim sredstvima </w:t>
      </w:r>
    </w:p>
    <w:p w:rsidR="000810E2" w:rsidRPr="00FE17C7" w:rsidRDefault="000810E2" w:rsidP="000810E2">
      <w:pPr>
        <w:rPr>
          <w:rFonts w:ascii="Calibri Light" w:hAnsi="Calibri Light" w:cstheme="minorHAnsi"/>
          <w:lang w:eastAsia="ar-SA"/>
        </w:rPr>
      </w:pPr>
      <w:r w:rsidRPr="0064215A">
        <w:rPr>
          <w:rFonts w:ascii="Calibri Light" w:hAnsi="Calibri Light" w:cs="Tahoma"/>
        </w:rPr>
        <w:t xml:space="preserve">Ponuda se dostavlja elektroničkim sredstvima komunikacije </w:t>
      </w:r>
      <w:r w:rsidRPr="0064215A">
        <w:rPr>
          <w:rFonts w:ascii="Calibri Light" w:hAnsi="Calibri Light" w:cs="Tahoma"/>
          <w:lang w:eastAsia="ar-SA"/>
        </w:rPr>
        <w:t xml:space="preserve">putem </w:t>
      </w:r>
      <w:r w:rsidRPr="0064215A">
        <w:rPr>
          <w:rFonts w:ascii="Calibri Light" w:hAnsi="Calibri Light" w:cs="Tahoma"/>
          <w:bCs/>
        </w:rPr>
        <w:t>EOJN RH</w:t>
      </w:r>
      <w:r w:rsidRPr="0064215A">
        <w:rPr>
          <w:rFonts w:ascii="Calibri Light" w:hAnsi="Calibri Light" w:cs="Tahoma"/>
          <w:lang w:eastAsia="ar-SA"/>
        </w:rPr>
        <w:t xml:space="preserve">, vezujući se na elektroničku </w:t>
      </w:r>
      <w:r w:rsidRPr="00FE17C7">
        <w:rPr>
          <w:rFonts w:ascii="Calibri Light" w:hAnsi="Calibri Light" w:cs="Tahoma"/>
          <w:lang w:eastAsia="ar-SA"/>
        </w:rPr>
        <w:t>objavu obavijesti o nadmetanju te na</w:t>
      </w:r>
      <w:r w:rsidRPr="00FE17C7">
        <w:rPr>
          <w:rFonts w:ascii="Calibri Light" w:hAnsi="Calibri Light" w:cstheme="minorHAnsi"/>
          <w:lang w:eastAsia="ar-SA"/>
        </w:rPr>
        <w:t xml:space="preserve"> elektronički pristup Dokumentaciji o nabavi.</w:t>
      </w:r>
    </w:p>
    <w:p w:rsidR="000810E2" w:rsidRDefault="000810E2" w:rsidP="000810E2">
      <w:pPr>
        <w:rPr>
          <w:rFonts w:ascii="Calibri Light" w:hAnsi="Calibri Light" w:cs="Tahoma"/>
          <w:b/>
          <w:u w:val="single"/>
        </w:rPr>
      </w:pPr>
      <w:r w:rsidRPr="0064215A">
        <w:rPr>
          <w:rFonts w:ascii="Calibri Light" w:hAnsi="Calibri Light" w:cs="Tahoma"/>
          <w:b/>
          <w:u w:val="single"/>
        </w:rPr>
        <w:t xml:space="preserve">Smatra se da ponuda dostavljena elektroničkim sredstvima komunikacije putem EOJN RH obvezuje ponuditelja u roku valjanosti ponude neovisno o tome je li potpisana ili nije te </w:t>
      </w:r>
      <w:r>
        <w:rPr>
          <w:rFonts w:ascii="Calibri Light" w:hAnsi="Calibri Light" w:cs="Tahoma"/>
          <w:b/>
          <w:u w:val="single"/>
        </w:rPr>
        <w:t>N</w:t>
      </w:r>
      <w:r w:rsidRPr="0064215A">
        <w:rPr>
          <w:rFonts w:ascii="Calibri Light" w:hAnsi="Calibri Light" w:cs="Tahoma"/>
          <w:b/>
          <w:u w:val="single"/>
        </w:rPr>
        <w:t>aručitelj ne smije odbiti takvu ponudu samo zbog toga razloga.</w:t>
      </w:r>
    </w:p>
    <w:p w:rsidR="000810E2" w:rsidRPr="00BE03DA" w:rsidRDefault="000810E2" w:rsidP="000810E2">
      <w:pPr>
        <w:rPr>
          <w:rFonts w:ascii="Calibri Light" w:hAnsi="Calibri Light" w:cs="Tahoma"/>
        </w:rPr>
      </w:pPr>
      <w:r w:rsidRPr="00BE03DA">
        <w:rPr>
          <w:rFonts w:ascii="Calibri Light" w:hAnsi="Calibri Light" w:cs="Tahoma"/>
        </w:rPr>
        <w:t>Ponuditelj nije obvezan označiti stranice ponude koja se dostavlja elektroničkim sredstvima komunikacije.</w:t>
      </w:r>
    </w:p>
    <w:p w:rsidR="000810E2" w:rsidRDefault="000810E2" w:rsidP="000810E2">
      <w:pPr>
        <w:rPr>
          <w:rFonts w:ascii="Calibri Light" w:hAnsi="Calibri Light" w:cs="Tahoma"/>
        </w:rPr>
      </w:pPr>
      <w:r w:rsidRPr="00BE03DA">
        <w:rPr>
          <w:rFonts w:ascii="Calibri Light" w:hAnsi="Calibri Light" w:cs="Tahoma"/>
        </w:rPr>
        <w:t xml:space="preserve">Ponuditelj nije obvezan dostaviti presliku ponude koja se dostavlja elektroničkim sredstvima </w:t>
      </w:r>
      <w:r w:rsidRPr="00C66A1A">
        <w:rPr>
          <w:rFonts w:ascii="Calibri Light" w:hAnsi="Calibri Light" w:cs="Tahoma"/>
        </w:rPr>
        <w:t>komunikacije.</w:t>
      </w:r>
    </w:p>
    <w:p w:rsidR="000810E2" w:rsidRPr="00C66A1A" w:rsidRDefault="000810E2" w:rsidP="000810E2">
      <w:pPr>
        <w:rPr>
          <w:rFonts w:ascii="Calibri Light" w:hAnsi="Calibri Light" w:cs="Tahoma"/>
        </w:rPr>
      </w:pPr>
      <w:r w:rsidRPr="00C66A1A">
        <w:rPr>
          <w:rFonts w:ascii="Calibri Light" w:hAnsi="Calibri Light"/>
        </w:rPr>
        <w:t>Ako se dijelovi ponude dostavljaju sredstvima komunikacije koja nisu elektronička, ponuditelj mora u ponudi navesti koji dijelovi se tako dostavljaju.</w:t>
      </w:r>
    </w:p>
    <w:p w:rsidR="000810E2" w:rsidRPr="0064215A" w:rsidRDefault="000810E2" w:rsidP="000810E2">
      <w:pPr>
        <w:autoSpaceDE w:val="0"/>
        <w:autoSpaceDN w:val="0"/>
        <w:adjustRightInd w:val="0"/>
        <w:ind w:right="380"/>
        <w:rPr>
          <w:rFonts w:ascii="Calibri Light" w:hAnsi="Calibri Light" w:cs="Tahoma"/>
          <w:u w:val="single"/>
        </w:rPr>
      </w:pPr>
      <w:r w:rsidRPr="0064215A">
        <w:rPr>
          <w:rFonts w:ascii="Calibri Light" w:hAnsi="Calibri Light" w:cs="Tahoma"/>
        </w:rPr>
        <w:t>Ponuditelji kreiraju ponudu u sustavu</w:t>
      </w:r>
      <w:r>
        <w:rPr>
          <w:rFonts w:ascii="Calibri Light" w:hAnsi="Calibri Light" w:cs="Tahoma"/>
        </w:rPr>
        <w:t xml:space="preserve"> </w:t>
      </w:r>
      <w:r w:rsidRPr="0064215A">
        <w:rPr>
          <w:rFonts w:ascii="Calibri Light" w:hAnsi="Calibri Light" w:cs="Tahoma"/>
          <w:bCs/>
        </w:rPr>
        <w:t xml:space="preserve">EOJN RH </w:t>
      </w:r>
      <w:r w:rsidRPr="0064215A">
        <w:rPr>
          <w:rFonts w:ascii="Calibri Light" w:hAnsi="Calibri Light" w:cs="Tahoma"/>
        </w:rPr>
        <w:t xml:space="preserve">koja sadrži sljedeće: </w:t>
      </w:r>
    </w:p>
    <w:p w:rsidR="000810E2" w:rsidRPr="001C57F6" w:rsidRDefault="000810E2" w:rsidP="000810E2">
      <w:pPr>
        <w:numPr>
          <w:ilvl w:val="0"/>
          <w:numId w:val="41"/>
        </w:numPr>
        <w:spacing w:after="0"/>
        <w:contextualSpacing/>
        <w:rPr>
          <w:rFonts w:ascii="Calibri Light" w:eastAsia="Times New Roman" w:hAnsi="Calibri Light" w:cs="Tahoma"/>
        </w:rPr>
      </w:pPr>
      <w:r w:rsidRPr="001C57F6">
        <w:rPr>
          <w:rFonts w:ascii="Calibri Light" w:eastAsia="Times New Roman" w:hAnsi="Calibri Light" w:cs="Tahoma"/>
        </w:rPr>
        <w:t>Popunjeni ponudbeni list, uključujući uvez ponude kreiran putem EOJN RH,</w:t>
      </w:r>
    </w:p>
    <w:p w:rsidR="000810E2" w:rsidRPr="00BC3A3E" w:rsidRDefault="000810E2" w:rsidP="000810E2">
      <w:pPr>
        <w:pStyle w:val="Odlomakpopisa"/>
        <w:widowControl w:val="0"/>
        <w:numPr>
          <w:ilvl w:val="0"/>
          <w:numId w:val="41"/>
        </w:numPr>
        <w:tabs>
          <w:tab w:val="left" w:pos="1316"/>
        </w:tabs>
        <w:autoSpaceDE w:val="0"/>
        <w:autoSpaceDN w:val="0"/>
        <w:spacing w:before="60" w:after="0"/>
        <w:rPr>
          <w:rFonts w:cs="Calibri Light"/>
          <w:b w:val="0"/>
        </w:rPr>
      </w:pPr>
      <w:r>
        <w:rPr>
          <w:rFonts w:cs="Calibri Light"/>
          <w:b w:val="0"/>
        </w:rPr>
        <w:t xml:space="preserve">Popunjeni troškovnik u .xls </w:t>
      </w:r>
      <w:r w:rsidRPr="00BC3A3E">
        <w:rPr>
          <w:rFonts w:cs="Calibri Light"/>
          <w:b w:val="0"/>
        </w:rPr>
        <w:t>formatu</w:t>
      </w:r>
    </w:p>
    <w:p w:rsidR="000810E2" w:rsidRPr="00BC3A3E" w:rsidRDefault="000810E2" w:rsidP="000810E2">
      <w:pPr>
        <w:pStyle w:val="Odlomakpopisa"/>
        <w:widowControl w:val="0"/>
        <w:numPr>
          <w:ilvl w:val="0"/>
          <w:numId w:val="41"/>
        </w:numPr>
        <w:tabs>
          <w:tab w:val="left" w:pos="1316"/>
        </w:tabs>
        <w:autoSpaceDE w:val="0"/>
        <w:autoSpaceDN w:val="0"/>
        <w:spacing w:before="60" w:after="0"/>
        <w:ind w:right="143"/>
        <w:rPr>
          <w:rFonts w:cs="Calibri Light"/>
          <w:b w:val="0"/>
        </w:rPr>
      </w:pPr>
      <w:r w:rsidRPr="00BC3A3E">
        <w:rPr>
          <w:rFonts w:cs="Calibri Light"/>
          <w:b w:val="0"/>
        </w:rPr>
        <w:t xml:space="preserve">Popunjeni ESPD obrazac (za </w:t>
      </w:r>
      <w:r>
        <w:rPr>
          <w:rFonts w:cs="Calibri Light"/>
          <w:b w:val="0"/>
        </w:rPr>
        <w:t>sve gospodarske subjekte u ponudi),</w:t>
      </w:r>
    </w:p>
    <w:p w:rsidR="000810E2" w:rsidRPr="00BC3A3E" w:rsidRDefault="000810E2" w:rsidP="000810E2">
      <w:pPr>
        <w:pStyle w:val="Odlomakpopisa"/>
        <w:widowControl w:val="0"/>
        <w:numPr>
          <w:ilvl w:val="0"/>
          <w:numId w:val="41"/>
        </w:numPr>
        <w:tabs>
          <w:tab w:val="left" w:pos="1316"/>
        </w:tabs>
        <w:autoSpaceDE w:val="0"/>
        <w:autoSpaceDN w:val="0"/>
        <w:spacing w:before="60" w:after="0"/>
        <w:ind w:right="143"/>
        <w:rPr>
          <w:rFonts w:cs="Calibri Light"/>
          <w:b w:val="0"/>
        </w:rPr>
      </w:pPr>
      <w:r w:rsidRPr="00BC3A3E">
        <w:rPr>
          <w:rFonts w:cs="Calibri Light"/>
          <w:b w:val="0"/>
        </w:rPr>
        <w:t>Jamstvo</w:t>
      </w:r>
      <w:r>
        <w:rPr>
          <w:rFonts w:cs="Calibri Light"/>
          <w:b w:val="0"/>
        </w:rPr>
        <w:t xml:space="preserve"> </w:t>
      </w:r>
      <w:r w:rsidRPr="00BC3A3E">
        <w:rPr>
          <w:rFonts w:cs="Calibri Light"/>
          <w:b w:val="0"/>
        </w:rPr>
        <w:t>za</w:t>
      </w:r>
      <w:r>
        <w:rPr>
          <w:rFonts w:cs="Calibri Light"/>
          <w:b w:val="0"/>
        </w:rPr>
        <w:t xml:space="preserve"> </w:t>
      </w:r>
      <w:r w:rsidRPr="00BC3A3E">
        <w:rPr>
          <w:rFonts w:cs="Calibri Light"/>
          <w:b w:val="0"/>
        </w:rPr>
        <w:t>ozbiljnost</w:t>
      </w:r>
      <w:r>
        <w:rPr>
          <w:rFonts w:cs="Calibri Light"/>
          <w:b w:val="0"/>
        </w:rPr>
        <w:t xml:space="preserve"> </w:t>
      </w:r>
      <w:r w:rsidRPr="00BC3A3E">
        <w:rPr>
          <w:rFonts w:cs="Calibri Light"/>
          <w:b w:val="0"/>
        </w:rPr>
        <w:t>ponude</w:t>
      </w:r>
      <w:r>
        <w:rPr>
          <w:rFonts w:cs="Calibri Light"/>
          <w:b w:val="0"/>
        </w:rPr>
        <w:t xml:space="preserve"> </w:t>
      </w:r>
      <w:r w:rsidRPr="00BC3A3E">
        <w:rPr>
          <w:rFonts w:cs="Calibri Light"/>
          <w:b w:val="0"/>
        </w:rPr>
        <w:t>(dostavlja</w:t>
      </w:r>
      <w:r>
        <w:rPr>
          <w:rFonts w:cs="Calibri Light"/>
          <w:b w:val="0"/>
        </w:rPr>
        <w:t xml:space="preserve"> </w:t>
      </w:r>
      <w:r w:rsidRPr="00BC3A3E">
        <w:rPr>
          <w:rFonts w:cs="Calibri Light"/>
          <w:b w:val="0"/>
        </w:rPr>
        <w:t>se</w:t>
      </w:r>
      <w:r>
        <w:rPr>
          <w:rFonts w:cs="Calibri Light"/>
          <w:b w:val="0"/>
        </w:rPr>
        <w:t xml:space="preserve"> </w:t>
      </w:r>
      <w:r w:rsidRPr="00BC3A3E">
        <w:rPr>
          <w:rFonts w:cs="Calibri Light"/>
          <w:b w:val="0"/>
        </w:rPr>
        <w:t>odvojeno</w:t>
      </w:r>
      <w:r>
        <w:rPr>
          <w:rFonts w:cs="Calibri Light"/>
          <w:b w:val="0"/>
        </w:rPr>
        <w:t xml:space="preserve"> </w:t>
      </w:r>
      <w:r w:rsidRPr="00BC3A3E">
        <w:rPr>
          <w:rFonts w:cs="Calibri Light"/>
          <w:b w:val="0"/>
        </w:rPr>
        <w:t>u</w:t>
      </w:r>
      <w:r>
        <w:rPr>
          <w:rFonts w:cs="Calibri Light"/>
          <w:b w:val="0"/>
        </w:rPr>
        <w:t xml:space="preserve"> </w:t>
      </w:r>
      <w:r w:rsidRPr="00BC3A3E">
        <w:rPr>
          <w:rFonts w:cs="Calibri Light"/>
          <w:b w:val="0"/>
        </w:rPr>
        <w:t>papirnatom</w:t>
      </w:r>
      <w:r>
        <w:rPr>
          <w:rFonts w:cs="Calibri Light"/>
          <w:b w:val="0"/>
        </w:rPr>
        <w:t xml:space="preserve"> </w:t>
      </w:r>
      <w:r w:rsidRPr="00BC3A3E">
        <w:rPr>
          <w:rFonts w:cs="Calibri Light"/>
          <w:b w:val="0"/>
        </w:rPr>
        <w:t>obliku,</w:t>
      </w:r>
      <w:r>
        <w:rPr>
          <w:rFonts w:cs="Calibri Light"/>
          <w:b w:val="0"/>
        </w:rPr>
        <w:t xml:space="preserve"> </w:t>
      </w:r>
      <w:r w:rsidRPr="00BC3A3E">
        <w:rPr>
          <w:rFonts w:cs="Calibri Light"/>
          <w:b w:val="0"/>
        </w:rPr>
        <w:t>a</w:t>
      </w:r>
      <w:r>
        <w:rPr>
          <w:rFonts w:cs="Calibri Light"/>
          <w:b w:val="0"/>
        </w:rPr>
        <w:t xml:space="preserve"> </w:t>
      </w:r>
      <w:r w:rsidRPr="00BC3A3E">
        <w:rPr>
          <w:rFonts w:cs="Calibri Light"/>
          <w:b w:val="0"/>
        </w:rPr>
        <w:t>u</w:t>
      </w:r>
      <w:r>
        <w:rPr>
          <w:rFonts w:cs="Calibri Light"/>
          <w:b w:val="0"/>
        </w:rPr>
        <w:t xml:space="preserve"> </w:t>
      </w:r>
      <w:r w:rsidRPr="00BC3A3E">
        <w:rPr>
          <w:rFonts w:cs="Calibri Light"/>
          <w:b w:val="0"/>
        </w:rPr>
        <w:t>slučaju uplate novčanog pologa, dokaz o istom prilaže se u elektroničkoj</w:t>
      </w:r>
      <w:r>
        <w:rPr>
          <w:rFonts w:cs="Calibri Light"/>
          <w:b w:val="0"/>
        </w:rPr>
        <w:t xml:space="preserve"> </w:t>
      </w:r>
      <w:r w:rsidRPr="00BC3A3E">
        <w:rPr>
          <w:rFonts w:cs="Calibri Light"/>
          <w:b w:val="0"/>
        </w:rPr>
        <w:t>ponudi).</w:t>
      </w:r>
    </w:p>
    <w:p w:rsidR="000810E2" w:rsidRPr="00AD4CE6" w:rsidRDefault="000810E2" w:rsidP="000810E2">
      <w:pPr>
        <w:pStyle w:val="Odlomakpopisa"/>
        <w:widowControl w:val="0"/>
        <w:numPr>
          <w:ilvl w:val="0"/>
          <w:numId w:val="41"/>
        </w:numPr>
        <w:tabs>
          <w:tab w:val="left" w:pos="1316"/>
        </w:tabs>
        <w:autoSpaceDE w:val="0"/>
        <w:autoSpaceDN w:val="0"/>
        <w:spacing w:before="60" w:after="0"/>
        <w:ind w:left="1066" w:right="142" w:hanging="357"/>
        <w:rPr>
          <w:rFonts w:cs="Calibri Light"/>
          <w:b w:val="0"/>
          <w:i/>
        </w:rPr>
      </w:pPr>
      <w:r w:rsidRPr="00AD4CE6">
        <w:rPr>
          <w:rFonts w:cs="Calibri Light"/>
          <w:b w:val="0"/>
        </w:rPr>
        <w:t>Izjavu o dostavi jamstva za otklanjanje nedostataka u jamstvenom roku (</w:t>
      </w:r>
      <w:r w:rsidRPr="00AD4CE6">
        <w:rPr>
          <w:rFonts w:cs="Calibri Light"/>
          <w:b w:val="0"/>
          <w:i/>
        </w:rPr>
        <w:t>dužina jamstvenog roka je jedan od kriterija za ocjenu</w:t>
      </w:r>
      <w:r>
        <w:rPr>
          <w:rFonts w:cs="Calibri Light"/>
          <w:b w:val="0"/>
          <w:i/>
        </w:rPr>
        <w:t xml:space="preserve"> </w:t>
      </w:r>
      <w:r w:rsidRPr="00AD4CE6">
        <w:rPr>
          <w:rFonts w:cs="Calibri Light"/>
          <w:b w:val="0"/>
          <w:i/>
        </w:rPr>
        <w:t>ponude).</w:t>
      </w:r>
    </w:p>
    <w:p w:rsidR="000810E2" w:rsidRPr="00D62B15" w:rsidRDefault="000810E2" w:rsidP="000810E2">
      <w:pPr>
        <w:pStyle w:val="Odlomakpopisa"/>
        <w:widowControl w:val="0"/>
        <w:numPr>
          <w:ilvl w:val="0"/>
          <w:numId w:val="41"/>
        </w:numPr>
        <w:tabs>
          <w:tab w:val="left" w:pos="1316"/>
        </w:tabs>
        <w:autoSpaceDE w:val="0"/>
        <w:autoSpaceDN w:val="0"/>
        <w:spacing w:before="60"/>
        <w:ind w:left="1066" w:hanging="357"/>
        <w:contextualSpacing w:val="0"/>
        <w:rPr>
          <w:b w:val="0"/>
        </w:rPr>
      </w:pPr>
      <w:r w:rsidRPr="001A3F4A">
        <w:rPr>
          <w:rFonts w:cs="Calibri Light"/>
          <w:b w:val="0"/>
        </w:rPr>
        <w:t>Dokaze o jednakovrijednosti (ako jeprimjenjivo).</w:t>
      </w:r>
    </w:p>
    <w:p w:rsidR="000810E2" w:rsidRPr="00D62B15" w:rsidRDefault="000810E2" w:rsidP="000810E2">
      <w:pPr>
        <w:rPr>
          <w:rFonts w:ascii="Calibri Light" w:hAnsi="Calibri Light"/>
        </w:rPr>
      </w:pPr>
      <w:r w:rsidRPr="006101C4">
        <w:rPr>
          <w:rFonts w:ascii="Calibri Light" w:hAnsi="Calibri Light"/>
        </w:rPr>
        <w:t>Ako se radi o zajednici gospodarskih subjekata, ponudbeni list sadrži podatke o ponuditelju, i to  za svakog člana zajednice uz obveznu naznaku člana koji je voditelj zajednice te ovlašten za komunikaciju s naručiteljem.</w:t>
      </w:r>
    </w:p>
    <w:p w:rsidR="000810E2" w:rsidRPr="00365B46" w:rsidRDefault="000810E2" w:rsidP="000810E2">
      <w:pPr>
        <w:pStyle w:val="Naslov2"/>
        <w:spacing w:before="0"/>
      </w:pPr>
      <w:r>
        <w:t>Način izrade dijelova ponude koji se dostavljaju sredstvima koja nisu elektronička</w:t>
      </w:r>
    </w:p>
    <w:p w:rsidR="000810E2" w:rsidRPr="00A70547" w:rsidRDefault="000810E2" w:rsidP="000810E2">
      <w:pPr>
        <w:rPr>
          <w:rFonts w:ascii="Calibri Light" w:hAnsi="Calibri Light"/>
        </w:rPr>
      </w:pPr>
      <w:r w:rsidRPr="00A70547">
        <w:rPr>
          <w:rFonts w:ascii="Calibri Light" w:hAnsi="Calibri Light"/>
        </w:rPr>
        <w:t>Ponuda ili njezin dio koji se dostavljaju sredstvima komunikacije koja nisu elektronička izrađuju se na način da čine cjelinu.  Ponuda ili njezin dio se uvezuje na način da se onemogući naknadno vađenje ili umetanje listova.</w:t>
      </w:r>
    </w:p>
    <w:p w:rsidR="000810E2" w:rsidRPr="00A70547" w:rsidRDefault="000810E2" w:rsidP="000810E2">
      <w:pPr>
        <w:rPr>
          <w:rFonts w:ascii="Calibri Light" w:hAnsi="Calibri Light"/>
        </w:rPr>
      </w:pPr>
      <w:r w:rsidRPr="00A70547">
        <w:rPr>
          <w:rFonts w:ascii="Calibri Light" w:hAnsi="Calibri Light"/>
        </w:rPr>
        <w:t>Dijelove ponude kao što su jamstvo za ozbiljnost ponude, mediji za pohranjivanje podataka i sl. koji ne mogu biti uvezani ponuditelj obilježava nazivom i navodi u ponudi kao dio ponude.</w:t>
      </w:r>
    </w:p>
    <w:p w:rsidR="000810E2" w:rsidRPr="00A70547" w:rsidRDefault="000810E2" w:rsidP="000810E2">
      <w:pPr>
        <w:rPr>
          <w:rFonts w:ascii="Calibri Light" w:hAnsi="Calibri Light"/>
        </w:rPr>
      </w:pPr>
      <w:r w:rsidRPr="00A70547">
        <w:rPr>
          <w:rFonts w:ascii="Calibri Light" w:hAnsi="Calibri Light"/>
        </w:rPr>
        <w:t xml:space="preserve"> Ako je ponuda izrađena od više dijelova ponuditelj mora u ponudi navesti od koliko se dijelova ponuda sastoji. Stranice ponude se označavaju brojem na način da je vidljiv redni broj stranice i ukupan broj stranica ponude. Ako je ponuda izrađena od više dijelova, stranice se označavaju na način da svaki slijedeći dio ponude započinje rednim brojem koji se nastavlja na redni broj stranice kojim završava prethodni dio. Ako je dio ponude dokument koji je izvorno numeriran, ponuditelj ne mora taj dio ponude ponovno numerirati. </w:t>
      </w:r>
      <w:r>
        <w:rPr>
          <w:rFonts w:ascii="Calibri Light" w:hAnsi="Calibri Light"/>
        </w:rPr>
        <w:t>Iznimno, N</w:t>
      </w:r>
      <w:r w:rsidRPr="00A70547">
        <w:rPr>
          <w:rFonts w:ascii="Calibri Light" w:hAnsi="Calibri Light"/>
        </w:rPr>
        <w:t>aručitelj od ponuditelja može zahtijevati i presliku ponude te se ona dostavlja zajedno s izvornikom ponude te ponuditelj jasno naznačuje »izvornik« i »preslika« ponude, a u slučaju razlika između izvornika i preslika ponude, vjerodostojan je izvornik ponude.</w:t>
      </w:r>
    </w:p>
    <w:p w:rsidR="000810E2" w:rsidRPr="00690217" w:rsidRDefault="000810E2" w:rsidP="000810E2">
      <w:pPr>
        <w:rPr>
          <w:rFonts w:ascii="Calibri Light" w:hAnsi="Calibri Light"/>
        </w:rPr>
      </w:pPr>
      <w:r w:rsidRPr="00690217">
        <w:rPr>
          <w:rFonts w:ascii="Calibri Light" w:hAnsi="Calibri Light"/>
        </w:rPr>
        <w:t xml:space="preserve">Ako </w:t>
      </w:r>
      <w:r>
        <w:rPr>
          <w:rFonts w:ascii="Calibri Light" w:hAnsi="Calibri Light"/>
        </w:rPr>
        <w:t>N</w:t>
      </w:r>
      <w:r w:rsidRPr="00690217">
        <w:rPr>
          <w:rFonts w:ascii="Calibri Light" w:hAnsi="Calibri Light"/>
        </w:rPr>
        <w:t>aručitelj od ponuditelja zahtjeva dostavu preslike ponude na mediju za pohranjivanje podataka, on se dostavlja zajedno s izvornikom ponude.</w:t>
      </w:r>
    </w:p>
    <w:p w:rsidR="000810E2" w:rsidRPr="00690217" w:rsidRDefault="000810E2" w:rsidP="000810E2">
      <w:pPr>
        <w:spacing w:after="0"/>
        <w:rPr>
          <w:rFonts w:ascii="Calibri Light" w:hAnsi="Calibri Light"/>
        </w:rPr>
      </w:pPr>
      <w:r w:rsidRPr="00690217">
        <w:rPr>
          <w:rFonts w:ascii="Calibri Light" w:hAnsi="Calibri Light"/>
        </w:rPr>
        <w:t>Ponude se pišu neizbrisivom tintom. Ispravci u ponudi moraju biti izrađeni na način da su vidljivi te uz ispravke mora biti naveden datum ispravka i potpis ponuditelja.</w:t>
      </w:r>
    </w:p>
    <w:p w:rsidR="000810E2" w:rsidRDefault="000810E2" w:rsidP="000810E2">
      <w:pPr>
        <w:spacing w:after="0"/>
        <w:rPr>
          <w:rFonts w:ascii="Calibri Light" w:hAnsi="Calibri Light" w:cs="Tahoma"/>
        </w:rPr>
      </w:pPr>
    </w:p>
    <w:p w:rsidR="000810E2" w:rsidRDefault="000810E2" w:rsidP="000810E2">
      <w:pPr>
        <w:pStyle w:val="Naslov1"/>
      </w:pPr>
      <w:bookmarkStart w:id="95" w:name="_Toc509486939"/>
      <w:r>
        <w:t>NAČIN DOSTAVE PONUDE</w:t>
      </w:r>
      <w:bookmarkEnd w:id="95"/>
    </w:p>
    <w:p w:rsidR="000810E2" w:rsidRPr="006C2627" w:rsidRDefault="000810E2" w:rsidP="000810E2">
      <w:pPr>
        <w:pStyle w:val="Naslov2"/>
        <w:spacing w:before="0"/>
      </w:pPr>
      <w:r>
        <w:t>Način dostave ponude elektroničkim sredstvima komunikacije</w:t>
      </w:r>
    </w:p>
    <w:p w:rsidR="000810E2" w:rsidRPr="007447F9" w:rsidRDefault="000810E2" w:rsidP="000810E2">
      <w:pPr>
        <w:pStyle w:val="Naslov4"/>
        <w:numPr>
          <w:ilvl w:val="0"/>
          <w:numId w:val="0"/>
        </w:numPr>
        <w:spacing w:after="120"/>
        <w:contextualSpacing w:val="0"/>
        <w:rPr>
          <w:rFonts w:ascii="Calibri Light" w:hAnsi="Calibri Light" w:cs="Calibri Light"/>
          <w:b/>
          <w:sz w:val="22"/>
          <w:szCs w:val="22"/>
        </w:rPr>
      </w:pPr>
      <w:r w:rsidRPr="006A00D9">
        <w:rPr>
          <w:rFonts w:ascii="Calibri Light" w:hAnsi="Calibri Light" w:cs="Calibri Light"/>
          <w:b/>
          <w:spacing w:val="0"/>
          <w:w w:val="100"/>
          <w:sz w:val="22"/>
          <w:szCs w:val="22"/>
        </w:rPr>
        <w:t xml:space="preserve">Ponuditelj svoju elektroničku ponudu mora dostaviti, predajom u EOJN RH, najkasnije </w:t>
      </w:r>
      <w:r w:rsidRPr="00B73011">
        <w:rPr>
          <w:rFonts w:ascii="Calibri Light" w:hAnsi="Calibri Light" w:cs="Calibri Light"/>
          <w:b/>
          <w:spacing w:val="0"/>
          <w:w w:val="100"/>
          <w:sz w:val="22"/>
          <w:szCs w:val="22"/>
          <w:highlight w:val="yellow"/>
        </w:rPr>
        <w:t xml:space="preserve">do ---- </w:t>
      </w:r>
      <w:r w:rsidRPr="00B73011">
        <w:rPr>
          <w:rFonts w:ascii="Calibri Light" w:hAnsi="Calibri Light" w:cs="Calibri Light"/>
          <w:b/>
          <w:sz w:val="22"/>
          <w:szCs w:val="22"/>
          <w:highlight w:val="yellow"/>
        </w:rPr>
        <w:t>2018.</w:t>
      </w:r>
      <w:r>
        <w:rPr>
          <w:rFonts w:ascii="Calibri Light" w:hAnsi="Calibri Light" w:cs="Calibri Light"/>
          <w:b/>
          <w:sz w:val="22"/>
          <w:szCs w:val="22"/>
          <w:highlight w:val="yellow"/>
        </w:rPr>
        <w:t xml:space="preserve"> </w:t>
      </w:r>
      <w:r w:rsidRPr="00B73011">
        <w:rPr>
          <w:rFonts w:ascii="Calibri Light" w:hAnsi="Calibri Light" w:cs="Calibri Light"/>
          <w:b/>
          <w:sz w:val="22"/>
          <w:szCs w:val="22"/>
          <w:highlight w:val="yellow"/>
        </w:rPr>
        <w:t>godine do  --- sati.</w:t>
      </w:r>
      <w:r w:rsidRPr="006A00D9">
        <w:rPr>
          <w:rFonts w:ascii="Calibri Light" w:hAnsi="Calibri Light" w:cs="Calibri Light"/>
          <w:b/>
          <w:sz w:val="22"/>
          <w:szCs w:val="22"/>
        </w:rPr>
        <w:t xml:space="preserve"> </w:t>
      </w:r>
    </w:p>
    <w:p w:rsidR="000810E2" w:rsidRPr="0064215A" w:rsidRDefault="000810E2" w:rsidP="000810E2">
      <w:pPr>
        <w:rPr>
          <w:rFonts w:ascii="Calibri Light" w:hAnsi="Calibri Light" w:cs="Tahoma"/>
        </w:rPr>
      </w:pPr>
      <w:r w:rsidRPr="0064215A">
        <w:rPr>
          <w:rFonts w:ascii="Calibri Light" w:hAnsi="Calibri Light" w:cs="Tahoma"/>
        </w:rPr>
        <w:t xml:space="preserve">Procesom predaje ponude smatra se prilaganje (upload/učitavanje) dokumenata ponude. Sve priložene dokumente </w:t>
      </w:r>
      <w:r>
        <w:rPr>
          <w:rFonts w:ascii="Calibri Light" w:hAnsi="Calibri Light" w:cs="Tahoma"/>
        </w:rPr>
        <w:t>EOJN RH</w:t>
      </w:r>
      <w:r w:rsidRPr="0064215A">
        <w:rPr>
          <w:rFonts w:ascii="Calibri Light" w:hAnsi="Calibri Light" w:cs="Tahoma"/>
        </w:rPr>
        <w:t xml:space="preserve"> uvezuje u cjelovitu ponudu, pod nazivom „Uvez ponude“. Uvez ponude stoga sadrži podatke o Naručitelju, Ponuditelju ili Zajednici </w:t>
      </w:r>
      <w:r>
        <w:rPr>
          <w:rFonts w:ascii="Calibri Light" w:hAnsi="Calibri Light" w:cs="Tahoma"/>
        </w:rPr>
        <w:t>gospodarskih subjekata</w:t>
      </w:r>
      <w:r w:rsidRPr="0064215A">
        <w:rPr>
          <w:rFonts w:ascii="Calibri Light" w:hAnsi="Calibri Light" w:cs="Tahoma"/>
        </w:rPr>
        <w:t xml:space="preserve">, po potrebi Podugovarateljima, ponudi te u </w:t>
      </w:r>
      <w:r>
        <w:rPr>
          <w:rFonts w:ascii="Calibri Light" w:hAnsi="Calibri Light" w:cs="Tahoma"/>
        </w:rPr>
        <w:t>EOJN RH</w:t>
      </w:r>
      <w:r w:rsidRPr="0064215A">
        <w:rPr>
          <w:rFonts w:ascii="Calibri Light" w:hAnsi="Calibri Light" w:cs="Tahoma"/>
        </w:rPr>
        <w:t xml:space="preserve"> generirani Ponudbeni list (n</w:t>
      </w:r>
      <w:r>
        <w:rPr>
          <w:rFonts w:ascii="Calibri Light" w:hAnsi="Calibri Light" w:cs="Tahoma"/>
        </w:rPr>
        <w:t>pr. obrasci, troškovnici i sl.).</w:t>
      </w:r>
    </w:p>
    <w:p w:rsidR="000810E2" w:rsidRPr="00C66A1A" w:rsidRDefault="000810E2" w:rsidP="000810E2">
      <w:pPr>
        <w:rPr>
          <w:rFonts w:ascii="Calibri Light" w:hAnsi="Calibri Light" w:cs="Tahoma"/>
        </w:rPr>
      </w:pPr>
      <w:r w:rsidRPr="00C66A1A">
        <w:rPr>
          <w:rFonts w:ascii="Calibri Light" w:hAnsi="Calibri Light"/>
        </w:rPr>
        <w:t>Ako se dijelovi ponude dostavljaju sredstvima komunikacije koja nisu elektronička, ponuditelj mora u ponudi navesti koji dijelovi se tako dostavljaju.</w:t>
      </w:r>
    </w:p>
    <w:p w:rsidR="000810E2" w:rsidRPr="0064215A" w:rsidRDefault="000810E2" w:rsidP="000810E2">
      <w:pPr>
        <w:rPr>
          <w:rFonts w:ascii="Calibri Light" w:hAnsi="Calibri Light" w:cs="Tahoma"/>
        </w:rPr>
      </w:pPr>
      <w:r w:rsidRPr="0064215A">
        <w:rPr>
          <w:rFonts w:ascii="Calibri Light" w:hAnsi="Calibri Light" w:cs="Tahoma"/>
        </w:rPr>
        <w:t xml:space="preserve">Trenutak zaprimanja elektronički dostavljene ponudu dokumentira se potvrdom o zaprimanju elektroničke ponude te se bez odgode Ponuditelju dostavlja potvrda o zaprimanju elektroničke ponude s podacima o datumu i vremenu zaprimanja te rednim brojem ponude prema redoslijedu zaprimanja elektronički dostavljenih ponuda. </w:t>
      </w:r>
    </w:p>
    <w:p w:rsidR="000810E2" w:rsidRPr="0064215A" w:rsidRDefault="000810E2" w:rsidP="000810E2">
      <w:pPr>
        <w:rPr>
          <w:rFonts w:ascii="Calibri Light" w:hAnsi="Calibri Light" w:cs="Tahoma"/>
        </w:rPr>
      </w:pPr>
      <w:r w:rsidRPr="0064215A">
        <w:rPr>
          <w:rFonts w:ascii="Calibri Light" w:hAnsi="Calibri Light" w:cs="Tahoma"/>
        </w:rPr>
        <w:t xml:space="preserve">Ključni koraci koje gospodarski subjekt mora poduzeti, odnosno tehnički uvjeti koje mora ispuniti kako bi uspješno predao elektroničku ponudu su slijedeći: </w:t>
      </w:r>
    </w:p>
    <w:p w:rsidR="000810E2" w:rsidRPr="0064215A" w:rsidRDefault="000810E2" w:rsidP="000810E2">
      <w:pPr>
        <w:numPr>
          <w:ilvl w:val="0"/>
          <w:numId w:val="31"/>
        </w:numPr>
        <w:ind w:left="714" w:hanging="357"/>
        <w:rPr>
          <w:rFonts w:ascii="Calibri Light" w:hAnsi="Calibri Light" w:cs="Tahoma"/>
        </w:rPr>
      </w:pPr>
      <w:r w:rsidRPr="0064215A">
        <w:rPr>
          <w:rFonts w:ascii="Calibri Light" w:hAnsi="Calibri Light" w:cs="Tahoma"/>
        </w:rPr>
        <w:t xml:space="preserve">Gospodarski subjekt se u roku za dostavu ponuda, u ovom postupku javne nabave, prijavio u </w:t>
      </w:r>
      <w:r>
        <w:rPr>
          <w:rFonts w:ascii="Calibri Light" w:hAnsi="Calibri Light" w:cs="Tahoma"/>
        </w:rPr>
        <w:t>EOJN RH</w:t>
      </w:r>
      <w:r w:rsidRPr="0064215A">
        <w:rPr>
          <w:rFonts w:ascii="Calibri Light" w:hAnsi="Calibri Light" w:cs="Tahoma"/>
        </w:rPr>
        <w:t xml:space="preserve"> kao zainteresirani gospodarski subjekt pri čemu je upisao važeću adresu e-pošte za razmjenu informacija s Naručiteljem putem elektroničkog oglasnika, </w:t>
      </w:r>
    </w:p>
    <w:p w:rsidR="000810E2" w:rsidRPr="0064215A" w:rsidRDefault="000810E2" w:rsidP="000810E2">
      <w:pPr>
        <w:numPr>
          <w:ilvl w:val="0"/>
          <w:numId w:val="31"/>
        </w:numPr>
        <w:spacing w:after="160"/>
        <w:rPr>
          <w:rFonts w:ascii="Calibri Light" w:hAnsi="Calibri Light" w:cs="Tahoma"/>
        </w:rPr>
      </w:pPr>
      <w:r w:rsidRPr="0064215A">
        <w:rPr>
          <w:rFonts w:ascii="Calibri Light" w:hAnsi="Calibri Light" w:cs="Tahoma"/>
        </w:rPr>
        <w:t xml:space="preserve">Gospodarski subjekt je putem </w:t>
      </w:r>
      <w:r>
        <w:rPr>
          <w:rFonts w:ascii="Calibri Light" w:hAnsi="Calibri Light" w:cs="Tahoma"/>
        </w:rPr>
        <w:t>EOJN</w:t>
      </w:r>
      <w:r w:rsidRPr="0064215A">
        <w:rPr>
          <w:rFonts w:ascii="Calibri Light" w:hAnsi="Calibri Light" w:cs="Tahoma"/>
        </w:rPr>
        <w:t xml:space="preserve"> </w:t>
      </w:r>
      <w:r>
        <w:rPr>
          <w:rFonts w:ascii="Calibri Light" w:hAnsi="Calibri Light" w:cs="Tahoma"/>
        </w:rPr>
        <w:t xml:space="preserve">RH </w:t>
      </w:r>
      <w:r w:rsidRPr="0064215A">
        <w:rPr>
          <w:rFonts w:ascii="Calibri Light" w:hAnsi="Calibri Light" w:cs="Tahoma"/>
        </w:rPr>
        <w:t xml:space="preserve">dostavio ponudu u roku za dostavu ponuda. </w:t>
      </w:r>
    </w:p>
    <w:p w:rsidR="000810E2" w:rsidRDefault="000810E2" w:rsidP="000810E2">
      <w:pPr>
        <w:rPr>
          <w:rFonts w:ascii="Calibri Light" w:hAnsi="Calibri Light"/>
        </w:rPr>
      </w:pPr>
      <w:r w:rsidRPr="00365B46">
        <w:rPr>
          <w:rFonts w:ascii="Calibri Light" w:hAnsi="Calibri Light"/>
        </w:rPr>
        <w:t xml:space="preserve">U slučaju da Naručitelj zaustavi postupak javne nabave povodom izjavljene žalbe na dokumentaciju ili poništi postupak javne nabave prije isteka roka za dostavu ponuda, za sve ponude koje su u međuvremenu dostavljene elektronički, EOJN </w:t>
      </w:r>
      <w:r>
        <w:rPr>
          <w:rFonts w:ascii="Calibri Light" w:hAnsi="Calibri Light"/>
        </w:rPr>
        <w:t xml:space="preserve">RH </w:t>
      </w:r>
      <w:r w:rsidRPr="00365B46">
        <w:rPr>
          <w:rFonts w:ascii="Calibri Light" w:hAnsi="Calibri Light"/>
        </w:rPr>
        <w:t xml:space="preserve">trajno će onemogućiti pristup tim ponudama čime će se osigurati da nitko nema uvid u sadržaj dostavljenih ponuda. U slučaju da se postupak nastavi, Ponuditelj će morati ponovno dostaviti svoje ponude. </w:t>
      </w:r>
    </w:p>
    <w:p w:rsidR="000810E2" w:rsidRPr="00083951" w:rsidRDefault="000810E2" w:rsidP="000810E2">
      <w:pPr>
        <w:pStyle w:val="Odlomakpopisa"/>
        <w:numPr>
          <w:ilvl w:val="2"/>
          <w:numId w:val="33"/>
        </w:numPr>
      </w:pPr>
      <w:r>
        <w:t>Izmjena i/ili dopuna ponude</w:t>
      </w:r>
    </w:p>
    <w:p w:rsidR="000810E2" w:rsidRPr="00C66A1A" w:rsidRDefault="000810E2" w:rsidP="000810E2">
      <w:pPr>
        <w:rPr>
          <w:rFonts w:ascii="Calibri Light" w:hAnsi="Calibri Light"/>
        </w:rPr>
      </w:pPr>
      <w:r w:rsidRPr="00002560">
        <w:rPr>
          <w:rFonts w:ascii="Calibri Light" w:hAnsi="Calibri Light"/>
        </w:rPr>
        <w:t>Ponuditelj može do isteka roka za dostavu ponuda mijenjati svoju ponudu ili od nje odustati</w:t>
      </w:r>
      <w:r>
        <w:rPr>
          <w:rFonts w:ascii="Calibri Light" w:hAnsi="Calibri Light"/>
        </w:rPr>
        <w:t>.</w:t>
      </w:r>
      <w:r w:rsidRPr="002523B9">
        <w:rPr>
          <w:rFonts w:ascii="Calibri Light" w:hAnsi="Calibri Light"/>
        </w:rPr>
        <w:t xml:space="preserve"> Ako ponuditelj tijekom roka za dostavu ponuda mijenja ponudu, smatra se da je ponuda dostavljena u trenutku dostave posljednje izmjene ponude.</w:t>
      </w:r>
    </w:p>
    <w:p w:rsidR="000810E2" w:rsidRPr="00C66A1A" w:rsidRDefault="000810E2" w:rsidP="000810E2">
      <w:pPr>
        <w:rPr>
          <w:rFonts w:ascii="Calibri Light" w:hAnsi="Calibri Light"/>
        </w:rPr>
      </w:pPr>
      <w:r w:rsidRPr="00C66A1A">
        <w:rPr>
          <w:rFonts w:ascii="Calibri Light" w:hAnsi="Calibri Light"/>
        </w:rPr>
        <w:t xml:space="preserve">Prilikom izmjene ili dopune ponude automatski se poništava prethodno predana ponuda što znači da se učitavanjem („uploadanjem“) nove izmijenjene ili dopunjene ponude predaje nova ponuda koja sadržava izmijenjene ili dopunjene podatke. Učitavanjem i spremanjem novog uveza ponude u </w:t>
      </w:r>
      <w:r>
        <w:rPr>
          <w:rFonts w:ascii="Calibri Light" w:hAnsi="Calibri Light"/>
        </w:rPr>
        <w:t>EOJN RH</w:t>
      </w:r>
      <w:r w:rsidRPr="00C66A1A">
        <w:rPr>
          <w:rFonts w:ascii="Calibri Light" w:hAnsi="Calibri Light"/>
        </w:rPr>
        <w:t>, Naručitelju se šalje nova izmijenjena/dopunjena ponuda.</w:t>
      </w:r>
    </w:p>
    <w:p w:rsidR="000810E2" w:rsidRPr="00002560" w:rsidRDefault="000810E2" w:rsidP="000810E2">
      <w:pPr>
        <w:pStyle w:val="box454981"/>
        <w:spacing w:before="0" w:beforeAutospacing="0" w:after="120" w:afterAutospacing="0"/>
        <w:jc w:val="both"/>
        <w:rPr>
          <w:rFonts w:ascii="Calibri Light" w:hAnsi="Calibri Light"/>
          <w:sz w:val="22"/>
          <w:szCs w:val="22"/>
        </w:rPr>
      </w:pPr>
      <w:r w:rsidRPr="00002560">
        <w:rPr>
          <w:rFonts w:ascii="Calibri Light" w:hAnsi="Calibri Light"/>
          <w:sz w:val="22"/>
          <w:szCs w:val="22"/>
        </w:rPr>
        <w:t>Ponuditelj je obvezan izmjenu ili odustanak od ponude dostaviti na isti način kao i osnovnu ponudu s naznakom da se radi o izmjeni ili odustanku.</w:t>
      </w:r>
    </w:p>
    <w:p w:rsidR="000810E2" w:rsidRPr="00C66A1A" w:rsidRDefault="000810E2" w:rsidP="000810E2">
      <w:pPr>
        <w:rPr>
          <w:rFonts w:ascii="Calibri Light" w:hAnsi="Calibri Light"/>
        </w:rPr>
      </w:pPr>
      <w:r w:rsidRPr="00002560">
        <w:rPr>
          <w:rFonts w:ascii="Calibri Light" w:hAnsi="Calibri Light"/>
        </w:rPr>
        <w:t xml:space="preserve">U slučaju odustanka od ponude, EOJN RH trajno onemogućava pristup toj ponudi ako je dostavljena elektroničkim sredstvima komunikacije, a javni naručitelj je obvezan vratiti ponuditelju ponudu ili njezine dijelove ponude ako su dostavljeni sredstvima komunikacije koja nisu elektronička. </w:t>
      </w:r>
      <w:r w:rsidRPr="00C66A1A">
        <w:rPr>
          <w:rFonts w:ascii="Calibri Light" w:hAnsi="Calibri Light"/>
        </w:rPr>
        <w:t xml:space="preserve">Odustajanje od ponude ponuditelj vrši na isti način kao i predaju ponude, u </w:t>
      </w:r>
      <w:r>
        <w:rPr>
          <w:rFonts w:ascii="Calibri Light" w:hAnsi="Calibri Light"/>
        </w:rPr>
        <w:t>EOJN RH</w:t>
      </w:r>
      <w:r w:rsidRPr="00C66A1A">
        <w:rPr>
          <w:rFonts w:ascii="Calibri Light" w:hAnsi="Calibri Light"/>
        </w:rPr>
        <w:t>, odabirom na mogućnost ''Odustajanje''.</w:t>
      </w:r>
    </w:p>
    <w:p w:rsidR="000810E2" w:rsidRPr="00E53E2E" w:rsidRDefault="000810E2" w:rsidP="000810E2">
      <w:pPr>
        <w:rPr>
          <w:rFonts w:ascii="Calibri Light" w:hAnsi="Calibri Light"/>
        </w:rPr>
      </w:pPr>
      <w:r w:rsidRPr="00C66A1A">
        <w:rPr>
          <w:rFonts w:ascii="Calibri Light" w:hAnsi="Calibri Light"/>
        </w:rPr>
        <w:t>Ponuda se ne može mijenjati ili povući nakon isteka roka za dostavu ponuda.</w:t>
      </w:r>
    </w:p>
    <w:p w:rsidR="000810E2" w:rsidRPr="00537D37" w:rsidRDefault="000810E2" w:rsidP="000810E2">
      <w:pPr>
        <w:pStyle w:val="Odlomakpopisa"/>
        <w:numPr>
          <w:ilvl w:val="2"/>
          <w:numId w:val="33"/>
        </w:numPr>
      </w:pPr>
      <w:r w:rsidRPr="00537D37">
        <w:t>Nedostupnost EOJN RH tijekom roka za dostavu ponuda</w:t>
      </w:r>
    </w:p>
    <w:p w:rsidR="000810E2" w:rsidRPr="00801E4F" w:rsidRDefault="000810E2" w:rsidP="000810E2">
      <w:pPr>
        <w:rPr>
          <w:rFonts w:ascii="Calibri Light" w:hAnsi="Calibri Light" w:cs="Tahoma"/>
        </w:rPr>
      </w:pPr>
      <w:r w:rsidRPr="00801E4F">
        <w:rPr>
          <w:rFonts w:ascii="Calibri Light" w:hAnsi="Calibri Light" w:cs="Tahoma"/>
        </w:rPr>
        <w:t>Ako tijekom razdoblja od četiri sata prije isteka roka za dostavu ponuda zbog tehničkih ili drugih razloga na strani EOJN RH isti nije dostupan, rok za dostavu ne teče dok traje nedostupnost, odnosno dok javni naručitelj produlji rok za dostavu sukladno članku 240. ZJN 2016.</w:t>
      </w:r>
    </w:p>
    <w:p w:rsidR="000810E2" w:rsidRPr="00801E4F" w:rsidRDefault="000810E2" w:rsidP="000810E2">
      <w:pPr>
        <w:pStyle w:val="box454981"/>
        <w:spacing w:before="0" w:beforeAutospacing="0" w:after="0" w:afterAutospacing="0" w:line="276" w:lineRule="auto"/>
        <w:jc w:val="both"/>
        <w:rPr>
          <w:rFonts w:ascii="Calibri Light" w:hAnsi="Calibri Light"/>
          <w:sz w:val="22"/>
          <w:szCs w:val="22"/>
        </w:rPr>
      </w:pPr>
      <w:r w:rsidRPr="00801E4F">
        <w:rPr>
          <w:rFonts w:ascii="Calibri Light" w:hAnsi="Calibri Light"/>
          <w:sz w:val="22"/>
          <w:szCs w:val="22"/>
        </w:rPr>
        <w:t>Nedostupnost tijekom roka za dostavu ponuda postoji ako zbog tehničkih ili drugih razloga na strani EOJN RH tijekom četiri sata prije isteka roka za dostavu nije moguće:</w:t>
      </w:r>
    </w:p>
    <w:p w:rsidR="000810E2" w:rsidRPr="00801E4F" w:rsidRDefault="000810E2" w:rsidP="000810E2">
      <w:pPr>
        <w:pStyle w:val="box454981"/>
        <w:spacing w:before="0" w:beforeAutospacing="0" w:after="0" w:afterAutospacing="0" w:line="276" w:lineRule="auto"/>
        <w:jc w:val="both"/>
        <w:rPr>
          <w:rFonts w:ascii="Calibri Light" w:hAnsi="Calibri Light"/>
          <w:sz w:val="22"/>
          <w:szCs w:val="22"/>
        </w:rPr>
      </w:pPr>
      <w:r w:rsidRPr="00801E4F">
        <w:rPr>
          <w:rFonts w:ascii="Calibri Light" w:hAnsi="Calibri Light"/>
          <w:sz w:val="22"/>
          <w:szCs w:val="22"/>
        </w:rPr>
        <w:t>1. priložiti bilo koji dokument u podržanom formatu, uključujući troškovnik</w:t>
      </w:r>
      <w:r>
        <w:rPr>
          <w:rFonts w:ascii="Calibri Light" w:hAnsi="Calibri Light"/>
          <w:sz w:val="22"/>
          <w:szCs w:val="22"/>
        </w:rPr>
        <w:t>,</w:t>
      </w:r>
    </w:p>
    <w:p w:rsidR="000810E2" w:rsidRPr="00801E4F" w:rsidRDefault="000810E2" w:rsidP="000810E2">
      <w:pPr>
        <w:pStyle w:val="box454981"/>
        <w:spacing w:before="0" w:beforeAutospacing="0" w:after="0" w:afterAutospacing="0" w:line="276" w:lineRule="auto"/>
        <w:jc w:val="both"/>
        <w:rPr>
          <w:rFonts w:ascii="Calibri Light" w:hAnsi="Calibri Light"/>
          <w:sz w:val="22"/>
          <w:szCs w:val="22"/>
        </w:rPr>
      </w:pPr>
      <w:r w:rsidRPr="00801E4F">
        <w:rPr>
          <w:rFonts w:ascii="Calibri Light" w:hAnsi="Calibri Light"/>
          <w:sz w:val="22"/>
          <w:szCs w:val="22"/>
        </w:rPr>
        <w:t>2. kreirati ili priložiti uvez ponude</w:t>
      </w:r>
      <w:r>
        <w:rPr>
          <w:rFonts w:ascii="Calibri Light" w:hAnsi="Calibri Light"/>
          <w:sz w:val="22"/>
          <w:szCs w:val="22"/>
        </w:rPr>
        <w:t>,</w:t>
      </w:r>
    </w:p>
    <w:p w:rsidR="000810E2" w:rsidRDefault="000810E2" w:rsidP="000810E2">
      <w:pPr>
        <w:pStyle w:val="box454981"/>
        <w:spacing w:before="0" w:beforeAutospacing="0" w:after="120" w:afterAutospacing="0" w:line="276" w:lineRule="auto"/>
        <w:jc w:val="both"/>
        <w:rPr>
          <w:rFonts w:ascii="Calibri Light" w:hAnsi="Calibri Light"/>
          <w:sz w:val="22"/>
          <w:szCs w:val="22"/>
        </w:rPr>
      </w:pPr>
      <w:r w:rsidRPr="00801E4F">
        <w:rPr>
          <w:rFonts w:ascii="Calibri Light" w:hAnsi="Calibri Light"/>
          <w:sz w:val="22"/>
          <w:szCs w:val="22"/>
        </w:rPr>
        <w:t>3. dostaviti ponudu.</w:t>
      </w:r>
    </w:p>
    <w:p w:rsidR="000810E2" w:rsidRPr="00801E4F" w:rsidRDefault="000810E2" w:rsidP="000810E2">
      <w:pPr>
        <w:pStyle w:val="box454981"/>
        <w:spacing w:before="0" w:beforeAutospacing="0" w:after="0" w:afterAutospacing="0" w:line="276" w:lineRule="auto"/>
        <w:jc w:val="both"/>
        <w:rPr>
          <w:rFonts w:ascii="Calibri Light" w:hAnsi="Calibri Light"/>
          <w:sz w:val="22"/>
          <w:szCs w:val="22"/>
        </w:rPr>
      </w:pPr>
      <w:r w:rsidRPr="00801E4F">
        <w:rPr>
          <w:rFonts w:ascii="Calibri Light" w:hAnsi="Calibri Light"/>
          <w:sz w:val="22"/>
          <w:szCs w:val="22"/>
        </w:rPr>
        <w:t>Nedostupnost</w:t>
      </w:r>
      <w:r>
        <w:rPr>
          <w:rFonts w:ascii="Calibri Light" w:hAnsi="Calibri Light"/>
          <w:sz w:val="22"/>
          <w:szCs w:val="22"/>
        </w:rPr>
        <w:t>,</w:t>
      </w:r>
      <w:r w:rsidRPr="00801E4F">
        <w:rPr>
          <w:rFonts w:ascii="Calibri Light" w:hAnsi="Calibri Light"/>
          <w:sz w:val="22"/>
          <w:szCs w:val="22"/>
        </w:rPr>
        <w:t xml:space="preserve"> </w:t>
      </w:r>
      <w:r>
        <w:rPr>
          <w:rFonts w:ascii="Calibri Light" w:hAnsi="Calibri Light"/>
          <w:sz w:val="22"/>
          <w:szCs w:val="22"/>
        </w:rPr>
        <w:t>N</w:t>
      </w:r>
      <w:r w:rsidRPr="00801E4F">
        <w:rPr>
          <w:rFonts w:ascii="Calibri Light" w:hAnsi="Calibri Light"/>
          <w:sz w:val="22"/>
          <w:szCs w:val="22"/>
        </w:rPr>
        <w:t>aručitelj ili gospodarski subjekt dužan je prijaviti Službi za pomoć EOJN RH pri Narodnim novinama d.d. od ponedjeljka do subote u vremenu od 6:00 do 20:00 sati. Po zaprimanju prijave, Narodne novine d.d. će istu provjeriti te u slučaju utvrđene nedostupnosti obvezne su o tome bez odgode:</w:t>
      </w:r>
    </w:p>
    <w:p w:rsidR="000810E2" w:rsidRPr="00801E4F" w:rsidRDefault="000810E2" w:rsidP="000810E2">
      <w:pPr>
        <w:pStyle w:val="box454981"/>
        <w:numPr>
          <w:ilvl w:val="0"/>
          <w:numId w:val="58"/>
        </w:numPr>
        <w:spacing w:before="0" w:beforeAutospacing="0" w:after="0" w:afterAutospacing="0" w:line="276" w:lineRule="auto"/>
        <w:jc w:val="both"/>
        <w:rPr>
          <w:rFonts w:ascii="Calibri Light" w:hAnsi="Calibri Light"/>
          <w:sz w:val="22"/>
          <w:szCs w:val="22"/>
        </w:rPr>
      </w:pPr>
      <w:r w:rsidRPr="00801E4F">
        <w:rPr>
          <w:rFonts w:ascii="Calibri Light" w:hAnsi="Calibri Light"/>
          <w:sz w:val="22"/>
          <w:szCs w:val="22"/>
        </w:rPr>
        <w:t xml:space="preserve">obavijestiti putem elektroničke pošte zainteresirane gospodarske subjekte i </w:t>
      </w:r>
      <w:r>
        <w:rPr>
          <w:rFonts w:ascii="Calibri Light" w:hAnsi="Calibri Light"/>
          <w:sz w:val="22"/>
          <w:szCs w:val="22"/>
        </w:rPr>
        <w:t>N</w:t>
      </w:r>
      <w:r w:rsidRPr="00801E4F">
        <w:rPr>
          <w:rFonts w:ascii="Calibri Light" w:hAnsi="Calibri Light"/>
          <w:sz w:val="22"/>
          <w:szCs w:val="22"/>
        </w:rPr>
        <w:t>aručitelja u postupku javne nabave, ako je moguće</w:t>
      </w:r>
      <w:r>
        <w:rPr>
          <w:rFonts w:ascii="Calibri Light" w:hAnsi="Calibri Light"/>
          <w:sz w:val="22"/>
          <w:szCs w:val="22"/>
        </w:rPr>
        <w:t>,</w:t>
      </w:r>
    </w:p>
    <w:p w:rsidR="000810E2" w:rsidRPr="00801E4F" w:rsidRDefault="000810E2" w:rsidP="000810E2">
      <w:pPr>
        <w:pStyle w:val="box454981"/>
        <w:numPr>
          <w:ilvl w:val="0"/>
          <w:numId w:val="58"/>
        </w:numPr>
        <w:spacing w:before="0" w:beforeAutospacing="0" w:after="0" w:afterAutospacing="0" w:line="276" w:lineRule="auto"/>
        <w:jc w:val="both"/>
        <w:rPr>
          <w:rFonts w:ascii="Calibri Light" w:hAnsi="Calibri Light"/>
          <w:sz w:val="22"/>
          <w:szCs w:val="22"/>
        </w:rPr>
      </w:pPr>
      <w:r w:rsidRPr="00801E4F">
        <w:rPr>
          <w:rFonts w:ascii="Calibri Light" w:hAnsi="Calibri Light"/>
          <w:sz w:val="22"/>
          <w:szCs w:val="22"/>
        </w:rPr>
        <w:t>obavijestiti putem elektroničke pošte središnje tijelo državne uprave nadležno za politiku javne nabave, i</w:t>
      </w:r>
    </w:p>
    <w:p w:rsidR="000810E2" w:rsidRPr="007447F9" w:rsidRDefault="000810E2" w:rsidP="000810E2">
      <w:pPr>
        <w:pStyle w:val="box454981"/>
        <w:numPr>
          <w:ilvl w:val="0"/>
          <w:numId w:val="58"/>
        </w:numPr>
        <w:spacing w:before="0" w:beforeAutospacing="0" w:after="120" w:afterAutospacing="0" w:line="276" w:lineRule="auto"/>
        <w:ind w:left="714" w:hanging="357"/>
        <w:jc w:val="both"/>
        <w:rPr>
          <w:rFonts w:ascii="Calibri Light" w:hAnsi="Calibri Light"/>
          <w:sz w:val="22"/>
          <w:szCs w:val="22"/>
        </w:rPr>
      </w:pPr>
      <w:r w:rsidRPr="00801E4F">
        <w:rPr>
          <w:rFonts w:ascii="Calibri Light" w:hAnsi="Calibri Light"/>
          <w:sz w:val="22"/>
          <w:szCs w:val="22"/>
        </w:rPr>
        <w:t>objaviti obavijest o nedostupnosti EOJN RH na internetskim stranicama.</w:t>
      </w:r>
    </w:p>
    <w:p w:rsidR="000810E2" w:rsidRPr="00801E4F" w:rsidRDefault="000810E2" w:rsidP="000810E2">
      <w:pPr>
        <w:pStyle w:val="box454981"/>
        <w:spacing w:before="0" w:beforeAutospacing="0" w:after="120" w:afterAutospacing="0" w:line="276" w:lineRule="auto"/>
        <w:jc w:val="both"/>
        <w:rPr>
          <w:rFonts w:ascii="Calibri Light" w:hAnsi="Calibri Light"/>
          <w:sz w:val="22"/>
          <w:szCs w:val="22"/>
        </w:rPr>
      </w:pPr>
      <w:r w:rsidRPr="00801E4F">
        <w:rPr>
          <w:rFonts w:ascii="Calibri Light" w:hAnsi="Calibri Light"/>
          <w:sz w:val="22"/>
          <w:szCs w:val="22"/>
        </w:rPr>
        <w:t>Iznimno, ako se nedostupnost otkloni u roku kraćem od 30 minuta od zaprimanja prijave te ako je od otklanjanja preostalo najmanje četiri sata do isteka roka za dostavu, smatra se da nedostupnost nije nastupila.</w:t>
      </w:r>
    </w:p>
    <w:p w:rsidR="000810E2" w:rsidRPr="00801E4F" w:rsidRDefault="000810E2" w:rsidP="000810E2">
      <w:pPr>
        <w:pStyle w:val="box454981"/>
        <w:spacing w:before="0" w:beforeAutospacing="0" w:after="120" w:afterAutospacing="0" w:line="276" w:lineRule="auto"/>
        <w:jc w:val="both"/>
        <w:rPr>
          <w:rFonts w:ascii="Calibri Light" w:hAnsi="Calibri Light"/>
          <w:sz w:val="22"/>
          <w:szCs w:val="22"/>
        </w:rPr>
      </w:pPr>
      <w:r w:rsidRPr="00801E4F">
        <w:rPr>
          <w:rFonts w:ascii="Calibri Light" w:hAnsi="Calibri Light"/>
          <w:sz w:val="22"/>
          <w:szCs w:val="22"/>
        </w:rPr>
        <w:t>Ako se utvrdi nedostupnost EOJN RH rok za dostavu ne teče dok se ista ne otkloni.</w:t>
      </w:r>
      <w:r>
        <w:rPr>
          <w:rFonts w:ascii="Calibri Light" w:hAnsi="Calibri Light"/>
          <w:sz w:val="22"/>
          <w:szCs w:val="22"/>
        </w:rPr>
        <w:t xml:space="preserve"> </w:t>
      </w:r>
      <w:r w:rsidRPr="00801E4F">
        <w:rPr>
          <w:rFonts w:ascii="Calibri Light" w:hAnsi="Calibri Light"/>
          <w:sz w:val="22"/>
          <w:szCs w:val="22"/>
        </w:rPr>
        <w:t>Nakon otklanjanja nedostupnosti EOJN RH, Narodne novine d.d. obvezne su bez odgode postupiti analogno članku 34. stavku 2. točkama 1., 2. i 3. Pravilnika.</w:t>
      </w:r>
    </w:p>
    <w:p w:rsidR="000810E2" w:rsidRPr="007447F9" w:rsidRDefault="000810E2" w:rsidP="000810E2">
      <w:pPr>
        <w:pStyle w:val="box454981"/>
        <w:spacing w:before="0" w:beforeAutospacing="0" w:after="120" w:afterAutospacing="0" w:line="276" w:lineRule="auto"/>
        <w:jc w:val="both"/>
        <w:rPr>
          <w:rFonts w:ascii="Calibri Light" w:hAnsi="Calibri Light"/>
          <w:sz w:val="22"/>
          <w:szCs w:val="22"/>
        </w:rPr>
      </w:pPr>
      <w:r w:rsidRPr="00801E4F">
        <w:rPr>
          <w:rFonts w:ascii="Calibri Light" w:hAnsi="Calibri Light"/>
          <w:sz w:val="22"/>
          <w:szCs w:val="22"/>
        </w:rPr>
        <w:t xml:space="preserve">Nakon zaprimanja obavijesti </w:t>
      </w:r>
      <w:r>
        <w:rPr>
          <w:rFonts w:ascii="Calibri Light" w:hAnsi="Calibri Light"/>
          <w:sz w:val="22"/>
          <w:szCs w:val="22"/>
        </w:rPr>
        <w:t>N</w:t>
      </w:r>
      <w:r w:rsidRPr="00801E4F">
        <w:rPr>
          <w:rFonts w:ascii="Calibri Light" w:hAnsi="Calibri Light"/>
          <w:sz w:val="22"/>
          <w:szCs w:val="22"/>
        </w:rPr>
        <w:t>aručitelj je obvezan produžiti rok za dostavu za najmanje četiri dana od dana slanja ispravka poziva na nadmetanje ili ispravka poziva na dostavu ponuda.</w:t>
      </w:r>
    </w:p>
    <w:p w:rsidR="000810E2" w:rsidRPr="0064215A" w:rsidRDefault="000810E2" w:rsidP="000810E2">
      <w:pPr>
        <w:rPr>
          <w:rFonts w:ascii="Calibri Light" w:hAnsi="Calibri Light" w:cs="Tahoma"/>
        </w:rPr>
      </w:pPr>
      <w:r w:rsidRPr="0064215A">
        <w:rPr>
          <w:rFonts w:ascii="Calibri Light" w:hAnsi="Calibri Light" w:cs="Tahoma"/>
        </w:rPr>
        <w:t xml:space="preserve">U slučaju da Naručitelj zaustavi postupak javne nabave povodom izjavljene žalbe na dokumentaciju ili poništi postupak javne nabave prije isteka roka za dostavu ponuda, za sve ponude koje su u međuvremenu dostavljene elektronički, EOJN trajno će onemogućiti pristup tim ponudama čime će se osigurati da nitko nema uvid u sadržaj dostavljenih ponuda. U slučaju da se postupak nastavi, Ponuditelj će morati ponovno dostaviti svoje ponude. </w:t>
      </w:r>
    </w:p>
    <w:p w:rsidR="000810E2" w:rsidRPr="00365B46" w:rsidRDefault="000810E2" w:rsidP="000810E2">
      <w:pPr>
        <w:pStyle w:val="Naslov2"/>
        <w:spacing w:before="0"/>
      </w:pPr>
      <w:r>
        <w:t>Način dostave ponude ili dijelova ponude sredstvima koja nisu elektronička</w:t>
      </w:r>
    </w:p>
    <w:p w:rsidR="000810E2" w:rsidRPr="003D79FB" w:rsidRDefault="000810E2" w:rsidP="000810E2">
      <w:pPr>
        <w:pStyle w:val="box453040"/>
        <w:spacing w:before="0" w:beforeAutospacing="0" w:after="0" w:afterAutospacing="0" w:line="276" w:lineRule="auto"/>
        <w:jc w:val="both"/>
        <w:rPr>
          <w:rFonts w:ascii="Calibri Light" w:hAnsi="Calibri Light"/>
          <w:sz w:val="22"/>
          <w:szCs w:val="22"/>
        </w:rPr>
      </w:pPr>
      <w:r w:rsidRPr="003D79FB">
        <w:rPr>
          <w:rFonts w:ascii="Calibri Light" w:hAnsi="Calibri Light" w:cs="Tahoma"/>
          <w:sz w:val="22"/>
          <w:szCs w:val="22"/>
        </w:rPr>
        <w:t>Sukladno članku 60. ZJN 2016</w:t>
      </w:r>
      <w:r>
        <w:rPr>
          <w:rFonts w:ascii="Calibri Light" w:hAnsi="Calibri Light" w:cs="Tahoma"/>
          <w:sz w:val="22"/>
          <w:szCs w:val="22"/>
        </w:rPr>
        <w:t xml:space="preserve">, </w:t>
      </w:r>
      <w:r w:rsidRPr="003D79FB">
        <w:rPr>
          <w:rFonts w:ascii="Calibri Light" w:hAnsi="Calibri Light" w:cs="Tahoma"/>
          <w:sz w:val="22"/>
          <w:szCs w:val="22"/>
        </w:rPr>
        <w:t xml:space="preserve"> </w:t>
      </w:r>
      <w:r w:rsidRPr="003D79FB">
        <w:rPr>
          <w:rFonts w:ascii="Calibri Light" w:hAnsi="Calibri Light"/>
          <w:sz w:val="22"/>
          <w:szCs w:val="22"/>
        </w:rPr>
        <w:t>elektronička sredstva komunikacije nisu obvezna ako:</w:t>
      </w:r>
    </w:p>
    <w:p w:rsidR="000810E2" w:rsidRPr="003D79FB" w:rsidRDefault="000810E2" w:rsidP="000810E2">
      <w:pPr>
        <w:pStyle w:val="box453040"/>
        <w:numPr>
          <w:ilvl w:val="0"/>
          <w:numId w:val="59"/>
        </w:numPr>
        <w:spacing w:before="0" w:beforeAutospacing="0" w:after="0" w:afterAutospacing="0" w:line="276" w:lineRule="auto"/>
        <w:jc w:val="both"/>
        <w:rPr>
          <w:rFonts w:ascii="Calibri Light" w:hAnsi="Calibri Light"/>
          <w:sz w:val="22"/>
          <w:szCs w:val="22"/>
        </w:rPr>
      </w:pPr>
      <w:r w:rsidRPr="003D79FB">
        <w:rPr>
          <w:rFonts w:ascii="Calibri Light" w:hAnsi="Calibri Light"/>
          <w:sz w:val="22"/>
          <w:szCs w:val="22"/>
        </w:rPr>
        <w:t>bi zbog specijalizirane prirode nabave korištenje elektroničkih sredstava komunikacije zahtijevalo posebne alate, opremu ili formate datoteka koji nisu općedostupni ili nisu podržani kroz općedostupne aplikacije</w:t>
      </w:r>
      <w:r>
        <w:rPr>
          <w:rFonts w:ascii="Calibri Light" w:hAnsi="Calibri Light"/>
          <w:sz w:val="22"/>
          <w:szCs w:val="22"/>
        </w:rPr>
        <w:t>,</w:t>
      </w:r>
    </w:p>
    <w:p w:rsidR="000810E2" w:rsidRPr="003D79FB" w:rsidRDefault="000810E2" w:rsidP="000810E2">
      <w:pPr>
        <w:pStyle w:val="box453040"/>
        <w:numPr>
          <w:ilvl w:val="0"/>
          <w:numId w:val="59"/>
        </w:numPr>
        <w:spacing w:before="0" w:beforeAutospacing="0" w:after="0" w:afterAutospacing="0" w:line="276" w:lineRule="auto"/>
        <w:jc w:val="both"/>
        <w:rPr>
          <w:rFonts w:ascii="Calibri Light" w:hAnsi="Calibri Light"/>
          <w:sz w:val="22"/>
          <w:szCs w:val="22"/>
        </w:rPr>
      </w:pPr>
      <w:r w:rsidRPr="003D79FB">
        <w:rPr>
          <w:rFonts w:ascii="Calibri Light" w:hAnsi="Calibri Light"/>
          <w:sz w:val="22"/>
          <w:szCs w:val="22"/>
        </w:rPr>
        <w:t xml:space="preserve">aplikacije koje podržavaju formate datoteka prikladne za opis ponuda koriste formate datoteka koji se ne mogu obraditi bilo kojom drugom otvorenom ili općedostupnom aplikacijom ili se na njih primjenjuje sustav zaštite vlasničke licencije te ih </w:t>
      </w:r>
      <w:r>
        <w:rPr>
          <w:rFonts w:ascii="Calibri Light" w:hAnsi="Calibri Light"/>
          <w:sz w:val="22"/>
          <w:szCs w:val="22"/>
        </w:rPr>
        <w:t>n</w:t>
      </w:r>
      <w:r w:rsidRPr="003D79FB">
        <w:rPr>
          <w:rFonts w:ascii="Calibri Light" w:hAnsi="Calibri Light"/>
          <w:sz w:val="22"/>
          <w:szCs w:val="22"/>
        </w:rPr>
        <w:t>aručitelj ne može preuzimati niti ih koristiti na daljinu</w:t>
      </w:r>
      <w:r>
        <w:rPr>
          <w:rFonts w:ascii="Calibri Light" w:hAnsi="Calibri Light"/>
          <w:sz w:val="22"/>
          <w:szCs w:val="22"/>
        </w:rPr>
        <w:t>,</w:t>
      </w:r>
    </w:p>
    <w:p w:rsidR="000810E2" w:rsidRPr="003D79FB" w:rsidRDefault="000810E2" w:rsidP="000810E2">
      <w:pPr>
        <w:pStyle w:val="box453040"/>
        <w:numPr>
          <w:ilvl w:val="0"/>
          <w:numId w:val="59"/>
        </w:numPr>
        <w:spacing w:before="0" w:beforeAutospacing="0" w:after="0" w:afterAutospacing="0" w:line="276" w:lineRule="auto"/>
        <w:jc w:val="both"/>
        <w:rPr>
          <w:rFonts w:ascii="Calibri Light" w:hAnsi="Calibri Light"/>
          <w:sz w:val="22"/>
          <w:szCs w:val="22"/>
        </w:rPr>
      </w:pPr>
      <w:r w:rsidRPr="003D79FB">
        <w:rPr>
          <w:rFonts w:ascii="Calibri Light" w:hAnsi="Calibri Light"/>
          <w:sz w:val="22"/>
          <w:szCs w:val="22"/>
        </w:rPr>
        <w:t>bi korištenje elektroničkih sredstava komunikacije zahtijevalo specijaliziranu uredsku opremu koja nije široko dostupna naručiteljima</w:t>
      </w:r>
      <w:r>
        <w:rPr>
          <w:rFonts w:ascii="Calibri Light" w:hAnsi="Calibri Light"/>
          <w:sz w:val="22"/>
          <w:szCs w:val="22"/>
        </w:rPr>
        <w:t>,</w:t>
      </w:r>
    </w:p>
    <w:p w:rsidR="000810E2" w:rsidRPr="003D79FB" w:rsidRDefault="000810E2" w:rsidP="000810E2">
      <w:pPr>
        <w:pStyle w:val="box453040"/>
        <w:numPr>
          <w:ilvl w:val="0"/>
          <w:numId w:val="59"/>
        </w:numPr>
        <w:spacing w:before="0" w:beforeAutospacing="0" w:after="0" w:afterAutospacing="0" w:line="276" w:lineRule="auto"/>
        <w:jc w:val="both"/>
        <w:rPr>
          <w:rFonts w:ascii="Calibri Light" w:hAnsi="Calibri Light"/>
          <w:sz w:val="22"/>
          <w:szCs w:val="22"/>
        </w:rPr>
      </w:pPr>
      <w:r w:rsidRPr="003D79FB">
        <w:rPr>
          <w:rFonts w:ascii="Calibri Light" w:hAnsi="Calibri Light"/>
          <w:sz w:val="22"/>
          <w:szCs w:val="22"/>
        </w:rPr>
        <w:t>se određeni predmeti kao što su uzorci, makete i slično ne mogu dostaviti elektroničkim sredstvima komunikacije</w:t>
      </w:r>
      <w:r>
        <w:rPr>
          <w:rFonts w:ascii="Calibri Light" w:hAnsi="Calibri Light"/>
          <w:sz w:val="22"/>
          <w:szCs w:val="22"/>
        </w:rPr>
        <w:t>,</w:t>
      </w:r>
    </w:p>
    <w:p w:rsidR="000810E2" w:rsidRPr="003D79FB" w:rsidRDefault="000810E2" w:rsidP="000810E2">
      <w:pPr>
        <w:pStyle w:val="box453040"/>
        <w:numPr>
          <w:ilvl w:val="0"/>
          <w:numId w:val="59"/>
        </w:numPr>
        <w:spacing w:before="0" w:beforeAutospacing="0" w:after="0" w:afterAutospacing="0" w:line="276" w:lineRule="auto"/>
        <w:jc w:val="both"/>
        <w:rPr>
          <w:rFonts w:ascii="Calibri Light" w:hAnsi="Calibri Light"/>
          <w:sz w:val="22"/>
          <w:szCs w:val="22"/>
        </w:rPr>
      </w:pPr>
      <w:r w:rsidRPr="003D79FB">
        <w:rPr>
          <w:rFonts w:ascii="Calibri Light" w:hAnsi="Calibri Light"/>
          <w:sz w:val="22"/>
          <w:szCs w:val="22"/>
        </w:rPr>
        <w:t>izvornike dokumenata ili dokaza nije moguće dostaviti elektroničkim sredstvima komunikacije</w:t>
      </w:r>
      <w:r>
        <w:rPr>
          <w:rFonts w:ascii="Calibri Light" w:hAnsi="Calibri Light"/>
          <w:sz w:val="22"/>
          <w:szCs w:val="22"/>
        </w:rPr>
        <w:t>,</w:t>
      </w:r>
    </w:p>
    <w:p w:rsidR="000810E2" w:rsidRPr="003D79FB" w:rsidRDefault="000810E2" w:rsidP="000810E2">
      <w:pPr>
        <w:pStyle w:val="box453040"/>
        <w:numPr>
          <w:ilvl w:val="0"/>
          <w:numId w:val="59"/>
        </w:numPr>
        <w:spacing w:before="0" w:beforeAutospacing="0" w:after="120" w:afterAutospacing="0" w:line="276" w:lineRule="auto"/>
        <w:ind w:left="714" w:hanging="357"/>
        <w:jc w:val="both"/>
        <w:rPr>
          <w:rFonts w:ascii="Calibri Light" w:hAnsi="Calibri Light"/>
          <w:sz w:val="22"/>
          <w:szCs w:val="22"/>
        </w:rPr>
      </w:pPr>
      <w:r w:rsidRPr="003D79FB">
        <w:rPr>
          <w:rFonts w:ascii="Calibri Light" w:hAnsi="Calibri Light"/>
          <w:sz w:val="22"/>
          <w:szCs w:val="22"/>
        </w:rPr>
        <w:t>se na nabavu primjenjuje propis kojim se uređuje javna nabava za potrebe obrane i sigurnosti ili propis kojim se uređuje javna nabava za potrebe diplomatskih misija i konzularnih ureda Republike Hrvatske u inozemstvu.</w:t>
      </w:r>
    </w:p>
    <w:p w:rsidR="000810E2" w:rsidRPr="00862F6F" w:rsidRDefault="000810E2" w:rsidP="000810E2">
      <w:pPr>
        <w:pStyle w:val="box453040"/>
        <w:spacing w:before="0" w:beforeAutospacing="0" w:after="120" w:afterAutospacing="0" w:line="276" w:lineRule="auto"/>
        <w:jc w:val="both"/>
        <w:rPr>
          <w:rFonts w:ascii="Calibri Light" w:hAnsi="Calibri Light"/>
          <w:sz w:val="22"/>
          <w:szCs w:val="22"/>
        </w:rPr>
      </w:pPr>
      <w:r w:rsidRPr="00862F6F">
        <w:rPr>
          <w:rFonts w:ascii="Calibri Light" w:hAnsi="Calibri Light"/>
          <w:sz w:val="22"/>
          <w:szCs w:val="22"/>
        </w:rPr>
        <w:t>Komunikacija se odvija putem ovlaštenog pružatelja poštanskih usluga ili druge odgovarajuće kurirske službe, telefaksom ili njihovim kombiniranjem s elektroničkim sredstvima.</w:t>
      </w:r>
    </w:p>
    <w:p w:rsidR="000810E2" w:rsidRPr="00862F6F" w:rsidRDefault="000810E2" w:rsidP="000810E2">
      <w:pPr>
        <w:pStyle w:val="box453040"/>
        <w:spacing w:before="0" w:beforeAutospacing="0" w:after="120" w:afterAutospacing="0" w:line="276" w:lineRule="auto"/>
        <w:jc w:val="both"/>
        <w:rPr>
          <w:rFonts w:ascii="Calibri Light" w:hAnsi="Calibri Light" w:cs="Tahoma"/>
          <w:sz w:val="22"/>
          <w:szCs w:val="22"/>
        </w:rPr>
      </w:pPr>
      <w:r w:rsidRPr="00862F6F">
        <w:rPr>
          <w:rFonts w:ascii="Calibri Light" w:hAnsi="Calibri Light" w:cs="Tahoma"/>
          <w:sz w:val="22"/>
          <w:szCs w:val="22"/>
        </w:rPr>
        <w:t xml:space="preserve">Stoga, ponuditelji u papirnatom obliku, u roku za dostavu ponuda, dostavljaju </w:t>
      </w:r>
      <w:r w:rsidRPr="00862F6F">
        <w:rPr>
          <w:rFonts w:ascii="Calibri Light" w:hAnsi="Calibri Light"/>
          <w:sz w:val="22"/>
          <w:szCs w:val="22"/>
        </w:rPr>
        <w:t>izvornike dokumenata ili dokaza koje nije moguće dostaviti elektroničkim sredstvima komunikacije</w:t>
      </w:r>
      <w:r w:rsidRPr="00862F6F">
        <w:rPr>
          <w:rFonts w:ascii="Calibri Light" w:hAnsi="Calibri Light" w:cs="Tahoma"/>
          <w:sz w:val="22"/>
          <w:szCs w:val="22"/>
        </w:rPr>
        <w:t xml:space="preserve">, poput </w:t>
      </w:r>
      <w:r w:rsidRPr="00862F6F">
        <w:rPr>
          <w:rFonts w:ascii="Calibri Light" w:hAnsi="Calibri Light" w:cs="Tahoma"/>
          <w:b/>
          <w:sz w:val="22"/>
          <w:szCs w:val="22"/>
        </w:rPr>
        <w:t>jamstva za ozbiljnost ponude</w:t>
      </w:r>
      <w:r w:rsidRPr="00862F6F">
        <w:rPr>
          <w:rFonts w:ascii="Calibri Light" w:hAnsi="Calibri Light" w:cs="Tahoma"/>
          <w:sz w:val="22"/>
          <w:szCs w:val="22"/>
        </w:rPr>
        <w:t>.</w:t>
      </w:r>
    </w:p>
    <w:p w:rsidR="000810E2" w:rsidRPr="00075FFB" w:rsidRDefault="000810E2" w:rsidP="000810E2">
      <w:pPr>
        <w:pStyle w:val="box454981"/>
        <w:spacing w:before="0" w:beforeAutospacing="0" w:after="120" w:afterAutospacing="0"/>
        <w:jc w:val="both"/>
        <w:rPr>
          <w:rFonts w:ascii="Calibri Light" w:hAnsi="Calibri Light"/>
          <w:sz w:val="22"/>
          <w:szCs w:val="22"/>
        </w:rPr>
      </w:pPr>
      <w:r w:rsidRPr="00075FFB">
        <w:rPr>
          <w:rFonts w:ascii="Calibri Light" w:hAnsi="Calibri Light"/>
          <w:sz w:val="22"/>
          <w:szCs w:val="22"/>
        </w:rPr>
        <w:t xml:space="preserve">Dio ponude koji se dostavlja sredstvima koja nisu elektronička,  dostavlja se u </w:t>
      </w:r>
      <w:r w:rsidRPr="00862F6F">
        <w:rPr>
          <w:rFonts w:ascii="Calibri Light" w:hAnsi="Calibri Light"/>
          <w:b/>
          <w:sz w:val="22"/>
          <w:szCs w:val="22"/>
        </w:rPr>
        <w:t>zatvorenoj omotnici</w:t>
      </w:r>
      <w:r w:rsidRPr="00075FFB">
        <w:rPr>
          <w:rFonts w:ascii="Calibri Light" w:hAnsi="Calibri Light"/>
          <w:sz w:val="22"/>
          <w:szCs w:val="22"/>
        </w:rPr>
        <w:t xml:space="preserve"> na adresu </w:t>
      </w:r>
      <w:r>
        <w:rPr>
          <w:rFonts w:ascii="Calibri Light" w:hAnsi="Calibri Light"/>
          <w:sz w:val="22"/>
          <w:szCs w:val="22"/>
        </w:rPr>
        <w:t>N</w:t>
      </w:r>
      <w:r w:rsidRPr="00075FFB">
        <w:rPr>
          <w:rFonts w:ascii="Calibri Light" w:hAnsi="Calibri Light"/>
          <w:sz w:val="22"/>
          <w:szCs w:val="22"/>
        </w:rPr>
        <w:t>aručitelja.  Na omotnici mora biti naznačeno:</w:t>
      </w:r>
    </w:p>
    <w:p w:rsidR="000810E2" w:rsidRPr="001C57F6" w:rsidRDefault="000810E2" w:rsidP="000810E2">
      <w:pPr>
        <w:spacing w:after="0"/>
        <w:jc w:val="center"/>
        <w:rPr>
          <w:rFonts w:ascii="Calibri Light" w:eastAsia="Times New Roman" w:hAnsi="Calibri Light" w:cs="Tahoma"/>
        </w:rPr>
      </w:pPr>
      <w:r>
        <w:rPr>
          <w:rFonts w:ascii="Calibri Light" w:eastAsia="Times New Roman" w:hAnsi="Calibri Light" w:cs="Tahoma"/>
        </w:rPr>
        <w:t xml:space="preserve">OPĆINA </w:t>
      </w:r>
      <w:r w:rsidR="00A43CB8">
        <w:rPr>
          <w:rFonts w:ascii="Calibri Light" w:eastAsia="Times New Roman" w:hAnsi="Calibri Light" w:cs="Tahoma"/>
        </w:rPr>
        <w:t>VUKA</w:t>
      </w:r>
    </w:p>
    <w:p w:rsidR="000810E2" w:rsidRPr="001C57F6" w:rsidRDefault="00A43CB8" w:rsidP="000810E2">
      <w:pPr>
        <w:tabs>
          <w:tab w:val="center" w:pos="4536"/>
          <w:tab w:val="right" w:pos="9072"/>
        </w:tabs>
        <w:spacing w:after="0"/>
        <w:jc w:val="center"/>
        <w:rPr>
          <w:rFonts w:ascii="Calibri Light" w:eastAsia="Times New Roman" w:hAnsi="Calibri Light" w:cs="Tahoma"/>
          <w:lang w:eastAsia="sl-SI"/>
        </w:rPr>
      </w:pPr>
      <w:r>
        <w:rPr>
          <w:rFonts w:ascii="Calibri Light" w:eastAsia="Times New Roman" w:hAnsi="Calibri Light" w:cs="Tahoma"/>
          <w:lang w:eastAsia="sl-SI"/>
        </w:rPr>
        <w:t>Osječka 83</w:t>
      </w:r>
    </w:p>
    <w:p w:rsidR="000810E2" w:rsidRDefault="000810E2" w:rsidP="000810E2">
      <w:pPr>
        <w:tabs>
          <w:tab w:val="center" w:pos="4536"/>
          <w:tab w:val="right" w:pos="9072"/>
        </w:tabs>
        <w:spacing w:after="0"/>
        <w:jc w:val="center"/>
        <w:rPr>
          <w:rFonts w:ascii="Calibri Light" w:eastAsia="Times New Roman" w:hAnsi="Calibri Light" w:cs="Tahoma"/>
          <w:lang w:eastAsia="sl-SI"/>
        </w:rPr>
      </w:pPr>
      <w:r w:rsidRPr="001C57F6">
        <w:rPr>
          <w:rFonts w:ascii="Calibri Light" w:eastAsia="Times New Roman" w:hAnsi="Calibri Light" w:cs="Tahoma"/>
          <w:lang w:eastAsia="sl-SI"/>
        </w:rPr>
        <w:t>3</w:t>
      </w:r>
      <w:r w:rsidR="00A43CB8">
        <w:rPr>
          <w:rFonts w:ascii="Calibri Light" w:eastAsia="Times New Roman" w:hAnsi="Calibri Light" w:cs="Tahoma"/>
          <w:lang w:eastAsia="sl-SI"/>
        </w:rPr>
        <w:t>1 403</w:t>
      </w:r>
      <w:r>
        <w:rPr>
          <w:rFonts w:ascii="Calibri Light" w:eastAsia="Times New Roman" w:hAnsi="Calibri Light" w:cs="Tahoma"/>
          <w:lang w:eastAsia="sl-SI"/>
        </w:rPr>
        <w:t xml:space="preserve"> </w:t>
      </w:r>
      <w:r w:rsidR="00A43CB8">
        <w:rPr>
          <w:rFonts w:ascii="Calibri Light" w:eastAsia="Times New Roman" w:hAnsi="Calibri Light" w:cs="Tahoma"/>
          <w:lang w:eastAsia="sl-SI"/>
        </w:rPr>
        <w:t>Vuka</w:t>
      </w:r>
    </w:p>
    <w:p w:rsidR="000810E2" w:rsidRPr="007447F9" w:rsidRDefault="000810E2" w:rsidP="000810E2">
      <w:pPr>
        <w:pStyle w:val="Tijeloteksta"/>
        <w:spacing w:line="240" w:lineRule="auto"/>
        <w:rPr>
          <w:rFonts w:ascii="Calibri Light" w:hAnsi="Calibri Light" w:cs="Calibri Light"/>
        </w:rPr>
      </w:pPr>
      <w:r w:rsidRPr="004D67D9">
        <w:rPr>
          <w:rFonts w:ascii="Calibri Light" w:hAnsi="Calibri Light" w:cs="Calibri Light"/>
        </w:rPr>
        <w:t>Na prednjoj strani omotnice mora biti naznačeno:</w:t>
      </w:r>
    </w:p>
    <w:p w:rsidR="00A43CB8" w:rsidRDefault="000810E2" w:rsidP="000810E2">
      <w:pPr>
        <w:jc w:val="center"/>
        <w:rPr>
          <w:rFonts w:ascii="Calibri Light" w:eastAsia="Calibri" w:hAnsi="Calibri Light" w:cs="CIDFont+F3"/>
        </w:rPr>
      </w:pPr>
      <w:r w:rsidRPr="00094ED7">
        <w:rPr>
          <w:rFonts w:ascii="Calibri Light" w:eastAsia="Times New Roman" w:hAnsi="Calibri Light" w:cs="Tahoma"/>
        </w:rPr>
        <w:t xml:space="preserve">Predmet nabave: </w:t>
      </w:r>
      <w:r w:rsidRPr="00094ED7">
        <w:rPr>
          <w:rFonts w:ascii="Calibri Light" w:eastAsia="Calibri" w:hAnsi="Calibri Light" w:cs="CIDFont+F3"/>
        </w:rPr>
        <w:t xml:space="preserve">Rekonstrukcija nerazvrstane ceste </w:t>
      </w:r>
      <w:r w:rsidR="00A43CB8">
        <w:rPr>
          <w:rFonts w:ascii="Calibri Light" w:eastAsia="Calibri" w:hAnsi="Calibri Light" w:cs="CIDFont+F3"/>
        </w:rPr>
        <w:t xml:space="preserve">i izgradnja nogostupa u ulici N. Š. Zrinskog </w:t>
      </w:r>
    </w:p>
    <w:p w:rsidR="000810E2" w:rsidRPr="001C57F6" w:rsidRDefault="00A43CB8" w:rsidP="000810E2">
      <w:pPr>
        <w:jc w:val="center"/>
        <w:rPr>
          <w:rFonts w:ascii="Calibri Light" w:eastAsia="Times New Roman" w:hAnsi="Calibri Light" w:cs="Tahoma"/>
        </w:rPr>
      </w:pPr>
      <w:r>
        <w:rPr>
          <w:rFonts w:ascii="Calibri Light" w:eastAsia="Times New Roman" w:hAnsi="Calibri Light" w:cs="Tahoma"/>
        </w:rPr>
        <w:t>Ev. br. nabave: 29/18</w:t>
      </w:r>
    </w:p>
    <w:p w:rsidR="000810E2" w:rsidRPr="001C57F6" w:rsidRDefault="000810E2" w:rsidP="000810E2">
      <w:pPr>
        <w:jc w:val="center"/>
        <w:rPr>
          <w:rFonts w:ascii="Calibri Light" w:eastAsia="Times New Roman" w:hAnsi="Calibri Light" w:cs="Tahoma"/>
        </w:rPr>
      </w:pPr>
      <w:r w:rsidRPr="001C57F6">
        <w:rPr>
          <w:rFonts w:ascii="Calibri Light" w:eastAsia="Times New Roman" w:hAnsi="Calibri Light" w:cs="Tahoma"/>
        </w:rPr>
        <w:t>''dio/dijelovi ponude koji se dostavljaju odvojeno''</w:t>
      </w:r>
    </w:p>
    <w:p w:rsidR="000810E2" w:rsidRPr="001C57F6" w:rsidRDefault="000810E2" w:rsidP="000810E2">
      <w:pPr>
        <w:jc w:val="center"/>
        <w:rPr>
          <w:rFonts w:ascii="Calibri Light" w:eastAsia="Times New Roman" w:hAnsi="Calibri Light" w:cs="Tahoma"/>
          <w:b/>
        </w:rPr>
      </w:pPr>
      <w:r w:rsidRPr="001C57F6">
        <w:rPr>
          <w:rFonts w:ascii="Calibri Light" w:eastAsia="Times New Roman" w:hAnsi="Calibri Light" w:cs="Tahoma"/>
          <w:b/>
        </w:rPr>
        <w:t>"NE OTVARAJ"</w:t>
      </w:r>
    </w:p>
    <w:p w:rsidR="000810E2" w:rsidRPr="001C57F6" w:rsidRDefault="000810E2" w:rsidP="000810E2">
      <w:pPr>
        <w:spacing w:after="0"/>
        <w:ind w:left="709"/>
        <w:contextualSpacing/>
        <w:rPr>
          <w:rFonts w:ascii="Calibri Light" w:eastAsia="Times New Roman" w:hAnsi="Calibri Light" w:cs="Tahoma"/>
        </w:rPr>
      </w:pPr>
      <w:r w:rsidRPr="001C57F6">
        <w:rPr>
          <w:rFonts w:ascii="Calibri Light" w:eastAsia="Times New Roman" w:hAnsi="Calibri Light" w:cs="Tahoma"/>
        </w:rPr>
        <w:t>Na poleđini:</w:t>
      </w:r>
    </w:p>
    <w:p w:rsidR="000810E2" w:rsidRPr="007447F9" w:rsidRDefault="000810E2" w:rsidP="000810E2">
      <w:pPr>
        <w:jc w:val="center"/>
        <w:rPr>
          <w:rFonts w:ascii="Calibri Light" w:eastAsia="Times New Roman" w:hAnsi="Calibri Light" w:cs="Tahoma"/>
        </w:rPr>
      </w:pPr>
      <w:r w:rsidRPr="001C57F6">
        <w:rPr>
          <w:rFonts w:ascii="Calibri Light" w:eastAsia="Times New Roman" w:hAnsi="Calibri Light" w:cs="Tahoma"/>
        </w:rPr>
        <w:t>NAZIV I ADRESA PONUDITELJA</w:t>
      </w:r>
    </w:p>
    <w:p w:rsidR="000810E2" w:rsidRDefault="000810E2" w:rsidP="000810E2">
      <w:pPr>
        <w:rPr>
          <w:rFonts w:ascii="Calibri Light" w:hAnsi="Calibri Light"/>
        </w:rPr>
      </w:pPr>
      <w:r w:rsidRPr="005D4F65">
        <w:rPr>
          <w:rFonts w:ascii="Calibri Light" w:hAnsi="Calibri Light"/>
        </w:rPr>
        <w:t>Dijelovi ponude koji se dostavljaju sredstvima komunikacije koja nisu elektronička moraju biti dostavljeni prije isteka roka za dostavu ponuda te se u tom slučaju ponuda smatra dostavljenom u trenutku dostave ponude elektroničkim sredstvima komunikacije.</w:t>
      </w:r>
    </w:p>
    <w:p w:rsidR="000810E2" w:rsidRPr="00756297" w:rsidRDefault="000810E2" w:rsidP="000810E2">
      <w:pPr>
        <w:spacing w:after="0"/>
        <w:rPr>
          <w:rFonts w:ascii="Calibri Light" w:hAnsi="Calibri Light"/>
        </w:rPr>
      </w:pPr>
      <w:r w:rsidRPr="00900E11">
        <w:rPr>
          <w:rFonts w:ascii="Calibri Light" w:hAnsi="Calibri Light"/>
        </w:rPr>
        <w:t xml:space="preserve">Ponuda ili njezin dio koji su dostavljeni nakon isteka roka za dostavu ponuda ne upisuju se u upisnik o zaprimanju ponuda te se neotvoreni vraćaju pošiljatelju bez odgode, a </w:t>
      </w:r>
      <w:r>
        <w:rPr>
          <w:rFonts w:ascii="Calibri Light" w:hAnsi="Calibri Light"/>
        </w:rPr>
        <w:t>N</w:t>
      </w:r>
      <w:r w:rsidRPr="00900E11">
        <w:rPr>
          <w:rFonts w:ascii="Calibri Light" w:hAnsi="Calibri Light"/>
        </w:rPr>
        <w:t>aručitelj je obvezan to navesti u zapisniku o pregledu i ocjeni.</w:t>
      </w:r>
    </w:p>
    <w:p w:rsidR="000810E2" w:rsidRDefault="000810E2" w:rsidP="000810E2">
      <w:pPr>
        <w:pStyle w:val="Naslov1"/>
      </w:pPr>
      <w:bookmarkStart w:id="96" w:name="_Toc509486940"/>
      <w:r>
        <w:t>MINIMALNI ZAHTJEVI KOJE VARIJANTE PONUDE TREBAJU ZADOVOLJITI, AKO SU DOPUŠTENE, TE POSEBNI ZAHTJEVI ZA NJIHOVO PODNOŠENJE</w:t>
      </w:r>
      <w:bookmarkEnd w:id="96"/>
    </w:p>
    <w:p w:rsidR="000810E2" w:rsidRDefault="000810E2" w:rsidP="000810E2">
      <w:pPr>
        <w:spacing w:after="0"/>
        <w:rPr>
          <w:rFonts w:ascii="Calibri Light" w:hAnsi="Calibri Light" w:cs="Tahoma"/>
        </w:rPr>
      </w:pPr>
      <w:r>
        <w:rPr>
          <w:rFonts w:ascii="Calibri Light" w:hAnsi="Calibri Light" w:cs="Tahoma"/>
        </w:rPr>
        <w:t>Varijante ponuda</w:t>
      </w:r>
      <w:r w:rsidRPr="0064215A">
        <w:rPr>
          <w:rFonts w:ascii="Calibri Light" w:hAnsi="Calibri Light" w:cs="Tahoma"/>
        </w:rPr>
        <w:t xml:space="preserve"> nisu dopuštene.</w:t>
      </w:r>
      <w:bookmarkStart w:id="97" w:name="_Toc377632678"/>
    </w:p>
    <w:p w:rsidR="000810E2" w:rsidRPr="008953FC" w:rsidRDefault="000810E2" w:rsidP="000810E2">
      <w:pPr>
        <w:spacing w:after="0"/>
        <w:rPr>
          <w:rFonts w:ascii="Calibri Light" w:hAnsi="Calibri Light" w:cs="Tahoma"/>
        </w:rPr>
      </w:pPr>
    </w:p>
    <w:p w:rsidR="000810E2" w:rsidRPr="0064215A" w:rsidRDefault="000810E2" w:rsidP="000810E2">
      <w:pPr>
        <w:pStyle w:val="Naslov1"/>
      </w:pPr>
      <w:bookmarkStart w:id="98" w:name="_Toc509486941"/>
      <w:r w:rsidRPr="0064215A">
        <w:t>NAČIN ODREĐIVAN</w:t>
      </w:r>
      <w:r>
        <w:t>J</w:t>
      </w:r>
      <w:r w:rsidRPr="0064215A">
        <w:t>A CIJENE PONUDE</w:t>
      </w:r>
      <w:bookmarkEnd w:id="97"/>
      <w:bookmarkEnd w:id="98"/>
    </w:p>
    <w:p w:rsidR="000810E2" w:rsidRPr="0064215A" w:rsidRDefault="000810E2" w:rsidP="000810E2">
      <w:pPr>
        <w:rPr>
          <w:rFonts w:ascii="Calibri Light" w:hAnsi="Calibri Light" w:cs="Tahoma"/>
        </w:rPr>
      </w:pPr>
      <w:bookmarkStart w:id="99" w:name="_Toc377632679"/>
      <w:r w:rsidRPr="0064215A">
        <w:rPr>
          <w:rFonts w:ascii="Calibri Light" w:hAnsi="Calibri Light" w:cs="Tahoma"/>
        </w:rPr>
        <w:t xml:space="preserve">Cijena ponude iskazuje se za cjelokupan predmet nabave. </w:t>
      </w:r>
      <w:r w:rsidRPr="00C557AB">
        <w:rPr>
          <w:rFonts w:ascii="Calibri Light" w:hAnsi="Calibri Light"/>
        </w:rPr>
        <w:t xml:space="preserve">Ponuditelj </w:t>
      </w:r>
      <w:r>
        <w:rPr>
          <w:rFonts w:ascii="Calibri Light" w:hAnsi="Calibri Light"/>
        </w:rPr>
        <w:t>je obvezan</w:t>
      </w:r>
      <w:r w:rsidRPr="00C557AB">
        <w:rPr>
          <w:rFonts w:ascii="Calibri Light" w:hAnsi="Calibri Light"/>
        </w:rPr>
        <w:t xml:space="preserve"> popuniti sve </w:t>
      </w:r>
      <w:r>
        <w:rPr>
          <w:rFonts w:ascii="Calibri Light" w:hAnsi="Calibri Light"/>
        </w:rPr>
        <w:t>stavke</w:t>
      </w:r>
      <w:r w:rsidRPr="00C557AB">
        <w:rPr>
          <w:rFonts w:ascii="Calibri Light" w:hAnsi="Calibri Light"/>
        </w:rPr>
        <w:t xml:space="preserve"> troškovnika</w:t>
      </w:r>
      <w:r>
        <w:rPr>
          <w:rFonts w:ascii="Calibri Light" w:hAnsi="Calibri Light"/>
        </w:rPr>
        <w:t>.</w:t>
      </w:r>
      <w:r w:rsidRPr="008F724F">
        <w:rPr>
          <w:rFonts w:ascii="Calibri Light" w:hAnsi="Calibri Light" w:cs="Tahoma"/>
        </w:rPr>
        <w:t xml:space="preserve"> </w:t>
      </w:r>
      <w:r w:rsidRPr="0064215A">
        <w:rPr>
          <w:rFonts w:ascii="Calibri Light" w:hAnsi="Calibri Light" w:cs="Tahoma"/>
        </w:rPr>
        <w:t xml:space="preserve">Ako </w:t>
      </w:r>
      <w:r>
        <w:rPr>
          <w:rFonts w:ascii="Calibri Light" w:hAnsi="Calibri Light" w:cs="Tahoma"/>
        </w:rPr>
        <w:t>p</w:t>
      </w:r>
      <w:r w:rsidRPr="0064215A">
        <w:rPr>
          <w:rFonts w:ascii="Calibri Light" w:hAnsi="Calibri Light" w:cs="Tahoma"/>
        </w:rPr>
        <w:t>onuditelj ne postupi u skladu sa zahtjevima iz ovog poglavlja ili promijeni tekst ili količine navedene u Troškovniku, smatrat će se da je takav Troškovnik nepotpun i nevažeći</w:t>
      </w:r>
      <w:r>
        <w:rPr>
          <w:rFonts w:ascii="Calibri Light" w:hAnsi="Calibri Light" w:cs="Tahoma"/>
        </w:rPr>
        <w:t>.</w:t>
      </w:r>
    </w:p>
    <w:p w:rsidR="000810E2" w:rsidRDefault="000810E2" w:rsidP="000810E2">
      <w:pPr>
        <w:rPr>
          <w:rFonts w:ascii="Calibri Light" w:hAnsi="Calibri Light" w:cs="Tahoma"/>
        </w:rPr>
      </w:pPr>
      <w:r w:rsidRPr="0064215A">
        <w:rPr>
          <w:rFonts w:ascii="Calibri Light" w:hAnsi="Calibri Light" w:cs="Tahoma"/>
        </w:rPr>
        <w:t xml:space="preserve">Cijena ponude </w:t>
      </w:r>
      <w:r w:rsidRPr="0064215A">
        <w:rPr>
          <w:rFonts w:ascii="Calibri Light" w:hAnsi="Calibri Light" w:cs="Tahoma"/>
          <w:b/>
          <w:bCs/>
        </w:rPr>
        <w:t>piše se brojkama</w:t>
      </w:r>
      <w:r w:rsidRPr="0064215A">
        <w:rPr>
          <w:rFonts w:ascii="Calibri Light" w:hAnsi="Calibri Light" w:cs="Tahoma"/>
          <w:bCs/>
        </w:rPr>
        <w:t>.</w:t>
      </w:r>
      <w:r>
        <w:rPr>
          <w:rFonts w:ascii="Calibri Light" w:hAnsi="Calibri Light" w:cs="Tahoma"/>
          <w:bCs/>
        </w:rPr>
        <w:t xml:space="preserve"> </w:t>
      </w:r>
    </w:p>
    <w:p w:rsidR="000810E2" w:rsidRPr="0064215A" w:rsidRDefault="000810E2" w:rsidP="000810E2">
      <w:pPr>
        <w:rPr>
          <w:rFonts w:ascii="Calibri Light" w:hAnsi="Calibri Light" w:cs="Tahoma"/>
        </w:rPr>
      </w:pPr>
      <w:r w:rsidRPr="0064215A">
        <w:rPr>
          <w:rFonts w:ascii="Calibri Light" w:hAnsi="Calibri Light" w:cs="Tahoma"/>
        </w:rPr>
        <w:t xml:space="preserve">Cijena ponude i jedinične cijene stavki troškovnika </w:t>
      </w:r>
      <w:r w:rsidRPr="0064215A">
        <w:rPr>
          <w:rFonts w:ascii="Calibri Light" w:hAnsi="Calibri Light" w:cs="Tahoma"/>
          <w:u w:val="single"/>
        </w:rPr>
        <w:t>fiksne su i nepromjenljive</w:t>
      </w:r>
      <w:r w:rsidRPr="0064215A">
        <w:rPr>
          <w:rFonts w:ascii="Calibri Light" w:hAnsi="Calibri Light" w:cs="Tahoma"/>
        </w:rPr>
        <w:t xml:space="preserve"> po bilo kojem osnovu za cijelo vrijeme trajanja ugovora o javn</w:t>
      </w:r>
      <w:r>
        <w:rPr>
          <w:rFonts w:ascii="Calibri Light" w:hAnsi="Calibri Light" w:cs="Tahoma"/>
        </w:rPr>
        <w:t>oj nabavi</w:t>
      </w:r>
      <w:r w:rsidRPr="0064215A">
        <w:rPr>
          <w:rFonts w:ascii="Calibri Light" w:hAnsi="Calibri Light" w:cs="Tahoma"/>
        </w:rPr>
        <w:t xml:space="preserve"> koji se sklapa u ovom postupku javne nabave. Vodeće je načelo da je za ponuđenu cijenu obvezna potpuna transparentnost i da nema skrivenih troškova u ponudi.</w:t>
      </w:r>
    </w:p>
    <w:p w:rsidR="000810E2" w:rsidRPr="00B07090" w:rsidRDefault="000810E2" w:rsidP="000810E2">
      <w:pPr>
        <w:rPr>
          <w:rFonts w:ascii="Calibri Light" w:hAnsi="Calibri Light"/>
        </w:rPr>
      </w:pPr>
      <w:r w:rsidRPr="00B07090">
        <w:rPr>
          <w:rFonts w:ascii="Calibri Light" w:hAnsi="Calibri Light"/>
        </w:rPr>
        <w:t xml:space="preserve">U cijenu ponude bez poreza na dodanu vrijednost moraju biti uračunati svi troškovi, uključujući posebne poreze, trošarine i carine, ako postoje, te popusti. </w:t>
      </w:r>
    </w:p>
    <w:p w:rsidR="000810E2" w:rsidRDefault="000810E2" w:rsidP="000810E2">
      <w:pPr>
        <w:rPr>
          <w:rFonts w:ascii="Calibri Light" w:hAnsi="Calibri Light"/>
        </w:rPr>
      </w:pPr>
      <w:r w:rsidRPr="00B07090">
        <w:rPr>
          <w:rFonts w:ascii="Calibri Light" w:hAnsi="Calibri Light"/>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rsidR="000810E2" w:rsidRPr="00E951B0" w:rsidRDefault="000810E2" w:rsidP="000810E2">
      <w:pPr>
        <w:spacing w:after="0"/>
        <w:rPr>
          <w:rFonts w:ascii="Calibri Light" w:eastAsia="Times New Roman" w:hAnsi="Calibri Light" w:cs="Arial"/>
          <w:lang w:eastAsia="hr-HR"/>
        </w:rPr>
      </w:pPr>
      <w:r w:rsidRPr="00E951B0">
        <w:rPr>
          <w:rFonts w:ascii="Calibri Light" w:eastAsia="Times New Roman" w:hAnsi="Calibri Light" w:cs="Arial"/>
          <w:lang w:eastAsia="hr-HR"/>
        </w:rPr>
        <w:t>Sukladno čl. 75. stavku 3. točki a) Zakona o porezu na dodanu vrijednost određeno je da je porezni obveznik upisan u registar poreznih obveznika u Republici Hrvatskoj obvezan platiti PDV kada mu se obave građevinske usluge kojima se smatraju usluge u vezi s izgradnjom, održavanjem, rekonstrukcijom ili uklanjanjem građevina, uključujući usluge popravka i čišćenja te, što je Pravilnikom o porezu na dodanu vrijednost jasno određeno, koje se usluge smatraju građevinskim uslugama u smislu citiranog članka Zakona o porezu na dodanu vrijednost kao i da je u slučaju isporuke dobara i usluga iz istog članka obveznik plaćanja poreza na dodanu vrijednost primatelj usluge. Važno je naglasiti da je Zakon o javnoj nabavi posebni propis (lex specialis) koji svojom materijom regulira područje javne nabave, a provedbeni propisi proizašli iz njega reguliraju način provedbe postupaka javne nabave.</w:t>
      </w:r>
    </w:p>
    <w:p w:rsidR="000810E2" w:rsidRDefault="000810E2" w:rsidP="000810E2">
      <w:pPr>
        <w:spacing w:after="0"/>
        <w:rPr>
          <w:rFonts w:ascii="Calibri Light" w:hAnsi="Calibri Light" w:cs="Tahoma"/>
        </w:rPr>
      </w:pPr>
      <w:r w:rsidRPr="0008346B">
        <w:rPr>
          <w:rFonts w:ascii="Calibri Light" w:hAnsi="Calibri Light" w:cs="Tahoma"/>
        </w:rPr>
        <w:t>Ako cijena ponude bez poreza na dodanu vrijednost izražena u Troškovniku ne odgovara cijeni ponude bez poreza na dodanu vrijednost izraženoj u ponudbenom listu, vrijedi cijena ponude bez poreza na dodanu vrijednost izražena u Troškovniku.</w:t>
      </w:r>
    </w:p>
    <w:p w:rsidR="000810E2" w:rsidRPr="008953FC" w:rsidRDefault="000810E2" w:rsidP="000810E2">
      <w:pPr>
        <w:spacing w:after="0"/>
        <w:rPr>
          <w:rFonts w:ascii="Calibri Light" w:hAnsi="Calibri Light"/>
        </w:rPr>
      </w:pPr>
      <w:r w:rsidRPr="0064215A">
        <w:rPr>
          <w:rFonts w:ascii="Calibri Light" w:hAnsi="Calibri Light" w:cs="Tahoma"/>
        </w:rPr>
        <w:t xml:space="preserve"> </w:t>
      </w:r>
    </w:p>
    <w:p w:rsidR="000810E2" w:rsidRDefault="000810E2" w:rsidP="000810E2">
      <w:pPr>
        <w:pStyle w:val="Naslov1"/>
      </w:pPr>
      <w:bookmarkStart w:id="100" w:name="_Toc509486942"/>
      <w:r w:rsidRPr="00E951B0">
        <w:t>VALUTA PONUDE</w:t>
      </w:r>
      <w:bookmarkEnd w:id="100"/>
    </w:p>
    <w:p w:rsidR="000810E2" w:rsidRDefault="000810E2" w:rsidP="000810E2">
      <w:pPr>
        <w:spacing w:after="0"/>
        <w:rPr>
          <w:rFonts w:ascii="Calibri Light" w:hAnsi="Calibri Light" w:cs="Tahoma"/>
        </w:rPr>
      </w:pPr>
      <w:r w:rsidRPr="0064215A">
        <w:rPr>
          <w:rFonts w:ascii="Calibri Light" w:hAnsi="Calibri Light" w:cs="Tahoma"/>
        </w:rPr>
        <w:t xml:space="preserve">Sve ponuđene cijene trebaju </w:t>
      </w:r>
      <w:r w:rsidRPr="0064215A">
        <w:rPr>
          <w:rFonts w:ascii="Calibri Light" w:hAnsi="Calibri Light" w:cs="Tahoma"/>
          <w:b/>
          <w:bCs/>
        </w:rPr>
        <w:t>biti iskazane u kunama</w:t>
      </w:r>
      <w:r w:rsidRPr="0064215A">
        <w:rPr>
          <w:rFonts w:ascii="Calibri Light" w:hAnsi="Calibri Light" w:cs="Tahoma"/>
        </w:rPr>
        <w:t xml:space="preserve">. </w:t>
      </w:r>
    </w:p>
    <w:p w:rsidR="000810E2" w:rsidRDefault="000810E2" w:rsidP="00A43CB8">
      <w:pPr>
        <w:spacing w:after="0"/>
      </w:pPr>
    </w:p>
    <w:p w:rsidR="000810E2" w:rsidRPr="00D13DB7" w:rsidRDefault="000810E2" w:rsidP="000810E2">
      <w:pPr>
        <w:pStyle w:val="Naslov1"/>
      </w:pPr>
      <w:bookmarkStart w:id="101" w:name="_Toc485022823"/>
      <w:bookmarkStart w:id="102" w:name="_Toc509486943"/>
      <w:r w:rsidRPr="00D13DB7">
        <w:t>KRITERIJ ZA ODABIR NAJPOVOLJNIJE PONUDE</w:t>
      </w:r>
      <w:bookmarkEnd w:id="101"/>
      <w:r>
        <w:t xml:space="preserve"> TE RELATIVNI PONDER KRITERIJA</w:t>
      </w:r>
      <w:bookmarkEnd w:id="102"/>
    </w:p>
    <w:p w:rsidR="000810E2" w:rsidRPr="0051187A" w:rsidRDefault="000810E2" w:rsidP="000810E2">
      <w:pPr>
        <w:rPr>
          <w:rFonts w:ascii="Calibri Light" w:eastAsia="Times New Roman" w:hAnsi="Calibri Light" w:cs="Tahoma"/>
        </w:rPr>
      </w:pPr>
      <w:r w:rsidRPr="0051187A">
        <w:rPr>
          <w:rFonts w:ascii="Calibri Light" w:eastAsia="Times New Roman" w:hAnsi="Calibri Light" w:cs="Tahoma"/>
        </w:rPr>
        <w:t xml:space="preserve">Kriterij odabira ponude je </w:t>
      </w:r>
      <w:r w:rsidRPr="0051187A">
        <w:rPr>
          <w:rFonts w:ascii="Calibri Light" w:eastAsia="Times New Roman" w:hAnsi="Calibri Light" w:cs="Tahoma"/>
          <w:b/>
          <w:bCs/>
        </w:rPr>
        <w:t>ekonomski najpovoljnija ponuda (ENP)</w:t>
      </w:r>
      <w:r w:rsidRPr="0051187A">
        <w:rPr>
          <w:rFonts w:ascii="Calibri Light" w:eastAsia="Times New Roman" w:hAnsi="Calibri Light" w:cs="Tahoma"/>
        </w:rPr>
        <w:t xml:space="preserve">. </w:t>
      </w:r>
    </w:p>
    <w:p w:rsidR="000810E2" w:rsidRPr="001315F6" w:rsidRDefault="000810E2" w:rsidP="000810E2">
      <w:pPr>
        <w:pStyle w:val="normalweb-000013"/>
        <w:spacing w:before="0" w:beforeAutospacing="0" w:after="120"/>
        <w:rPr>
          <w:rFonts w:ascii="Calibri Light" w:hAnsi="Calibri Light" w:cs="Calibri Light"/>
          <w:sz w:val="22"/>
          <w:szCs w:val="22"/>
        </w:rPr>
      </w:pPr>
      <w:r w:rsidRPr="001315F6">
        <w:rPr>
          <w:rFonts w:ascii="Calibri Light" w:hAnsi="Calibri Light" w:cs="Calibri Light"/>
          <w:sz w:val="22"/>
          <w:szCs w:val="22"/>
        </w:rPr>
        <w:t xml:space="preserve">Naručitelj će u sklopu kriterija ekonomski najpovoljnije ponude vrednovati </w:t>
      </w:r>
      <w:r w:rsidRPr="001315F6">
        <w:rPr>
          <w:rFonts w:ascii="Calibri Light" w:hAnsi="Calibri Light" w:cs="Calibri Light"/>
          <w:b/>
          <w:sz w:val="22"/>
          <w:szCs w:val="22"/>
        </w:rPr>
        <w:t>cijenu, i rok jamstva za otklanjanje nedostataka</w:t>
      </w:r>
      <w:r w:rsidRPr="001315F6">
        <w:rPr>
          <w:rFonts w:ascii="Calibri Light" w:hAnsi="Calibri Light" w:cs="Calibri Light"/>
          <w:sz w:val="22"/>
          <w:szCs w:val="22"/>
        </w:rPr>
        <w:t>.</w:t>
      </w:r>
    </w:p>
    <w:p w:rsidR="000810E2" w:rsidRPr="001315F6" w:rsidRDefault="000810E2" w:rsidP="000810E2">
      <w:pPr>
        <w:pStyle w:val="normalweb-000013"/>
        <w:spacing w:before="60" w:beforeAutospacing="0" w:after="0"/>
        <w:rPr>
          <w:rFonts w:ascii="Calibri Light" w:hAnsi="Calibri Light" w:cs="Calibri Light"/>
          <w:sz w:val="22"/>
          <w:szCs w:val="22"/>
        </w:rPr>
      </w:pPr>
      <w:r w:rsidRPr="001315F6">
        <w:rPr>
          <w:rFonts w:ascii="Calibri Light" w:hAnsi="Calibri Light" w:cs="Calibri Light"/>
          <w:sz w:val="22"/>
          <w:szCs w:val="22"/>
        </w:rPr>
        <w:t xml:space="preserve">Naručitelj će između prihvatljivih ponuda sposobnih ponuditelja odabrati ekonomski najpovoljniju ponudu na temelju sljedećih kriterija:   </w:t>
      </w:r>
    </w:p>
    <w:p w:rsidR="000810E2" w:rsidRPr="001315F6" w:rsidRDefault="000810E2" w:rsidP="000810E2">
      <w:pPr>
        <w:pStyle w:val="normalweb-000013"/>
        <w:spacing w:before="60" w:beforeAutospacing="0" w:after="0"/>
        <w:ind w:left="709"/>
        <w:rPr>
          <w:rFonts w:ascii="Calibri Light" w:hAnsi="Calibri Light" w:cs="Calibri Light"/>
          <w:sz w:val="22"/>
          <w:szCs w:val="22"/>
        </w:rPr>
      </w:pPr>
      <w:r w:rsidRPr="001315F6">
        <w:rPr>
          <w:rFonts w:ascii="Calibri Light" w:hAnsi="Calibri Light" w:cs="Calibri Light"/>
          <w:sz w:val="22"/>
          <w:szCs w:val="22"/>
        </w:rPr>
        <w:t>1. Kriterij Cijena ponude KCP (</w:t>
      </w:r>
      <w:r>
        <w:rPr>
          <w:rFonts w:ascii="Calibri Light" w:hAnsi="Calibri Light" w:cs="Calibri Light"/>
          <w:sz w:val="22"/>
          <w:szCs w:val="22"/>
        </w:rPr>
        <w:t>90</w:t>
      </w:r>
      <w:r w:rsidRPr="001315F6">
        <w:rPr>
          <w:rFonts w:ascii="Calibri Light" w:hAnsi="Calibri Light" w:cs="Calibri Light"/>
          <w:sz w:val="22"/>
          <w:szCs w:val="22"/>
        </w:rPr>
        <w:t xml:space="preserve">% udjela u ukupnoj ocjeni)  </w:t>
      </w:r>
    </w:p>
    <w:p w:rsidR="000810E2" w:rsidRPr="001315F6" w:rsidRDefault="000810E2" w:rsidP="000810E2">
      <w:pPr>
        <w:pStyle w:val="normalweb-000013"/>
        <w:spacing w:before="60" w:beforeAutospacing="0" w:after="120"/>
        <w:ind w:left="709"/>
        <w:rPr>
          <w:rFonts w:ascii="Calibri Light" w:hAnsi="Calibri Light" w:cs="Calibri Light"/>
          <w:sz w:val="22"/>
          <w:szCs w:val="22"/>
        </w:rPr>
      </w:pPr>
      <w:bookmarkStart w:id="103" w:name="OLE_LINK32"/>
      <w:bookmarkStart w:id="104" w:name="OLE_LINK46"/>
      <w:bookmarkStart w:id="105" w:name="OLE_LINK45"/>
      <w:r w:rsidRPr="001315F6">
        <w:rPr>
          <w:rFonts w:ascii="Calibri Light" w:hAnsi="Calibri Light" w:cs="Calibri Light"/>
          <w:sz w:val="22"/>
          <w:szCs w:val="22"/>
        </w:rPr>
        <w:t>2. Kriterij rok jamstva  KRJ (1</w:t>
      </w:r>
      <w:r>
        <w:rPr>
          <w:rFonts w:ascii="Calibri Light" w:hAnsi="Calibri Light" w:cs="Calibri Light"/>
          <w:sz w:val="22"/>
          <w:szCs w:val="22"/>
        </w:rPr>
        <w:t>0</w:t>
      </w:r>
      <w:r w:rsidRPr="001315F6">
        <w:rPr>
          <w:rFonts w:ascii="Calibri Light" w:hAnsi="Calibri Light" w:cs="Calibri Light"/>
          <w:sz w:val="22"/>
          <w:szCs w:val="22"/>
        </w:rPr>
        <w:t>% udjela u ukupnoj ocjeni)</w:t>
      </w:r>
    </w:p>
    <w:bookmarkEnd w:id="103"/>
    <w:p w:rsidR="000810E2" w:rsidRPr="001315F6" w:rsidRDefault="000810E2" w:rsidP="000810E2">
      <w:pPr>
        <w:pStyle w:val="normalweb-000013"/>
        <w:spacing w:before="60" w:beforeAutospacing="0" w:after="0"/>
        <w:rPr>
          <w:rFonts w:ascii="Calibri Light" w:hAnsi="Calibri Light" w:cs="Calibri Light"/>
          <w:sz w:val="22"/>
          <w:szCs w:val="22"/>
        </w:rPr>
      </w:pPr>
      <w:r w:rsidRPr="001315F6">
        <w:rPr>
          <w:rFonts w:ascii="Calibri Light" w:hAnsi="Calibri Light" w:cs="Calibri Light"/>
          <w:sz w:val="22"/>
          <w:szCs w:val="22"/>
        </w:rPr>
        <w:t>Naručitelj će radi lakšeg računanja svakom kriteriju prema njegovom apsolutnom odnosno relativnom značaju dodijeliti maksimalan broj bodova (zaokruženo na dvije decimale):</w:t>
      </w:r>
    </w:p>
    <w:p w:rsidR="000810E2" w:rsidRPr="001315F6" w:rsidRDefault="000810E2" w:rsidP="000810E2">
      <w:pPr>
        <w:pStyle w:val="normalweb-000013"/>
        <w:numPr>
          <w:ilvl w:val="3"/>
          <w:numId w:val="89"/>
        </w:numPr>
        <w:spacing w:before="60" w:beforeAutospacing="0" w:after="0"/>
        <w:ind w:left="993" w:hanging="284"/>
        <w:rPr>
          <w:rFonts w:ascii="Calibri Light" w:hAnsi="Calibri Light" w:cs="Calibri Light"/>
          <w:sz w:val="22"/>
          <w:szCs w:val="22"/>
        </w:rPr>
      </w:pPr>
      <w:r w:rsidRPr="001315F6">
        <w:rPr>
          <w:rFonts w:ascii="Calibri Light" w:hAnsi="Calibri Light" w:cs="Calibri Light"/>
          <w:sz w:val="22"/>
          <w:szCs w:val="22"/>
        </w:rPr>
        <w:t xml:space="preserve">Cijena = max </w:t>
      </w:r>
      <w:r>
        <w:rPr>
          <w:rFonts w:ascii="Calibri Light" w:hAnsi="Calibri Light" w:cs="Calibri Light"/>
          <w:sz w:val="22"/>
          <w:szCs w:val="22"/>
        </w:rPr>
        <w:t>90</w:t>
      </w:r>
      <w:r w:rsidRPr="001315F6">
        <w:rPr>
          <w:rFonts w:ascii="Calibri Light" w:hAnsi="Calibri Light" w:cs="Calibri Light"/>
          <w:sz w:val="22"/>
          <w:szCs w:val="22"/>
        </w:rPr>
        <w:t xml:space="preserve"> bodova</w:t>
      </w:r>
    </w:p>
    <w:p w:rsidR="000810E2" w:rsidRPr="007447F9" w:rsidRDefault="000810E2" w:rsidP="000810E2">
      <w:pPr>
        <w:pStyle w:val="normalweb-000013"/>
        <w:numPr>
          <w:ilvl w:val="3"/>
          <w:numId w:val="89"/>
        </w:numPr>
        <w:spacing w:before="60" w:beforeAutospacing="0" w:after="120"/>
        <w:ind w:left="993" w:hanging="284"/>
        <w:rPr>
          <w:rFonts w:ascii="Calibri Light" w:hAnsi="Calibri Light" w:cs="Calibri Light"/>
          <w:sz w:val="22"/>
          <w:szCs w:val="22"/>
        </w:rPr>
      </w:pPr>
      <w:r w:rsidRPr="001315F6">
        <w:rPr>
          <w:rFonts w:ascii="Calibri Light" w:hAnsi="Calibri Light" w:cs="Calibri Light"/>
          <w:sz w:val="22"/>
          <w:szCs w:val="22"/>
        </w:rPr>
        <w:t>Jamstveni rok = max 1</w:t>
      </w:r>
      <w:r>
        <w:rPr>
          <w:rFonts w:ascii="Calibri Light" w:hAnsi="Calibri Light" w:cs="Calibri Light"/>
          <w:sz w:val="22"/>
          <w:szCs w:val="22"/>
        </w:rPr>
        <w:t>0</w:t>
      </w:r>
      <w:r w:rsidRPr="001315F6">
        <w:rPr>
          <w:rFonts w:ascii="Calibri Light" w:hAnsi="Calibri Light" w:cs="Calibri Light"/>
          <w:sz w:val="22"/>
          <w:szCs w:val="22"/>
        </w:rPr>
        <w:t xml:space="preserve"> bodova</w:t>
      </w:r>
      <w:bookmarkEnd w:id="104"/>
      <w:bookmarkEnd w:id="105"/>
    </w:p>
    <w:p w:rsidR="000810E2" w:rsidRPr="001315F6" w:rsidRDefault="000810E2" w:rsidP="000810E2">
      <w:pPr>
        <w:pStyle w:val="normalweb-000013"/>
        <w:spacing w:before="60" w:beforeAutospacing="0" w:after="0"/>
        <w:rPr>
          <w:rFonts w:ascii="Calibri Light" w:hAnsi="Calibri Light" w:cs="Calibri Light"/>
          <w:sz w:val="22"/>
          <w:szCs w:val="22"/>
        </w:rPr>
      </w:pPr>
      <w:r w:rsidRPr="009F3830">
        <w:rPr>
          <w:rFonts w:ascii="Calibri Light" w:hAnsi="Calibri Light" w:cs="Calibri Light"/>
          <w:b/>
          <w:sz w:val="22"/>
          <w:szCs w:val="22"/>
        </w:rPr>
        <w:t>Ukupna ocjena (broj bodova)</w:t>
      </w:r>
      <w:r w:rsidRPr="001315F6">
        <w:rPr>
          <w:rFonts w:ascii="Calibri Light" w:hAnsi="Calibri Light" w:cs="Calibri Light"/>
          <w:sz w:val="22"/>
          <w:szCs w:val="22"/>
        </w:rPr>
        <w:t xml:space="preserve"> ponude sastoji se od zbroja ocijene nefinancijskog i financijskog dijela ponude.</w:t>
      </w:r>
    </w:p>
    <w:p w:rsidR="000810E2" w:rsidRPr="001315F6" w:rsidRDefault="000810E2" w:rsidP="000810E2">
      <w:pPr>
        <w:pStyle w:val="normalweb-000013"/>
        <w:spacing w:before="60" w:beforeAutospacing="0" w:after="0"/>
        <w:jc w:val="center"/>
        <w:rPr>
          <w:rFonts w:ascii="Calibri Light" w:hAnsi="Calibri Light" w:cs="Calibri Light"/>
          <w:b/>
          <w:sz w:val="22"/>
          <w:szCs w:val="22"/>
        </w:rPr>
      </w:pPr>
      <w:r w:rsidRPr="001315F6">
        <w:rPr>
          <w:rFonts w:ascii="Calibri Light" w:hAnsi="Calibri Light" w:cs="Calibri Light"/>
          <w:b/>
          <w:sz w:val="22"/>
          <w:szCs w:val="22"/>
        </w:rPr>
        <w:t>UOP=KCP+KRJ</w:t>
      </w:r>
    </w:p>
    <w:p w:rsidR="000810E2" w:rsidRPr="001315F6" w:rsidRDefault="000810E2" w:rsidP="000810E2">
      <w:pPr>
        <w:pStyle w:val="normalweb-000013"/>
        <w:spacing w:before="60" w:beforeAutospacing="0" w:after="0"/>
        <w:rPr>
          <w:rFonts w:ascii="Calibri Light" w:hAnsi="Calibri Light" w:cs="Calibri Light"/>
          <w:sz w:val="22"/>
          <w:szCs w:val="22"/>
        </w:rPr>
      </w:pPr>
      <w:r w:rsidRPr="001315F6">
        <w:rPr>
          <w:rFonts w:ascii="Calibri Light" w:hAnsi="Calibri Light" w:cs="Calibri Light"/>
          <w:sz w:val="22"/>
          <w:szCs w:val="22"/>
        </w:rPr>
        <w:t>Gdje je:</w:t>
      </w:r>
    </w:p>
    <w:p w:rsidR="000810E2" w:rsidRPr="001315F6" w:rsidRDefault="000810E2" w:rsidP="000810E2">
      <w:pPr>
        <w:pStyle w:val="normalweb-000013"/>
        <w:spacing w:before="60" w:beforeAutospacing="0" w:after="0"/>
        <w:ind w:firstLine="709"/>
        <w:rPr>
          <w:rFonts w:ascii="Calibri Light" w:hAnsi="Calibri Light" w:cs="Calibri Light"/>
          <w:sz w:val="22"/>
          <w:szCs w:val="22"/>
        </w:rPr>
      </w:pPr>
      <w:r w:rsidRPr="001315F6">
        <w:rPr>
          <w:rFonts w:ascii="Calibri Light" w:hAnsi="Calibri Light" w:cs="Calibri Light"/>
          <w:sz w:val="22"/>
          <w:szCs w:val="22"/>
        </w:rPr>
        <w:t>UOP</w:t>
      </w:r>
      <w:r w:rsidRPr="001315F6">
        <w:rPr>
          <w:rFonts w:ascii="Calibri Light" w:hAnsi="Calibri Light" w:cs="Calibri Light"/>
          <w:sz w:val="22"/>
          <w:szCs w:val="22"/>
        </w:rPr>
        <w:tab/>
      </w:r>
      <w:r w:rsidRPr="001315F6">
        <w:rPr>
          <w:rFonts w:ascii="Calibri Light" w:hAnsi="Calibri Light" w:cs="Calibri Light"/>
          <w:sz w:val="22"/>
          <w:szCs w:val="22"/>
        </w:rPr>
        <w:tab/>
        <w:t>= Ukupna ocjena ponude</w:t>
      </w:r>
    </w:p>
    <w:p w:rsidR="000810E2" w:rsidRPr="001315F6" w:rsidRDefault="000810E2" w:rsidP="000810E2">
      <w:pPr>
        <w:pStyle w:val="normalweb-000013"/>
        <w:spacing w:before="60" w:beforeAutospacing="0" w:after="0"/>
        <w:ind w:firstLine="709"/>
        <w:rPr>
          <w:rFonts w:ascii="Calibri Light" w:hAnsi="Calibri Light" w:cs="Calibri Light"/>
          <w:sz w:val="22"/>
          <w:szCs w:val="22"/>
        </w:rPr>
      </w:pPr>
      <w:r w:rsidRPr="001315F6">
        <w:rPr>
          <w:rFonts w:ascii="Calibri Light" w:hAnsi="Calibri Light" w:cs="Calibri Light"/>
          <w:sz w:val="22"/>
          <w:szCs w:val="22"/>
        </w:rPr>
        <w:t>KCP</w:t>
      </w:r>
      <w:r w:rsidRPr="001315F6">
        <w:rPr>
          <w:rFonts w:ascii="Calibri Light" w:hAnsi="Calibri Light" w:cs="Calibri Light"/>
          <w:sz w:val="22"/>
          <w:szCs w:val="22"/>
        </w:rPr>
        <w:tab/>
      </w:r>
      <w:r w:rsidRPr="001315F6">
        <w:rPr>
          <w:rFonts w:ascii="Calibri Light" w:hAnsi="Calibri Light" w:cs="Calibri Light"/>
          <w:sz w:val="22"/>
          <w:szCs w:val="22"/>
        </w:rPr>
        <w:tab/>
        <w:t>= Kriterij cijena ponude</w:t>
      </w:r>
    </w:p>
    <w:p w:rsidR="000810E2" w:rsidRDefault="000810E2" w:rsidP="000810E2">
      <w:pPr>
        <w:pStyle w:val="normalweb-000013"/>
        <w:spacing w:before="60" w:beforeAutospacing="0" w:after="0"/>
        <w:ind w:firstLine="709"/>
        <w:rPr>
          <w:rFonts w:ascii="Calibri Light" w:hAnsi="Calibri Light" w:cs="Calibri Light"/>
          <w:sz w:val="22"/>
          <w:szCs w:val="22"/>
        </w:rPr>
      </w:pPr>
      <w:r w:rsidRPr="001315F6">
        <w:rPr>
          <w:rFonts w:ascii="Calibri Light" w:hAnsi="Calibri Light" w:cs="Calibri Light"/>
          <w:sz w:val="22"/>
          <w:szCs w:val="22"/>
        </w:rPr>
        <w:t>KRJ</w:t>
      </w:r>
      <w:r w:rsidRPr="001315F6">
        <w:rPr>
          <w:rFonts w:ascii="Calibri Light" w:hAnsi="Calibri Light" w:cs="Calibri Light"/>
          <w:sz w:val="22"/>
          <w:szCs w:val="22"/>
        </w:rPr>
        <w:tab/>
      </w:r>
      <w:r w:rsidRPr="001315F6">
        <w:rPr>
          <w:rFonts w:ascii="Calibri Light" w:hAnsi="Calibri Light" w:cs="Calibri Light"/>
          <w:sz w:val="22"/>
          <w:szCs w:val="22"/>
        </w:rPr>
        <w:tab/>
        <w:t>= Kriterij rok jamstva</w:t>
      </w:r>
    </w:p>
    <w:p w:rsidR="000810E2" w:rsidRPr="001315F6" w:rsidRDefault="000810E2" w:rsidP="000810E2">
      <w:pPr>
        <w:pStyle w:val="normalweb-000013"/>
        <w:spacing w:before="60" w:beforeAutospacing="0" w:after="0"/>
        <w:ind w:firstLine="709"/>
        <w:rPr>
          <w:rFonts w:ascii="Calibri Light" w:hAnsi="Calibri Light" w:cs="Calibri Light"/>
          <w:b/>
          <w:sz w:val="22"/>
          <w:szCs w:val="22"/>
        </w:rPr>
      </w:pPr>
    </w:p>
    <w:p w:rsidR="000810E2" w:rsidRPr="00684331" w:rsidRDefault="000810E2" w:rsidP="000810E2">
      <w:pPr>
        <w:pStyle w:val="Naslov2"/>
        <w:spacing w:before="0"/>
        <w:rPr>
          <w:rStyle w:val="defaultparagraphfont-000004"/>
          <w:rFonts w:ascii="Calibri Light" w:hAnsi="Calibri Light" w:cs="Calibri Light"/>
          <w:sz w:val="22"/>
        </w:rPr>
      </w:pPr>
      <w:bookmarkStart w:id="106" w:name="_Toc504308131"/>
      <w:r w:rsidRPr="00684331">
        <w:rPr>
          <w:rStyle w:val="defaultparagraphfont-000004"/>
          <w:rFonts w:ascii="Calibri Light" w:hAnsi="Calibri Light" w:cs="Calibri Light"/>
          <w:sz w:val="22"/>
        </w:rPr>
        <w:t>Kriterij cijena ponude KCP (90% udjela u ukupnoj ocjeni)</w:t>
      </w:r>
      <w:bookmarkEnd w:id="106"/>
    </w:p>
    <w:p w:rsidR="000810E2" w:rsidRDefault="000810E2" w:rsidP="000810E2">
      <w:pPr>
        <w:pStyle w:val="normalweb-000013"/>
        <w:spacing w:before="60" w:beforeAutospacing="0" w:after="0"/>
        <w:rPr>
          <w:rFonts w:ascii="Calibri Light" w:hAnsi="Calibri Light" w:cs="Calibri Light"/>
          <w:sz w:val="22"/>
          <w:szCs w:val="22"/>
        </w:rPr>
      </w:pPr>
      <w:r w:rsidRPr="00FD5221">
        <w:rPr>
          <w:rFonts w:ascii="Calibri Light" w:hAnsi="Calibri Light" w:cs="Calibri Light"/>
          <w:sz w:val="22"/>
          <w:szCs w:val="22"/>
        </w:rPr>
        <w:t xml:space="preserve">Maksimalan broj bodova dodijelit će se ponudi s najnižom cijenom. </w:t>
      </w:r>
    </w:p>
    <w:p w:rsidR="000810E2" w:rsidRDefault="000810E2" w:rsidP="000810E2">
      <w:pPr>
        <w:pStyle w:val="normalweb-000013"/>
        <w:spacing w:before="60" w:beforeAutospacing="0" w:after="0"/>
        <w:rPr>
          <w:rFonts w:ascii="Calibri Light" w:hAnsi="Calibri Light" w:cs="Calibri Light"/>
          <w:sz w:val="22"/>
          <w:szCs w:val="22"/>
        </w:rPr>
      </w:pPr>
      <w:r w:rsidRPr="00FD5221">
        <w:rPr>
          <w:rFonts w:ascii="Calibri Light" w:hAnsi="Calibri Light" w:cs="Calibri Light"/>
          <w:sz w:val="22"/>
          <w:szCs w:val="22"/>
        </w:rPr>
        <w:t>Ovisno o najnižoj cijeni ponude ostale ponude će dobiti manji broj bodova sukladno sljedećoj formuli</w:t>
      </w:r>
      <w:r>
        <w:rPr>
          <w:rFonts w:ascii="Calibri Light" w:hAnsi="Calibri Light" w:cs="Calibri Light"/>
          <w:sz w:val="22"/>
          <w:szCs w:val="22"/>
        </w:rPr>
        <w:t>:</w:t>
      </w:r>
    </w:p>
    <w:p w:rsidR="000810E2" w:rsidRPr="00FD5221" w:rsidRDefault="000810E2" w:rsidP="000810E2">
      <w:pPr>
        <w:pStyle w:val="normalweb-000013"/>
        <w:spacing w:before="60" w:beforeAutospacing="0" w:after="0"/>
        <w:rPr>
          <w:rFonts w:ascii="Calibri Light" w:hAnsi="Calibri Light" w:cs="Calibri Light"/>
          <w:sz w:val="22"/>
          <w:szCs w:val="22"/>
        </w:rPr>
      </w:pPr>
    </w:p>
    <w:p w:rsidR="000810E2" w:rsidRDefault="000810E2" w:rsidP="000810E2">
      <w:pPr>
        <w:pStyle w:val="normalweb-000013"/>
        <w:spacing w:before="60" w:beforeAutospacing="0" w:after="0"/>
        <w:jc w:val="center"/>
        <w:rPr>
          <w:rFonts w:ascii="Calibri Light" w:hAnsi="Calibri Light" w:cs="Calibri Light"/>
          <w:b/>
          <w:sz w:val="22"/>
          <w:szCs w:val="22"/>
        </w:rPr>
      </w:pPr>
      <w:r w:rsidRPr="00FD5221">
        <w:rPr>
          <w:rFonts w:ascii="Calibri Light" w:hAnsi="Calibri Light" w:cs="Calibri Light"/>
          <w:b/>
          <w:sz w:val="22"/>
          <w:szCs w:val="22"/>
        </w:rPr>
        <w:t>KCP=CP</w:t>
      </w:r>
      <w:r w:rsidRPr="00FD5221">
        <w:rPr>
          <w:rFonts w:ascii="Calibri Light" w:hAnsi="Calibri Light" w:cs="Calibri Light"/>
          <w:b/>
          <w:sz w:val="22"/>
          <w:szCs w:val="22"/>
          <w:vertAlign w:val="subscript"/>
        </w:rPr>
        <w:t>min</w:t>
      </w:r>
      <w:r w:rsidRPr="00FD5221">
        <w:rPr>
          <w:rFonts w:ascii="Calibri Light" w:hAnsi="Calibri Light" w:cs="Calibri Light"/>
          <w:b/>
          <w:sz w:val="22"/>
          <w:szCs w:val="22"/>
        </w:rPr>
        <w:t>/CP</w:t>
      </w:r>
      <w:r w:rsidRPr="00FD5221">
        <w:rPr>
          <w:rFonts w:ascii="Calibri Light" w:hAnsi="Calibri Light" w:cs="Calibri Light"/>
          <w:b/>
          <w:sz w:val="22"/>
          <w:szCs w:val="22"/>
          <w:vertAlign w:val="subscript"/>
        </w:rPr>
        <w:t>o</w:t>
      </w:r>
      <w:r>
        <w:rPr>
          <w:rFonts w:ascii="Calibri Light" w:hAnsi="Calibri Light" w:cs="Calibri Light"/>
          <w:b/>
          <w:sz w:val="22"/>
          <w:szCs w:val="22"/>
          <w:vertAlign w:val="subscript"/>
        </w:rPr>
        <w:t xml:space="preserve"> </w:t>
      </w:r>
      <w:r w:rsidRPr="00FD5221">
        <w:rPr>
          <w:rFonts w:ascii="Calibri Light" w:hAnsi="Calibri Light" w:cs="Calibri Light"/>
          <w:b/>
          <w:sz w:val="22"/>
          <w:szCs w:val="22"/>
        </w:rPr>
        <w:t>x</w:t>
      </w:r>
      <w:r>
        <w:rPr>
          <w:rFonts w:ascii="Calibri Light" w:hAnsi="Calibri Light" w:cs="Calibri Light"/>
          <w:b/>
          <w:sz w:val="22"/>
          <w:szCs w:val="22"/>
        </w:rPr>
        <w:t xml:space="preserve"> 90</w:t>
      </w:r>
    </w:p>
    <w:p w:rsidR="000810E2" w:rsidRPr="00A73AF7" w:rsidRDefault="000810E2" w:rsidP="000810E2">
      <w:pPr>
        <w:pStyle w:val="normalweb-000013"/>
        <w:spacing w:before="60" w:beforeAutospacing="0" w:after="0"/>
        <w:jc w:val="center"/>
        <w:rPr>
          <w:rFonts w:ascii="Calibri Light" w:hAnsi="Calibri Light" w:cs="Calibri Light"/>
          <w:b/>
          <w:sz w:val="22"/>
          <w:szCs w:val="22"/>
        </w:rPr>
      </w:pPr>
    </w:p>
    <w:p w:rsidR="000810E2" w:rsidRPr="00FD5221" w:rsidRDefault="000810E2" w:rsidP="000810E2">
      <w:pPr>
        <w:pStyle w:val="normalweb-000013"/>
        <w:spacing w:before="60" w:beforeAutospacing="0" w:after="0"/>
        <w:rPr>
          <w:rFonts w:ascii="Calibri Light" w:hAnsi="Calibri Light" w:cs="Calibri Light"/>
          <w:sz w:val="22"/>
          <w:szCs w:val="22"/>
        </w:rPr>
      </w:pPr>
      <w:r w:rsidRPr="00FD5221">
        <w:rPr>
          <w:rFonts w:ascii="Calibri Light" w:hAnsi="Calibri Light" w:cs="Calibri Light"/>
          <w:sz w:val="22"/>
          <w:szCs w:val="22"/>
        </w:rPr>
        <w:t>Gdje je:</w:t>
      </w:r>
    </w:p>
    <w:p w:rsidR="000810E2" w:rsidRPr="00FD5221" w:rsidRDefault="000810E2" w:rsidP="000810E2">
      <w:pPr>
        <w:pStyle w:val="normalweb-000013"/>
        <w:spacing w:before="60" w:beforeAutospacing="0" w:after="0"/>
        <w:ind w:left="709"/>
        <w:rPr>
          <w:rFonts w:ascii="Calibri Light" w:hAnsi="Calibri Light" w:cs="Calibri Light"/>
          <w:sz w:val="22"/>
          <w:szCs w:val="22"/>
        </w:rPr>
      </w:pPr>
      <w:r w:rsidRPr="00FD5221">
        <w:rPr>
          <w:rFonts w:ascii="Calibri Light" w:hAnsi="Calibri Light" w:cs="Calibri Light"/>
          <w:sz w:val="22"/>
          <w:szCs w:val="22"/>
        </w:rPr>
        <w:t>CP       = cijena ponude</w:t>
      </w:r>
    </w:p>
    <w:p w:rsidR="000810E2" w:rsidRPr="00FD5221" w:rsidRDefault="000810E2" w:rsidP="000810E2">
      <w:pPr>
        <w:pStyle w:val="normalweb-000013"/>
        <w:spacing w:before="60" w:beforeAutospacing="0" w:after="0"/>
        <w:ind w:left="709"/>
        <w:rPr>
          <w:rFonts w:ascii="Calibri Light" w:hAnsi="Calibri Light" w:cs="Calibri Light"/>
          <w:sz w:val="22"/>
          <w:szCs w:val="22"/>
        </w:rPr>
      </w:pPr>
      <w:r w:rsidRPr="00FD5221">
        <w:rPr>
          <w:rFonts w:ascii="Calibri Light" w:hAnsi="Calibri Light" w:cs="Calibri Light"/>
          <w:sz w:val="22"/>
          <w:szCs w:val="22"/>
        </w:rPr>
        <w:t>CP</w:t>
      </w:r>
      <w:r w:rsidRPr="00FD5221">
        <w:rPr>
          <w:rFonts w:ascii="Calibri Light" w:hAnsi="Calibri Light" w:cs="Calibri Light"/>
          <w:sz w:val="22"/>
          <w:szCs w:val="22"/>
          <w:vertAlign w:val="subscript"/>
        </w:rPr>
        <w:t>min</w:t>
      </w:r>
      <w:r w:rsidRPr="00FD5221">
        <w:rPr>
          <w:rFonts w:ascii="Calibri Light" w:hAnsi="Calibri Light" w:cs="Calibri Light"/>
          <w:sz w:val="22"/>
          <w:szCs w:val="22"/>
        </w:rPr>
        <w:t xml:space="preserve"> = cijena ponude sa najnižom cijenom</w:t>
      </w:r>
    </w:p>
    <w:p w:rsidR="000810E2" w:rsidRPr="00FD5221" w:rsidRDefault="000810E2" w:rsidP="000810E2">
      <w:pPr>
        <w:pStyle w:val="normalweb-000013"/>
        <w:spacing w:before="60" w:beforeAutospacing="0" w:after="0"/>
        <w:ind w:left="709"/>
        <w:rPr>
          <w:rFonts w:ascii="Calibri Light" w:hAnsi="Calibri Light" w:cs="Calibri Light"/>
          <w:sz w:val="22"/>
          <w:szCs w:val="22"/>
        </w:rPr>
      </w:pPr>
      <w:r w:rsidRPr="00FD5221">
        <w:rPr>
          <w:rFonts w:ascii="Calibri Light" w:hAnsi="Calibri Light" w:cs="Calibri Light"/>
          <w:sz w:val="22"/>
          <w:szCs w:val="22"/>
        </w:rPr>
        <w:t>CP</w:t>
      </w:r>
      <w:r w:rsidRPr="00FD5221">
        <w:rPr>
          <w:rFonts w:ascii="Calibri Light" w:hAnsi="Calibri Light" w:cs="Calibri Light"/>
          <w:sz w:val="22"/>
          <w:szCs w:val="22"/>
          <w:vertAlign w:val="subscript"/>
        </w:rPr>
        <w:t>o</w:t>
      </w:r>
      <w:r w:rsidRPr="00FD5221">
        <w:rPr>
          <w:rFonts w:ascii="Calibri Light" w:hAnsi="Calibri Light" w:cs="Calibri Light"/>
          <w:sz w:val="22"/>
          <w:szCs w:val="22"/>
        </w:rPr>
        <w:t xml:space="preserve">     = cijena ponude koja se ocjenjuje</w:t>
      </w:r>
    </w:p>
    <w:p w:rsidR="000810E2" w:rsidRDefault="000810E2" w:rsidP="000810E2">
      <w:pPr>
        <w:pStyle w:val="normalweb-000013"/>
        <w:spacing w:before="60" w:beforeAutospacing="0" w:after="0"/>
        <w:ind w:left="709"/>
        <w:rPr>
          <w:rFonts w:ascii="Calibri Light" w:hAnsi="Calibri Light" w:cs="Calibri Light"/>
          <w:sz w:val="22"/>
          <w:szCs w:val="22"/>
        </w:rPr>
      </w:pPr>
      <w:r>
        <w:rPr>
          <w:rFonts w:ascii="Calibri Light" w:hAnsi="Calibri Light" w:cs="Calibri Light"/>
          <w:sz w:val="22"/>
          <w:szCs w:val="22"/>
        </w:rPr>
        <w:t>90</w:t>
      </w:r>
      <w:r w:rsidRPr="00FD5221">
        <w:rPr>
          <w:rFonts w:ascii="Calibri Light" w:hAnsi="Calibri Light" w:cs="Calibri Light"/>
          <w:sz w:val="22"/>
          <w:szCs w:val="22"/>
        </w:rPr>
        <w:t xml:space="preserve">      = najviši ostvarivi iznos cjenovnog kriterija</w:t>
      </w:r>
    </w:p>
    <w:p w:rsidR="000810E2" w:rsidRPr="00FD5221" w:rsidRDefault="000810E2" w:rsidP="000810E2">
      <w:pPr>
        <w:pStyle w:val="normalweb-000013"/>
        <w:spacing w:before="60" w:beforeAutospacing="0" w:after="0"/>
        <w:rPr>
          <w:rFonts w:ascii="Calibri Light" w:hAnsi="Calibri Light" w:cs="Calibri Light"/>
          <w:sz w:val="22"/>
          <w:szCs w:val="22"/>
        </w:rPr>
      </w:pPr>
    </w:p>
    <w:p w:rsidR="000810E2" w:rsidRPr="00A73FE7" w:rsidRDefault="000810E2" w:rsidP="000810E2">
      <w:pPr>
        <w:pStyle w:val="Naslov2"/>
        <w:spacing w:before="0"/>
        <w:rPr>
          <w:rStyle w:val="defaultparagraphfont-000004"/>
          <w:rFonts w:ascii="Calibri Light" w:hAnsi="Calibri Light" w:cs="Calibri Light"/>
          <w:b w:val="0"/>
        </w:rPr>
      </w:pPr>
      <w:bookmarkStart w:id="107" w:name="_Hlk487390837"/>
      <w:bookmarkStart w:id="108" w:name="_Toc504308132"/>
      <w:r w:rsidRPr="00A73FE7">
        <w:rPr>
          <w:rStyle w:val="defaultparagraphfont-000004"/>
          <w:rFonts w:ascii="Calibri Light" w:hAnsi="Calibri Light" w:cs="Calibri Light"/>
          <w:sz w:val="22"/>
        </w:rPr>
        <w:t>Kriterij rok jamstva</w:t>
      </w:r>
      <w:bookmarkEnd w:id="107"/>
      <w:r w:rsidRPr="00A73FE7">
        <w:rPr>
          <w:rStyle w:val="defaultparagraphfont-000004"/>
          <w:rFonts w:ascii="Calibri Light" w:hAnsi="Calibri Light" w:cs="Calibri Light"/>
          <w:sz w:val="22"/>
        </w:rPr>
        <w:t xml:space="preserve">  KRJ (10% udjela u ukupnoj ocjeni)</w:t>
      </w:r>
      <w:bookmarkEnd w:id="108"/>
    </w:p>
    <w:p w:rsidR="000810E2" w:rsidRDefault="000810E2" w:rsidP="000810E2">
      <w:pPr>
        <w:spacing w:line="240" w:lineRule="auto"/>
        <w:rPr>
          <w:rFonts w:ascii="Calibri Light" w:hAnsi="Calibri Light" w:cs="Calibri Light"/>
        </w:rPr>
      </w:pPr>
      <w:r>
        <w:rPr>
          <w:rFonts w:ascii="Calibri Light" w:hAnsi="Calibri Light" w:cs="Calibri Light"/>
          <w:u w:val="single"/>
        </w:rPr>
        <w:t>K</w:t>
      </w:r>
      <w:r w:rsidRPr="00FD5221">
        <w:rPr>
          <w:rFonts w:ascii="Calibri Light" w:hAnsi="Calibri Light" w:cs="Calibri Light"/>
          <w:u w:val="single"/>
        </w:rPr>
        <w:t>riterij</w:t>
      </w:r>
      <w:r>
        <w:rPr>
          <w:rFonts w:ascii="Calibri Light" w:hAnsi="Calibri Light" w:cs="Calibri Light"/>
          <w:u w:val="single"/>
        </w:rPr>
        <w:t xml:space="preserve"> roka jamstva boduje se </w:t>
      </w:r>
      <w:r w:rsidRPr="00FD5221">
        <w:rPr>
          <w:rFonts w:ascii="Calibri Light" w:hAnsi="Calibri Light" w:cs="Calibri Light"/>
          <w:u w:val="single"/>
        </w:rPr>
        <w:t xml:space="preserve"> </w:t>
      </w:r>
      <w:r>
        <w:rPr>
          <w:rFonts w:ascii="Calibri Light" w:hAnsi="Calibri Light" w:cs="Calibri Light"/>
          <w:u w:val="single"/>
        </w:rPr>
        <w:t>temeljem ponuđene</w:t>
      </w:r>
      <w:r w:rsidRPr="00FD5221">
        <w:rPr>
          <w:rFonts w:ascii="Calibri Light" w:hAnsi="Calibri Light" w:cs="Calibri Light"/>
          <w:u w:val="single"/>
        </w:rPr>
        <w:t xml:space="preserve"> duljin</w:t>
      </w:r>
      <w:r>
        <w:rPr>
          <w:rFonts w:ascii="Calibri Light" w:hAnsi="Calibri Light" w:cs="Calibri Light"/>
          <w:u w:val="single"/>
        </w:rPr>
        <w:t>e</w:t>
      </w:r>
      <w:r w:rsidRPr="00FD5221">
        <w:rPr>
          <w:rFonts w:ascii="Calibri Light" w:hAnsi="Calibri Light" w:cs="Calibri Light"/>
          <w:u w:val="single"/>
        </w:rPr>
        <w:t xml:space="preserve"> trajanja jamstva na izvedene radove (u mjesecima)</w:t>
      </w:r>
      <w:r>
        <w:rPr>
          <w:rFonts w:ascii="Calibri Light" w:hAnsi="Calibri Light" w:cs="Calibri Light"/>
          <w:u w:val="single"/>
        </w:rPr>
        <w:t>.</w:t>
      </w:r>
      <w:r w:rsidRPr="00383A55">
        <w:rPr>
          <w:rFonts w:ascii="Calibri Light" w:hAnsi="Calibri Light" w:cs="Calibri Light"/>
        </w:rPr>
        <w:t xml:space="preserve"> </w:t>
      </w:r>
      <w:r w:rsidRPr="00FD5221">
        <w:rPr>
          <w:rFonts w:ascii="Calibri Light" w:hAnsi="Calibri Light" w:cs="Calibri Light"/>
        </w:rPr>
        <w:t xml:space="preserve">Ponuditelj u ponudi dostavlja izjavu o duljini trajanja jamstva za navedene radove koji su predmet nabave u elektroničkom obliku kao prilog ponudi. </w:t>
      </w:r>
    </w:p>
    <w:p w:rsidR="000810E2" w:rsidRPr="00FD5221" w:rsidRDefault="000810E2" w:rsidP="000810E2">
      <w:pPr>
        <w:spacing w:line="240" w:lineRule="auto"/>
        <w:rPr>
          <w:rFonts w:ascii="Calibri Light" w:hAnsi="Calibri Light" w:cs="Calibri Light"/>
        </w:rPr>
      </w:pPr>
      <w:r w:rsidRPr="00FD5221">
        <w:rPr>
          <w:rFonts w:ascii="Calibri Light" w:hAnsi="Calibri Light" w:cs="Calibri Light"/>
        </w:rPr>
        <w:t>Minimalno jamstvo na izvedene radove je dvije godine ili dvadeset i četiri mjeseca i ponuda za radove za koje se nudi kraće jamstvo neće se uzimati u obzir.</w:t>
      </w:r>
    </w:p>
    <w:p w:rsidR="000810E2" w:rsidRDefault="000810E2" w:rsidP="000810E2">
      <w:pPr>
        <w:spacing w:before="60" w:after="0" w:line="240" w:lineRule="auto"/>
        <w:rPr>
          <w:rFonts w:ascii="Calibri Light" w:hAnsi="Calibri Light" w:cs="Calibri Light"/>
        </w:rPr>
      </w:pPr>
      <w:r w:rsidRPr="00FD5221">
        <w:rPr>
          <w:rFonts w:ascii="Calibri Light" w:hAnsi="Calibri Light" w:cs="Calibri Light"/>
        </w:rPr>
        <w:t>Broj bodova za necjenovni kriterij će se određivati sukladno sljedećoj tablici:</w:t>
      </w:r>
    </w:p>
    <w:p w:rsidR="000810E2" w:rsidRDefault="000810E2" w:rsidP="000810E2">
      <w:pPr>
        <w:spacing w:before="60" w:after="0" w:line="240" w:lineRule="auto"/>
        <w:rPr>
          <w:rFonts w:ascii="Calibri Light" w:hAnsi="Calibri Light" w:cs="Calibri Light"/>
        </w:rPr>
      </w:pPr>
    </w:p>
    <w:p w:rsidR="000810E2" w:rsidRDefault="000810E2" w:rsidP="000810E2">
      <w:pPr>
        <w:spacing w:before="60" w:after="0" w:line="240" w:lineRule="auto"/>
        <w:rPr>
          <w:rFonts w:ascii="Calibri Light" w:hAnsi="Calibri Light" w:cs="Calibri Light"/>
        </w:rPr>
      </w:pPr>
      <w:r w:rsidRPr="00FD5221">
        <w:rPr>
          <w:rFonts w:ascii="Calibri Light" w:hAnsi="Calibri Light" w:cs="Calibri Light"/>
        </w:rPr>
        <w:t>RAZMJERNA VRIJEDNOST KRITERIJA ZA ODABIR</w:t>
      </w:r>
    </w:p>
    <w:p w:rsidR="000810E2" w:rsidRPr="00FD5221" w:rsidRDefault="000810E2" w:rsidP="000810E2">
      <w:pPr>
        <w:spacing w:before="60" w:after="0" w:line="240" w:lineRule="auto"/>
        <w:rPr>
          <w:rFonts w:ascii="Calibri Light" w:hAnsi="Calibri Light" w:cs="Calibri Light"/>
        </w:rPr>
      </w:pPr>
    </w:p>
    <w:tbl>
      <w:tblPr>
        <w:tblW w:w="5000" w:type="pct"/>
        <w:tblLayout w:type="fixed"/>
        <w:tblLook w:val="04A0" w:firstRow="1" w:lastRow="0" w:firstColumn="1" w:lastColumn="0" w:noHBand="0" w:noVBand="1"/>
      </w:tblPr>
      <w:tblGrid>
        <w:gridCol w:w="906"/>
        <w:gridCol w:w="2351"/>
        <w:gridCol w:w="2549"/>
        <w:gridCol w:w="993"/>
        <w:gridCol w:w="1176"/>
        <w:gridCol w:w="1088"/>
      </w:tblGrid>
      <w:tr w:rsidR="000810E2" w:rsidRPr="00FD5221" w:rsidTr="000810E2">
        <w:trPr>
          <w:trHeight w:val="255"/>
          <w:tblHeader/>
        </w:trPr>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0E2" w:rsidRPr="00FD5221" w:rsidRDefault="000810E2" w:rsidP="000810E2">
            <w:pPr>
              <w:spacing w:before="60" w:after="0" w:line="240" w:lineRule="auto"/>
              <w:jc w:val="center"/>
              <w:rPr>
                <w:rFonts w:ascii="Calibri Light" w:eastAsia="Times New Roman" w:hAnsi="Calibri Light" w:cs="Calibri Light"/>
                <w:b/>
                <w:bCs/>
                <w:lang w:eastAsia="hr-HR"/>
              </w:rPr>
            </w:pPr>
            <w:r w:rsidRPr="00FD5221">
              <w:rPr>
                <w:rFonts w:ascii="Calibri Light" w:eastAsia="Times New Roman" w:hAnsi="Calibri Light" w:cs="Calibri Light"/>
                <w:b/>
                <w:bCs/>
                <w:lang w:eastAsia="hr-HR"/>
              </w:rPr>
              <w:t>Rbr.</w:t>
            </w:r>
          </w:p>
        </w:tc>
        <w:tc>
          <w:tcPr>
            <w:tcW w:w="1297" w:type="pct"/>
            <w:tcBorders>
              <w:top w:val="single" w:sz="4" w:space="0" w:color="auto"/>
              <w:left w:val="nil"/>
              <w:bottom w:val="single" w:sz="4" w:space="0" w:color="auto"/>
              <w:right w:val="single" w:sz="4" w:space="0" w:color="auto"/>
            </w:tcBorders>
            <w:shd w:val="clear" w:color="auto" w:fill="auto"/>
            <w:noWrap/>
            <w:vAlign w:val="bottom"/>
            <w:hideMark/>
          </w:tcPr>
          <w:p w:rsidR="000810E2" w:rsidRPr="00FD5221" w:rsidRDefault="000810E2" w:rsidP="000810E2">
            <w:pPr>
              <w:spacing w:before="60" w:after="0" w:line="240" w:lineRule="auto"/>
              <w:jc w:val="center"/>
              <w:rPr>
                <w:rFonts w:ascii="Calibri Light" w:eastAsia="Times New Roman" w:hAnsi="Calibri Light" w:cs="Calibri Light"/>
                <w:b/>
                <w:bCs/>
                <w:lang w:eastAsia="hr-HR"/>
              </w:rPr>
            </w:pPr>
            <w:r w:rsidRPr="00FD5221">
              <w:rPr>
                <w:rFonts w:ascii="Calibri Light" w:eastAsia="Times New Roman" w:hAnsi="Calibri Light" w:cs="Calibri Light"/>
                <w:b/>
                <w:bCs/>
                <w:lang w:eastAsia="hr-HR"/>
              </w:rPr>
              <w:t>Kriterij</w:t>
            </w:r>
          </w:p>
        </w:tc>
        <w:tc>
          <w:tcPr>
            <w:tcW w:w="1406" w:type="pct"/>
            <w:tcBorders>
              <w:top w:val="single" w:sz="4" w:space="0" w:color="auto"/>
              <w:left w:val="nil"/>
              <w:bottom w:val="single" w:sz="4" w:space="0" w:color="auto"/>
              <w:right w:val="single" w:sz="4" w:space="0" w:color="auto"/>
            </w:tcBorders>
            <w:shd w:val="clear" w:color="auto" w:fill="auto"/>
            <w:noWrap/>
            <w:vAlign w:val="bottom"/>
            <w:hideMark/>
          </w:tcPr>
          <w:p w:rsidR="000810E2" w:rsidRPr="00FD5221" w:rsidRDefault="000810E2" w:rsidP="000810E2">
            <w:pPr>
              <w:spacing w:before="60" w:after="0" w:line="240" w:lineRule="auto"/>
              <w:jc w:val="center"/>
              <w:rPr>
                <w:rFonts w:ascii="Calibri Light" w:eastAsia="Times New Roman" w:hAnsi="Calibri Light" w:cs="Calibri Light"/>
                <w:b/>
                <w:bCs/>
                <w:lang w:eastAsia="hr-HR"/>
              </w:rPr>
            </w:pPr>
            <w:r w:rsidRPr="00FD5221">
              <w:rPr>
                <w:rFonts w:ascii="Calibri Light" w:eastAsia="Times New Roman" w:hAnsi="Calibri Light" w:cs="Calibri Light"/>
                <w:b/>
                <w:bCs/>
                <w:lang w:eastAsia="hr-HR"/>
              </w:rPr>
              <w:t>Dužina jamstva</w:t>
            </w:r>
          </w:p>
        </w:tc>
        <w:tc>
          <w:tcPr>
            <w:tcW w:w="548" w:type="pct"/>
            <w:tcBorders>
              <w:top w:val="single" w:sz="4" w:space="0" w:color="auto"/>
              <w:left w:val="nil"/>
              <w:bottom w:val="single" w:sz="4" w:space="0" w:color="auto"/>
              <w:right w:val="single" w:sz="4" w:space="0" w:color="auto"/>
            </w:tcBorders>
            <w:shd w:val="clear" w:color="auto" w:fill="auto"/>
            <w:noWrap/>
            <w:vAlign w:val="bottom"/>
            <w:hideMark/>
          </w:tcPr>
          <w:p w:rsidR="000810E2" w:rsidRPr="00FD5221" w:rsidRDefault="000810E2" w:rsidP="000810E2">
            <w:pPr>
              <w:spacing w:before="60" w:after="0" w:line="240" w:lineRule="auto"/>
              <w:jc w:val="center"/>
              <w:rPr>
                <w:rFonts w:ascii="Calibri Light" w:eastAsia="Times New Roman" w:hAnsi="Calibri Light" w:cs="Calibri Light"/>
                <w:b/>
                <w:bCs/>
                <w:lang w:eastAsia="hr-HR"/>
              </w:rPr>
            </w:pPr>
            <w:r w:rsidRPr="00FD5221">
              <w:rPr>
                <w:rFonts w:ascii="Calibri Light" w:eastAsia="Times New Roman" w:hAnsi="Calibri Light" w:cs="Calibri Light"/>
                <w:b/>
                <w:bCs/>
                <w:lang w:eastAsia="hr-HR"/>
              </w:rPr>
              <w:t>Bodovi</w:t>
            </w:r>
          </w:p>
        </w:tc>
        <w:tc>
          <w:tcPr>
            <w:tcW w:w="649" w:type="pct"/>
            <w:tcBorders>
              <w:top w:val="single" w:sz="4" w:space="0" w:color="auto"/>
              <w:left w:val="nil"/>
              <w:bottom w:val="single" w:sz="4" w:space="0" w:color="auto"/>
              <w:right w:val="single" w:sz="4" w:space="0" w:color="auto"/>
            </w:tcBorders>
            <w:shd w:val="clear" w:color="auto" w:fill="auto"/>
            <w:noWrap/>
            <w:vAlign w:val="bottom"/>
            <w:hideMark/>
          </w:tcPr>
          <w:p w:rsidR="000810E2" w:rsidRPr="00FD5221" w:rsidRDefault="000810E2" w:rsidP="000810E2">
            <w:pPr>
              <w:spacing w:before="60" w:after="0" w:line="240" w:lineRule="auto"/>
              <w:jc w:val="center"/>
              <w:rPr>
                <w:rFonts w:ascii="Calibri Light" w:eastAsia="Times New Roman" w:hAnsi="Calibri Light" w:cs="Calibri Light"/>
                <w:b/>
                <w:bCs/>
                <w:lang w:eastAsia="hr-HR"/>
              </w:rPr>
            </w:pPr>
            <w:r w:rsidRPr="00FD5221">
              <w:rPr>
                <w:rFonts w:ascii="Calibri Light" w:eastAsia="Times New Roman" w:hAnsi="Calibri Light" w:cs="Calibri Light"/>
                <w:b/>
                <w:bCs/>
                <w:lang w:eastAsia="hr-HR"/>
              </w:rPr>
              <w:t>max. broj bodova</w:t>
            </w:r>
          </w:p>
        </w:tc>
        <w:tc>
          <w:tcPr>
            <w:tcW w:w="600" w:type="pct"/>
            <w:tcBorders>
              <w:top w:val="single" w:sz="4" w:space="0" w:color="auto"/>
              <w:left w:val="nil"/>
              <w:bottom w:val="single" w:sz="4" w:space="0" w:color="auto"/>
              <w:right w:val="single" w:sz="4" w:space="0" w:color="auto"/>
            </w:tcBorders>
            <w:shd w:val="clear" w:color="auto" w:fill="auto"/>
            <w:noWrap/>
            <w:vAlign w:val="bottom"/>
            <w:hideMark/>
          </w:tcPr>
          <w:p w:rsidR="000810E2" w:rsidRPr="00FD5221" w:rsidRDefault="000810E2" w:rsidP="000810E2">
            <w:pPr>
              <w:spacing w:before="60" w:after="0" w:line="240" w:lineRule="auto"/>
              <w:jc w:val="center"/>
              <w:rPr>
                <w:rFonts w:ascii="Calibri Light" w:eastAsia="Times New Roman" w:hAnsi="Calibri Light" w:cs="Calibri Light"/>
                <w:b/>
                <w:bCs/>
                <w:lang w:eastAsia="hr-HR"/>
              </w:rPr>
            </w:pPr>
            <w:r w:rsidRPr="00FD5221">
              <w:rPr>
                <w:rFonts w:ascii="Calibri Light" w:eastAsia="Times New Roman" w:hAnsi="Calibri Light" w:cs="Calibri Light"/>
                <w:b/>
                <w:bCs/>
                <w:lang w:eastAsia="hr-HR"/>
              </w:rPr>
              <w:t>Težina kriterija</w:t>
            </w:r>
          </w:p>
        </w:tc>
      </w:tr>
      <w:tr w:rsidR="000810E2" w:rsidRPr="00FD5221" w:rsidTr="000810E2">
        <w:trPr>
          <w:trHeight w:val="255"/>
        </w:trPr>
        <w:tc>
          <w:tcPr>
            <w:tcW w:w="500" w:type="pct"/>
            <w:vMerge w:val="restart"/>
            <w:tcBorders>
              <w:top w:val="nil"/>
              <w:left w:val="single" w:sz="4" w:space="0" w:color="auto"/>
              <w:right w:val="single" w:sz="4" w:space="0" w:color="auto"/>
            </w:tcBorders>
            <w:shd w:val="clear" w:color="auto" w:fill="auto"/>
            <w:noWrap/>
            <w:vAlign w:val="center"/>
          </w:tcPr>
          <w:p w:rsidR="000810E2" w:rsidRPr="00FD5221" w:rsidRDefault="000810E2" w:rsidP="000810E2">
            <w:pPr>
              <w:spacing w:before="60" w:after="0" w:line="240" w:lineRule="auto"/>
              <w:jc w:val="center"/>
              <w:rPr>
                <w:rFonts w:ascii="Calibri Light" w:eastAsia="Times New Roman" w:hAnsi="Calibri Light" w:cs="Calibri Light"/>
                <w:b/>
                <w:bCs/>
                <w:lang w:eastAsia="hr-HR"/>
              </w:rPr>
            </w:pPr>
            <w:r w:rsidRPr="00FD5221">
              <w:rPr>
                <w:rFonts w:ascii="Calibri Light" w:eastAsia="Times New Roman" w:hAnsi="Calibri Light" w:cs="Calibri Light"/>
                <w:b/>
                <w:bCs/>
                <w:lang w:eastAsia="hr-HR"/>
              </w:rPr>
              <w:t>1.</w:t>
            </w:r>
          </w:p>
        </w:tc>
        <w:tc>
          <w:tcPr>
            <w:tcW w:w="1297" w:type="pct"/>
            <w:vMerge w:val="restart"/>
            <w:tcBorders>
              <w:top w:val="nil"/>
              <w:left w:val="single" w:sz="4" w:space="0" w:color="auto"/>
              <w:right w:val="single" w:sz="4" w:space="0" w:color="auto"/>
            </w:tcBorders>
            <w:shd w:val="clear" w:color="auto" w:fill="auto"/>
            <w:vAlign w:val="center"/>
          </w:tcPr>
          <w:p w:rsidR="000810E2" w:rsidRPr="00FD5221" w:rsidRDefault="000810E2" w:rsidP="000810E2">
            <w:pPr>
              <w:spacing w:before="60" w:after="0" w:line="240" w:lineRule="auto"/>
              <w:jc w:val="center"/>
              <w:rPr>
                <w:rFonts w:ascii="Calibri Light" w:eastAsia="Times New Roman" w:hAnsi="Calibri Light" w:cs="Calibri Light"/>
                <w:b/>
                <w:bCs/>
                <w:i/>
                <w:iCs/>
                <w:lang w:eastAsia="hr-HR"/>
              </w:rPr>
            </w:pPr>
            <w:r w:rsidRPr="00FD5221">
              <w:rPr>
                <w:rFonts w:ascii="Calibri Light" w:eastAsia="Times New Roman" w:hAnsi="Calibri Light" w:cs="Calibri Light"/>
                <w:b/>
                <w:bCs/>
                <w:i/>
                <w:iCs/>
                <w:lang w:eastAsia="hr-HR"/>
              </w:rPr>
              <w:t>Jamstvo na izvedene radove izraženo u mjesecima</w:t>
            </w:r>
          </w:p>
        </w:tc>
        <w:tc>
          <w:tcPr>
            <w:tcW w:w="1406" w:type="pct"/>
            <w:tcBorders>
              <w:top w:val="nil"/>
              <w:left w:val="nil"/>
              <w:bottom w:val="single" w:sz="4" w:space="0" w:color="auto"/>
              <w:right w:val="single" w:sz="4" w:space="0" w:color="auto"/>
            </w:tcBorders>
            <w:shd w:val="clear" w:color="auto" w:fill="auto"/>
            <w:noWrap/>
            <w:vAlign w:val="bottom"/>
          </w:tcPr>
          <w:p w:rsidR="000810E2" w:rsidRPr="00FD5221" w:rsidRDefault="000810E2" w:rsidP="000810E2">
            <w:pPr>
              <w:spacing w:before="60" w:after="0" w:line="240" w:lineRule="auto"/>
              <w:jc w:val="center"/>
              <w:rPr>
                <w:rFonts w:ascii="Calibri Light" w:eastAsia="Times New Roman" w:hAnsi="Calibri Light" w:cs="Calibri Light"/>
                <w:lang w:eastAsia="hr-HR"/>
              </w:rPr>
            </w:pPr>
            <w:r w:rsidRPr="00FD5221">
              <w:rPr>
                <w:rFonts w:ascii="Calibri Light" w:eastAsia="Times New Roman" w:hAnsi="Calibri Light" w:cs="Calibri Light"/>
                <w:lang w:eastAsia="hr-HR"/>
              </w:rPr>
              <w:t>25-35 mjeseci</w:t>
            </w:r>
          </w:p>
        </w:tc>
        <w:tc>
          <w:tcPr>
            <w:tcW w:w="548" w:type="pct"/>
            <w:tcBorders>
              <w:top w:val="nil"/>
              <w:left w:val="nil"/>
              <w:bottom w:val="single" w:sz="4" w:space="0" w:color="auto"/>
              <w:right w:val="single" w:sz="4" w:space="0" w:color="auto"/>
            </w:tcBorders>
            <w:shd w:val="clear" w:color="auto" w:fill="auto"/>
            <w:noWrap/>
            <w:vAlign w:val="bottom"/>
          </w:tcPr>
          <w:p w:rsidR="000810E2" w:rsidRPr="00FD5221" w:rsidRDefault="000810E2" w:rsidP="000810E2">
            <w:pPr>
              <w:spacing w:before="60" w:after="0" w:line="240" w:lineRule="auto"/>
              <w:jc w:val="center"/>
              <w:rPr>
                <w:rFonts w:ascii="Calibri Light" w:eastAsia="Times New Roman" w:hAnsi="Calibri Light" w:cs="Calibri Light"/>
                <w:lang w:eastAsia="hr-HR"/>
              </w:rPr>
            </w:pPr>
            <w:r w:rsidRPr="00FD5221">
              <w:rPr>
                <w:rFonts w:ascii="Calibri Light" w:eastAsia="Times New Roman" w:hAnsi="Calibri Light" w:cs="Calibri Light"/>
                <w:lang w:eastAsia="hr-HR"/>
              </w:rPr>
              <w:t>1</w:t>
            </w:r>
          </w:p>
        </w:tc>
        <w:tc>
          <w:tcPr>
            <w:tcW w:w="649" w:type="pct"/>
            <w:vMerge w:val="restart"/>
            <w:tcBorders>
              <w:top w:val="nil"/>
              <w:left w:val="single" w:sz="4" w:space="0" w:color="auto"/>
              <w:right w:val="single" w:sz="4" w:space="0" w:color="auto"/>
            </w:tcBorders>
            <w:shd w:val="clear" w:color="auto" w:fill="auto"/>
            <w:noWrap/>
            <w:vAlign w:val="center"/>
          </w:tcPr>
          <w:p w:rsidR="000810E2" w:rsidRPr="00FD5221" w:rsidRDefault="000810E2" w:rsidP="000810E2">
            <w:pPr>
              <w:spacing w:before="60" w:after="0" w:line="240" w:lineRule="auto"/>
              <w:jc w:val="center"/>
              <w:rPr>
                <w:rFonts w:ascii="Calibri Light" w:eastAsia="Times New Roman" w:hAnsi="Calibri Light" w:cs="Calibri Light"/>
                <w:lang w:eastAsia="hr-HR"/>
              </w:rPr>
            </w:pPr>
            <w:r>
              <w:rPr>
                <w:rFonts w:ascii="Calibri Light" w:eastAsia="Times New Roman" w:hAnsi="Calibri Light" w:cs="Calibri Light"/>
                <w:lang w:eastAsia="hr-HR"/>
              </w:rPr>
              <w:t>10</w:t>
            </w:r>
          </w:p>
        </w:tc>
        <w:tc>
          <w:tcPr>
            <w:tcW w:w="600" w:type="pct"/>
            <w:vMerge w:val="restart"/>
            <w:tcBorders>
              <w:top w:val="nil"/>
              <w:left w:val="single" w:sz="4" w:space="0" w:color="auto"/>
              <w:right w:val="single" w:sz="4" w:space="0" w:color="auto"/>
            </w:tcBorders>
            <w:shd w:val="clear" w:color="auto" w:fill="auto"/>
            <w:noWrap/>
            <w:vAlign w:val="center"/>
          </w:tcPr>
          <w:p w:rsidR="000810E2" w:rsidRPr="00FD5221" w:rsidRDefault="000810E2" w:rsidP="000810E2">
            <w:pPr>
              <w:spacing w:before="60" w:after="0" w:line="240" w:lineRule="auto"/>
              <w:jc w:val="center"/>
              <w:rPr>
                <w:rFonts w:ascii="Calibri Light" w:eastAsia="Times New Roman" w:hAnsi="Calibri Light" w:cs="Calibri Light"/>
                <w:lang w:eastAsia="hr-HR"/>
              </w:rPr>
            </w:pPr>
            <w:r w:rsidRPr="00FD5221">
              <w:rPr>
                <w:rFonts w:ascii="Calibri Light" w:eastAsia="Times New Roman" w:hAnsi="Calibri Light" w:cs="Calibri Light"/>
                <w:lang w:eastAsia="hr-HR"/>
              </w:rPr>
              <w:t>1</w:t>
            </w:r>
            <w:r>
              <w:rPr>
                <w:rFonts w:ascii="Calibri Light" w:eastAsia="Times New Roman" w:hAnsi="Calibri Light" w:cs="Calibri Light"/>
                <w:lang w:eastAsia="hr-HR"/>
              </w:rPr>
              <w:t>0</w:t>
            </w:r>
            <w:r w:rsidRPr="00FD5221">
              <w:rPr>
                <w:rFonts w:ascii="Calibri Light" w:eastAsia="Times New Roman" w:hAnsi="Calibri Light" w:cs="Calibri Light"/>
                <w:lang w:eastAsia="hr-HR"/>
              </w:rPr>
              <w:t>%</w:t>
            </w:r>
          </w:p>
        </w:tc>
      </w:tr>
      <w:tr w:rsidR="000810E2" w:rsidRPr="00FD5221" w:rsidTr="000810E2">
        <w:trPr>
          <w:trHeight w:val="255"/>
        </w:trPr>
        <w:tc>
          <w:tcPr>
            <w:tcW w:w="500" w:type="pct"/>
            <w:vMerge/>
            <w:tcBorders>
              <w:left w:val="single" w:sz="4" w:space="0" w:color="auto"/>
              <w:right w:val="single" w:sz="4" w:space="0" w:color="auto"/>
            </w:tcBorders>
            <w:shd w:val="clear" w:color="auto" w:fill="auto"/>
            <w:noWrap/>
            <w:vAlign w:val="center"/>
          </w:tcPr>
          <w:p w:rsidR="000810E2" w:rsidRPr="00FD5221" w:rsidRDefault="000810E2" w:rsidP="000810E2">
            <w:pPr>
              <w:spacing w:before="60" w:after="0" w:line="240" w:lineRule="auto"/>
              <w:jc w:val="center"/>
              <w:rPr>
                <w:rFonts w:ascii="Calibri Light" w:eastAsia="Times New Roman" w:hAnsi="Calibri Light" w:cs="Calibri Light"/>
                <w:b/>
                <w:bCs/>
                <w:lang w:eastAsia="hr-HR"/>
              </w:rPr>
            </w:pPr>
          </w:p>
        </w:tc>
        <w:tc>
          <w:tcPr>
            <w:tcW w:w="1297" w:type="pct"/>
            <w:vMerge/>
            <w:tcBorders>
              <w:left w:val="single" w:sz="4" w:space="0" w:color="auto"/>
              <w:right w:val="single" w:sz="4" w:space="0" w:color="auto"/>
            </w:tcBorders>
            <w:shd w:val="clear" w:color="auto" w:fill="auto"/>
            <w:vAlign w:val="center"/>
          </w:tcPr>
          <w:p w:rsidR="000810E2" w:rsidRPr="00FD5221" w:rsidRDefault="000810E2" w:rsidP="000810E2">
            <w:pPr>
              <w:spacing w:before="60" w:after="0" w:line="240" w:lineRule="auto"/>
              <w:jc w:val="center"/>
              <w:rPr>
                <w:rFonts w:ascii="Calibri Light" w:eastAsia="Times New Roman" w:hAnsi="Calibri Light" w:cs="Calibri Light"/>
                <w:b/>
                <w:bCs/>
                <w:i/>
                <w:iCs/>
                <w:lang w:eastAsia="hr-HR"/>
              </w:rPr>
            </w:pPr>
          </w:p>
        </w:tc>
        <w:tc>
          <w:tcPr>
            <w:tcW w:w="1406" w:type="pct"/>
            <w:tcBorders>
              <w:top w:val="nil"/>
              <w:left w:val="nil"/>
              <w:bottom w:val="single" w:sz="4" w:space="0" w:color="auto"/>
              <w:right w:val="single" w:sz="4" w:space="0" w:color="auto"/>
            </w:tcBorders>
            <w:shd w:val="clear" w:color="auto" w:fill="auto"/>
            <w:noWrap/>
            <w:vAlign w:val="bottom"/>
          </w:tcPr>
          <w:p w:rsidR="000810E2" w:rsidRPr="00FD5221" w:rsidRDefault="000810E2" w:rsidP="000810E2">
            <w:pPr>
              <w:spacing w:before="60" w:after="0" w:line="240" w:lineRule="auto"/>
              <w:jc w:val="center"/>
              <w:rPr>
                <w:rFonts w:ascii="Calibri Light" w:eastAsia="Times New Roman" w:hAnsi="Calibri Light" w:cs="Calibri Light"/>
                <w:lang w:eastAsia="hr-HR"/>
              </w:rPr>
            </w:pPr>
            <w:r w:rsidRPr="00FD5221">
              <w:rPr>
                <w:rFonts w:ascii="Calibri Light" w:eastAsia="Times New Roman" w:hAnsi="Calibri Light" w:cs="Calibri Light"/>
                <w:lang w:eastAsia="hr-HR"/>
              </w:rPr>
              <w:t>36-47 mjeseci</w:t>
            </w:r>
          </w:p>
        </w:tc>
        <w:tc>
          <w:tcPr>
            <w:tcW w:w="548" w:type="pct"/>
            <w:tcBorders>
              <w:top w:val="nil"/>
              <w:left w:val="nil"/>
              <w:bottom w:val="single" w:sz="4" w:space="0" w:color="auto"/>
              <w:right w:val="single" w:sz="4" w:space="0" w:color="auto"/>
            </w:tcBorders>
            <w:shd w:val="clear" w:color="auto" w:fill="auto"/>
            <w:noWrap/>
            <w:vAlign w:val="bottom"/>
          </w:tcPr>
          <w:p w:rsidR="000810E2" w:rsidRPr="00FD5221" w:rsidRDefault="000810E2" w:rsidP="000810E2">
            <w:pPr>
              <w:spacing w:before="60" w:after="0" w:line="240" w:lineRule="auto"/>
              <w:jc w:val="center"/>
              <w:rPr>
                <w:rFonts w:ascii="Calibri Light" w:eastAsia="Times New Roman" w:hAnsi="Calibri Light" w:cs="Calibri Light"/>
                <w:lang w:eastAsia="hr-HR"/>
              </w:rPr>
            </w:pPr>
            <w:r>
              <w:rPr>
                <w:rFonts w:ascii="Calibri Light" w:eastAsia="Times New Roman" w:hAnsi="Calibri Light" w:cs="Calibri Light"/>
                <w:lang w:eastAsia="hr-HR"/>
              </w:rPr>
              <w:t>3</w:t>
            </w:r>
          </w:p>
        </w:tc>
        <w:tc>
          <w:tcPr>
            <w:tcW w:w="649" w:type="pct"/>
            <w:vMerge/>
            <w:tcBorders>
              <w:left w:val="single" w:sz="4" w:space="0" w:color="auto"/>
              <w:right w:val="single" w:sz="4" w:space="0" w:color="auto"/>
            </w:tcBorders>
            <w:shd w:val="clear" w:color="auto" w:fill="auto"/>
            <w:noWrap/>
            <w:vAlign w:val="center"/>
          </w:tcPr>
          <w:p w:rsidR="000810E2" w:rsidRPr="00FD5221" w:rsidRDefault="000810E2" w:rsidP="000810E2">
            <w:pPr>
              <w:spacing w:before="60" w:after="0" w:line="240" w:lineRule="auto"/>
              <w:jc w:val="center"/>
              <w:rPr>
                <w:rFonts w:ascii="Calibri Light" w:eastAsia="Times New Roman" w:hAnsi="Calibri Light" w:cs="Calibri Light"/>
                <w:lang w:eastAsia="hr-HR"/>
              </w:rPr>
            </w:pPr>
          </w:p>
        </w:tc>
        <w:tc>
          <w:tcPr>
            <w:tcW w:w="600" w:type="pct"/>
            <w:vMerge/>
            <w:tcBorders>
              <w:left w:val="single" w:sz="4" w:space="0" w:color="auto"/>
              <w:right w:val="single" w:sz="4" w:space="0" w:color="auto"/>
            </w:tcBorders>
            <w:shd w:val="clear" w:color="auto" w:fill="auto"/>
            <w:noWrap/>
            <w:vAlign w:val="center"/>
          </w:tcPr>
          <w:p w:rsidR="000810E2" w:rsidRPr="00FD5221" w:rsidRDefault="000810E2" w:rsidP="000810E2">
            <w:pPr>
              <w:spacing w:before="60" w:after="0" w:line="240" w:lineRule="auto"/>
              <w:jc w:val="center"/>
              <w:rPr>
                <w:rFonts w:ascii="Calibri Light" w:eastAsia="Times New Roman" w:hAnsi="Calibri Light" w:cs="Calibri Light"/>
                <w:lang w:eastAsia="hr-HR"/>
              </w:rPr>
            </w:pPr>
          </w:p>
        </w:tc>
      </w:tr>
      <w:tr w:rsidR="000810E2" w:rsidRPr="00FD5221" w:rsidTr="000810E2">
        <w:trPr>
          <w:trHeight w:val="255"/>
        </w:trPr>
        <w:tc>
          <w:tcPr>
            <w:tcW w:w="500" w:type="pct"/>
            <w:vMerge/>
            <w:tcBorders>
              <w:left w:val="single" w:sz="4" w:space="0" w:color="auto"/>
              <w:right w:val="single" w:sz="4" w:space="0" w:color="auto"/>
            </w:tcBorders>
            <w:shd w:val="clear" w:color="auto" w:fill="auto"/>
            <w:noWrap/>
            <w:vAlign w:val="center"/>
          </w:tcPr>
          <w:p w:rsidR="000810E2" w:rsidRPr="00FD5221" w:rsidRDefault="000810E2" w:rsidP="000810E2">
            <w:pPr>
              <w:spacing w:before="60" w:after="0" w:line="240" w:lineRule="auto"/>
              <w:jc w:val="center"/>
              <w:rPr>
                <w:rFonts w:ascii="Calibri Light" w:eastAsia="Times New Roman" w:hAnsi="Calibri Light" w:cs="Calibri Light"/>
                <w:b/>
                <w:bCs/>
                <w:lang w:eastAsia="hr-HR"/>
              </w:rPr>
            </w:pPr>
          </w:p>
        </w:tc>
        <w:tc>
          <w:tcPr>
            <w:tcW w:w="1297" w:type="pct"/>
            <w:vMerge/>
            <w:tcBorders>
              <w:left w:val="single" w:sz="4" w:space="0" w:color="auto"/>
              <w:right w:val="single" w:sz="4" w:space="0" w:color="auto"/>
            </w:tcBorders>
            <w:shd w:val="clear" w:color="auto" w:fill="auto"/>
            <w:vAlign w:val="center"/>
          </w:tcPr>
          <w:p w:rsidR="000810E2" w:rsidRPr="00FD5221" w:rsidRDefault="000810E2" w:rsidP="000810E2">
            <w:pPr>
              <w:spacing w:before="60" w:after="0" w:line="240" w:lineRule="auto"/>
              <w:jc w:val="center"/>
              <w:rPr>
                <w:rFonts w:ascii="Calibri Light" w:eastAsia="Times New Roman" w:hAnsi="Calibri Light" w:cs="Calibri Light"/>
                <w:b/>
                <w:bCs/>
                <w:i/>
                <w:iCs/>
                <w:lang w:eastAsia="hr-HR"/>
              </w:rPr>
            </w:pPr>
          </w:p>
        </w:tc>
        <w:tc>
          <w:tcPr>
            <w:tcW w:w="1406" w:type="pct"/>
            <w:tcBorders>
              <w:top w:val="nil"/>
              <w:left w:val="nil"/>
              <w:bottom w:val="single" w:sz="4" w:space="0" w:color="auto"/>
              <w:right w:val="single" w:sz="4" w:space="0" w:color="auto"/>
            </w:tcBorders>
            <w:shd w:val="clear" w:color="auto" w:fill="auto"/>
            <w:noWrap/>
            <w:vAlign w:val="bottom"/>
          </w:tcPr>
          <w:p w:rsidR="000810E2" w:rsidRPr="00FD5221" w:rsidRDefault="000810E2" w:rsidP="000810E2">
            <w:pPr>
              <w:spacing w:before="60" w:after="0" w:line="240" w:lineRule="auto"/>
              <w:jc w:val="center"/>
              <w:rPr>
                <w:rFonts w:ascii="Calibri Light" w:eastAsia="Times New Roman" w:hAnsi="Calibri Light" w:cs="Calibri Light"/>
                <w:lang w:eastAsia="hr-HR"/>
              </w:rPr>
            </w:pPr>
            <w:r w:rsidRPr="00FD5221">
              <w:rPr>
                <w:rFonts w:ascii="Calibri Light" w:eastAsia="Times New Roman" w:hAnsi="Calibri Light" w:cs="Calibri Light"/>
                <w:lang w:eastAsia="hr-HR"/>
              </w:rPr>
              <w:t>48-59 mjeseci</w:t>
            </w:r>
          </w:p>
        </w:tc>
        <w:tc>
          <w:tcPr>
            <w:tcW w:w="548" w:type="pct"/>
            <w:tcBorders>
              <w:top w:val="nil"/>
              <w:left w:val="nil"/>
              <w:bottom w:val="single" w:sz="4" w:space="0" w:color="auto"/>
              <w:right w:val="single" w:sz="4" w:space="0" w:color="auto"/>
            </w:tcBorders>
            <w:shd w:val="clear" w:color="auto" w:fill="auto"/>
            <w:noWrap/>
            <w:vAlign w:val="bottom"/>
          </w:tcPr>
          <w:p w:rsidR="000810E2" w:rsidRPr="00FD5221" w:rsidRDefault="000810E2" w:rsidP="000810E2">
            <w:pPr>
              <w:spacing w:before="60" w:after="0" w:line="240" w:lineRule="auto"/>
              <w:jc w:val="center"/>
              <w:rPr>
                <w:rFonts w:ascii="Calibri Light" w:eastAsia="Times New Roman" w:hAnsi="Calibri Light" w:cs="Calibri Light"/>
                <w:lang w:eastAsia="hr-HR"/>
              </w:rPr>
            </w:pPr>
            <w:r>
              <w:rPr>
                <w:rFonts w:ascii="Calibri Light" w:eastAsia="Times New Roman" w:hAnsi="Calibri Light" w:cs="Calibri Light"/>
                <w:lang w:eastAsia="hr-HR"/>
              </w:rPr>
              <w:t>5</w:t>
            </w:r>
          </w:p>
        </w:tc>
        <w:tc>
          <w:tcPr>
            <w:tcW w:w="649" w:type="pct"/>
            <w:vMerge/>
            <w:tcBorders>
              <w:left w:val="single" w:sz="4" w:space="0" w:color="auto"/>
              <w:right w:val="single" w:sz="4" w:space="0" w:color="auto"/>
            </w:tcBorders>
            <w:shd w:val="clear" w:color="auto" w:fill="auto"/>
            <w:noWrap/>
            <w:vAlign w:val="center"/>
          </w:tcPr>
          <w:p w:rsidR="000810E2" w:rsidRPr="00FD5221" w:rsidRDefault="000810E2" w:rsidP="000810E2">
            <w:pPr>
              <w:spacing w:before="60" w:after="0" w:line="240" w:lineRule="auto"/>
              <w:jc w:val="center"/>
              <w:rPr>
                <w:rFonts w:ascii="Calibri Light" w:eastAsia="Times New Roman" w:hAnsi="Calibri Light" w:cs="Calibri Light"/>
                <w:lang w:eastAsia="hr-HR"/>
              </w:rPr>
            </w:pPr>
          </w:p>
        </w:tc>
        <w:tc>
          <w:tcPr>
            <w:tcW w:w="600" w:type="pct"/>
            <w:vMerge/>
            <w:tcBorders>
              <w:left w:val="single" w:sz="4" w:space="0" w:color="auto"/>
              <w:right w:val="single" w:sz="4" w:space="0" w:color="auto"/>
            </w:tcBorders>
            <w:shd w:val="clear" w:color="auto" w:fill="auto"/>
            <w:noWrap/>
            <w:vAlign w:val="center"/>
          </w:tcPr>
          <w:p w:rsidR="000810E2" w:rsidRPr="00FD5221" w:rsidRDefault="000810E2" w:rsidP="000810E2">
            <w:pPr>
              <w:spacing w:before="60" w:after="0" w:line="240" w:lineRule="auto"/>
              <w:jc w:val="center"/>
              <w:rPr>
                <w:rFonts w:ascii="Calibri Light" w:eastAsia="Times New Roman" w:hAnsi="Calibri Light" w:cs="Calibri Light"/>
                <w:lang w:eastAsia="hr-HR"/>
              </w:rPr>
            </w:pPr>
          </w:p>
        </w:tc>
      </w:tr>
      <w:tr w:rsidR="000810E2" w:rsidRPr="00FD5221" w:rsidTr="000810E2">
        <w:trPr>
          <w:trHeight w:val="255"/>
        </w:trPr>
        <w:tc>
          <w:tcPr>
            <w:tcW w:w="500" w:type="pct"/>
            <w:vMerge/>
            <w:tcBorders>
              <w:left w:val="single" w:sz="4" w:space="0" w:color="auto"/>
              <w:bottom w:val="single" w:sz="4" w:space="0" w:color="auto"/>
              <w:right w:val="single" w:sz="4" w:space="0" w:color="auto"/>
            </w:tcBorders>
            <w:shd w:val="clear" w:color="auto" w:fill="auto"/>
            <w:noWrap/>
            <w:vAlign w:val="center"/>
            <w:hideMark/>
          </w:tcPr>
          <w:p w:rsidR="000810E2" w:rsidRPr="00FD5221" w:rsidRDefault="000810E2" w:rsidP="000810E2">
            <w:pPr>
              <w:spacing w:before="60" w:after="0" w:line="240" w:lineRule="auto"/>
              <w:jc w:val="center"/>
              <w:rPr>
                <w:rFonts w:ascii="Calibri Light" w:eastAsia="Times New Roman" w:hAnsi="Calibri Light" w:cs="Calibri Light"/>
                <w:b/>
                <w:bCs/>
                <w:lang w:eastAsia="hr-HR"/>
              </w:rPr>
            </w:pPr>
          </w:p>
        </w:tc>
        <w:tc>
          <w:tcPr>
            <w:tcW w:w="1297" w:type="pct"/>
            <w:vMerge/>
            <w:tcBorders>
              <w:left w:val="single" w:sz="4" w:space="0" w:color="auto"/>
              <w:bottom w:val="single" w:sz="4" w:space="0" w:color="auto"/>
              <w:right w:val="single" w:sz="4" w:space="0" w:color="auto"/>
            </w:tcBorders>
            <w:shd w:val="clear" w:color="auto" w:fill="auto"/>
            <w:vAlign w:val="center"/>
            <w:hideMark/>
          </w:tcPr>
          <w:p w:rsidR="000810E2" w:rsidRPr="00FD5221" w:rsidRDefault="000810E2" w:rsidP="000810E2">
            <w:pPr>
              <w:spacing w:before="60" w:after="0" w:line="240" w:lineRule="auto"/>
              <w:jc w:val="center"/>
              <w:rPr>
                <w:rFonts w:ascii="Calibri Light" w:eastAsia="Times New Roman" w:hAnsi="Calibri Light" w:cs="Calibri Light"/>
                <w:b/>
                <w:bCs/>
                <w:i/>
                <w:iCs/>
                <w:lang w:eastAsia="hr-HR"/>
              </w:rPr>
            </w:pPr>
          </w:p>
        </w:tc>
        <w:tc>
          <w:tcPr>
            <w:tcW w:w="1406" w:type="pct"/>
            <w:tcBorders>
              <w:top w:val="nil"/>
              <w:left w:val="nil"/>
              <w:bottom w:val="single" w:sz="4" w:space="0" w:color="auto"/>
              <w:right w:val="single" w:sz="4" w:space="0" w:color="auto"/>
            </w:tcBorders>
            <w:shd w:val="clear" w:color="auto" w:fill="auto"/>
            <w:noWrap/>
            <w:vAlign w:val="bottom"/>
            <w:hideMark/>
          </w:tcPr>
          <w:p w:rsidR="000810E2" w:rsidRPr="00FD5221" w:rsidRDefault="000810E2" w:rsidP="000810E2">
            <w:pPr>
              <w:spacing w:before="60" w:after="0" w:line="240" w:lineRule="auto"/>
              <w:jc w:val="center"/>
              <w:rPr>
                <w:rFonts w:ascii="Calibri Light" w:eastAsia="Times New Roman" w:hAnsi="Calibri Light" w:cs="Calibri Light"/>
                <w:lang w:eastAsia="hr-HR"/>
              </w:rPr>
            </w:pPr>
            <w:r w:rsidRPr="00FD5221">
              <w:rPr>
                <w:rFonts w:ascii="Calibri Light" w:eastAsia="Times New Roman" w:hAnsi="Calibri Light" w:cs="Calibri Light"/>
                <w:lang w:eastAsia="hr-HR"/>
              </w:rPr>
              <w:t>60 mjeseci i dulje</w:t>
            </w:r>
          </w:p>
        </w:tc>
        <w:tc>
          <w:tcPr>
            <w:tcW w:w="548" w:type="pct"/>
            <w:tcBorders>
              <w:top w:val="nil"/>
              <w:left w:val="nil"/>
              <w:bottom w:val="single" w:sz="4" w:space="0" w:color="auto"/>
              <w:right w:val="single" w:sz="4" w:space="0" w:color="auto"/>
            </w:tcBorders>
            <w:shd w:val="clear" w:color="auto" w:fill="auto"/>
            <w:noWrap/>
            <w:vAlign w:val="bottom"/>
            <w:hideMark/>
          </w:tcPr>
          <w:p w:rsidR="000810E2" w:rsidRPr="00FD5221" w:rsidRDefault="000810E2" w:rsidP="000810E2">
            <w:pPr>
              <w:spacing w:before="60" w:after="0" w:line="240" w:lineRule="auto"/>
              <w:jc w:val="center"/>
              <w:rPr>
                <w:rFonts w:ascii="Calibri Light" w:eastAsia="Times New Roman" w:hAnsi="Calibri Light" w:cs="Calibri Light"/>
                <w:lang w:eastAsia="hr-HR"/>
              </w:rPr>
            </w:pPr>
            <w:r>
              <w:rPr>
                <w:rFonts w:ascii="Calibri Light" w:eastAsia="Times New Roman" w:hAnsi="Calibri Light" w:cs="Calibri Light"/>
                <w:lang w:eastAsia="hr-HR"/>
              </w:rPr>
              <w:t>10</w:t>
            </w:r>
          </w:p>
        </w:tc>
        <w:tc>
          <w:tcPr>
            <w:tcW w:w="649" w:type="pct"/>
            <w:vMerge/>
            <w:tcBorders>
              <w:left w:val="single" w:sz="4" w:space="0" w:color="auto"/>
              <w:bottom w:val="single" w:sz="4" w:space="0" w:color="auto"/>
              <w:right w:val="single" w:sz="4" w:space="0" w:color="auto"/>
            </w:tcBorders>
            <w:shd w:val="clear" w:color="auto" w:fill="auto"/>
            <w:noWrap/>
            <w:vAlign w:val="center"/>
            <w:hideMark/>
          </w:tcPr>
          <w:p w:rsidR="000810E2" w:rsidRPr="00FD5221" w:rsidRDefault="000810E2" w:rsidP="000810E2">
            <w:pPr>
              <w:spacing w:before="60" w:after="0" w:line="240" w:lineRule="auto"/>
              <w:jc w:val="center"/>
              <w:rPr>
                <w:rFonts w:ascii="Calibri Light" w:eastAsia="Times New Roman" w:hAnsi="Calibri Light" w:cs="Calibri Light"/>
                <w:lang w:eastAsia="hr-HR"/>
              </w:rPr>
            </w:pPr>
          </w:p>
        </w:tc>
        <w:tc>
          <w:tcPr>
            <w:tcW w:w="600" w:type="pct"/>
            <w:vMerge/>
            <w:tcBorders>
              <w:left w:val="single" w:sz="4" w:space="0" w:color="auto"/>
              <w:bottom w:val="single" w:sz="4" w:space="0" w:color="auto"/>
              <w:right w:val="single" w:sz="4" w:space="0" w:color="auto"/>
            </w:tcBorders>
            <w:shd w:val="clear" w:color="auto" w:fill="auto"/>
            <w:noWrap/>
            <w:vAlign w:val="center"/>
            <w:hideMark/>
          </w:tcPr>
          <w:p w:rsidR="000810E2" w:rsidRPr="00FD5221" w:rsidRDefault="000810E2" w:rsidP="000810E2">
            <w:pPr>
              <w:spacing w:before="60" w:after="0" w:line="240" w:lineRule="auto"/>
              <w:jc w:val="center"/>
              <w:rPr>
                <w:rFonts w:ascii="Calibri Light" w:eastAsia="Times New Roman" w:hAnsi="Calibri Light" w:cs="Calibri Light"/>
                <w:lang w:eastAsia="hr-HR"/>
              </w:rPr>
            </w:pPr>
          </w:p>
        </w:tc>
      </w:tr>
    </w:tbl>
    <w:p w:rsidR="000810E2" w:rsidRDefault="000810E2" w:rsidP="000810E2">
      <w:pPr>
        <w:pStyle w:val="normalweb-000013"/>
        <w:spacing w:before="60" w:beforeAutospacing="0" w:after="0"/>
        <w:rPr>
          <w:rStyle w:val="defaultparagraphfont-000004"/>
          <w:sz w:val="22"/>
          <w:szCs w:val="22"/>
        </w:rPr>
      </w:pPr>
    </w:p>
    <w:p w:rsidR="000810E2" w:rsidRPr="001A3F4A" w:rsidRDefault="000810E2" w:rsidP="000810E2">
      <w:pPr>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0" w:line="240" w:lineRule="auto"/>
        <w:outlineLvl w:val="3"/>
        <w:rPr>
          <w:rFonts w:ascii="Calibri Light" w:eastAsia="Arial" w:hAnsi="Calibri Light" w:cs="Calibri Light"/>
          <w:b/>
        </w:rPr>
      </w:pPr>
      <w:r w:rsidRPr="001A3F4A">
        <w:rPr>
          <w:rFonts w:ascii="Calibri Light" w:eastAsia="Arial" w:hAnsi="Calibri Light" w:cs="Calibri Light"/>
          <w:b/>
        </w:rPr>
        <w:t xml:space="preserve">Rok </w:t>
      </w:r>
      <w:bookmarkStart w:id="109" w:name="OLE_LINK37"/>
      <w:bookmarkStart w:id="110" w:name="OLE_LINK38"/>
      <w:bookmarkStart w:id="111" w:name="OLE_LINK39"/>
      <w:r w:rsidRPr="001A3F4A">
        <w:rPr>
          <w:rFonts w:ascii="Calibri Light" w:eastAsia="Arial" w:hAnsi="Calibri Light" w:cs="Calibri Light"/>
          <w:b/>
        </w:rPr>
        <w:t xml:space="preserve">Jamstva za otklanjanje nedostataka u jamstvenom roku </w:t>
      </w:r>
      <w:bookmarkEnd w:id="109"/>
      <w:bookmarkEnd w:id="110"/>
      <w:bookmarkEnd w:id="111"/>
      <w:r w:rsidRPr="001A3F4A">
        <w:rPr>
          <w:rFonts w:ascii="Calibri Light" w:eastAsia="Arial" w:hAnsi="Calibri Light" w:cs="Calibri Light"/>
          <w:b/>
        </w:rPr>
        <w:t xml:space="preserve">određuje sam ponuditelj i upisuje ga u Izjavi o dostavi Jamstva za otklanjanje nedostataka u jamstvenom roku. </w:t>
      </w:r>
    </w:p>
    <w:p w:rsidR="000810E2" w:rsidRPr="001A3F4A" w:rsidRDefault="000810E2" w:rsidP="000810E2">
      <w:pPr>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0" w:line="240" w:lineRule="auto"/>
        <w:outlineLvl w:val="3"/>
        <w:rPr>
          <w:rFonts w:ascii="Calibri Light" w:eastAsia="Arial" w:hAnsi="Calibri Light" w:cs="Calibri Light"/>
          <w:b/>
        </w:rPr>
      </w:pPr>
      <w:r w:rsidRPr="001A3F4A">
        <w:rPr>
          <w:rFonts w:ascii="Calibri Light" w:eastAsia="Arial" w:hAnsi="Calibri Light" w:cs="Calibri Light"/>
          <w:b/>
        </w:rPr>
        <w:t>Rok Jamstva za otklanjanje nedostataka u jamstvenom roku određuje se u mjesecima.</w:t>
      </w:r>
    </w:p>
    <w:p w:rsidR="000810E2" w:rsidRDefault="000810E2" w:rsidP="000810E2">
      <w:pPr>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0" w:line="240" w:lineRule="auto"/>
        <w:outlineLvl w:val="3"/>
        <w:rPr>
          <w:rFonts w:ascii="Calibri Light" w:eastAsia="Arial" w:hAnsi="Calibri Light" w:cs="Calibri Light"/>
          <w:b/>
        </w:rPr>
      </w:pPr>
      <w:r w:rsidRPr="001A3F4A">
        <w:rPr>
          <w:rFonts w:ascii="Calibri Light" w:eastAsia="Arial" w:hAnsi="Calibri Light" w:cs="Calibri Light"/>
          <w:b/>
        </w:rPr>
        <w:t xml:space="preserve">Izjava se daje kao </w:t>
      </w:r>
      <w:r>
        <w:rPr>
          <w:rFonts w:ascii="Calibri Light" w:eastAsia="Arial" w:hAnsi="Calibri Light" w:cs="Calibri Light"/>
          <w:b/>
        </w:rPr>
        <w:t>OBRAZAC</w:t>
      </w:r>
      <w:r w:rsidRPr="001A3F4A">
        <w:rPr>
          <w:rFonts w:ascii="Calibri Light" w:eastAsia="Arial" w:hAnsi="Calibri Light" w:cs="Calibri Light"/>
          <w:b/>
        </w:rPr>
        <w:t xml:space="preserve"> 1. ovoj Dokumentaciji o nabavi.</w:t>
      </w:r>
    </w:p>
    <w:p w:rsidR="000810E2" w:rsidRPr="001A3F4A" w:rsidRDefault="000810E2" w:rsidP="000810E2">
      <w:pPr>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0" w:line="240" w:lineRule="auto"/>
        <w:outlineLvl w:val="3"/>
        <w:rPr>
          <w:rFonts w:ascii="Calibri Light" w:eastAsia="Arial" w:hAnsi="Calibri Light" w:cs="Calibri Light"/>
          <w:b/>
        </w:rPr>
      </w:pPr>
      <w:r>
        <w:rPr>
          <w:rFonts w:ascii="Calibri Light" w:eastAsia="Arial" w:hAnsi="Calibri Light" w:cs="Calibri Light"/>
          <w:b/>
        </w:rPr>
        <w:t>Ukoliko ponuditelj ne dostavi predmetnu Izjavu, ili ponudi rok kraći od navedenog minimalnog roka, Naručitelj će mu dodijeliti 0 bodova.</w:t>
      </w:r>
    </w:p>
    <w:p w:rsidR="000810E2" w:rsidRPr="00CD4086" w:rsidRDefault="000810E2" w:rsidP="000810E2">
      <w:pPr>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0" w:line="240" w:lineRule="auto"/>
        <w:outlineLvl w:val="3"/>
        <w:rPr>
          <w:rFonts w:ascii="Calibri Light" w:eastAsia="Arial" w:hAnsi="Calibri Light" w:cs="Calibri Light"/>
          <w:b/>
        </w:rPr>
      </w:pPr>
      <w:r w:rsidRPr="00CD4086">
        <w:rPr>
          <w:rFonts w:ascii="Calibri Light" w:eastAsia="Arial" w:hAnsi="Calibri Light" w:cs="Calibri Light"/>
          <w:b/>
        </w:rPr>
        <w:t>Odabrani ponuditelj se obvezuje najkasnije prilikom primopredaje izvedenih radova, odnosno prilikom potpisivanja Zapisnika o primopredaji uručiti Naručitelju jamstvo na rok na koji se je svojom Izjavom obvezao.</w:t>
      </w:r>
    </w:p>
    <w:p w:rsidR="000810E2" w:rsidRDefault="000810E2" w:rsidP="000810E2">
      <w:pPr>
        <w:spacing w:after="0"/>
        <w:rPr>
          <w:rFonts w:ascii="Calibri Light" w:hAnsi="Calibri Light" w:cstheme="minorHAnsi"/>
          <w:color w:val="000000"/>
        </w:rPr>
      </w:pPr>
    </w:p>
    <w:p w:rsidR="000810E2" w:rsidRDefault="000810E2" w:rsidP="000810E2">
      <w:pPr>
        <w:pStyle w:val="Naslov1"/>
      </w:pPr>
      <w:bookmarkStart w:id="112" w:name="_Toc509486944"/>
      <w:r>
        <w:t>JEZIK I PISMO NA KOJEM SE IZRAĐUJE PONUDA</w:t>
      </w:r>
      <w:bookmarkEnd w:id="112"/>
    </w:p>
    <w:p w:rsidR="000810E2" w:rsidRPr="0064215A" w:rsidRDefault="000810E2" w:rsidP="000810E2">
      <w:pPr>
        <w:rPr>
          <w:rFonts w:ascii="Calibri Light" w:hAnsi="Calibri Light" w:cs="Tahoma"/>
        </w:rPr>
      </w:pPr>
      <w:r w:rsidRPr="0064215A">
        <w:rPr>
          <w:rFonts w:ascii="Calibri Light" w:hAnsi="Calibri Light" w:cs="Tahoma"/>
        </w:rPr>
        <w:t xml:space="preserve">Ponuditelji se obvezuju svoje ponude, zajedno s pripadajućom dokumentacijom, izraditi na hrvatskom jeziku i latiničnom pismu. Ako su neki od dijelova ponude traženih dokumentacijom o nabavi na nekom od stranih jezika ponuditelj je dužan uz navedeni dokument na stranom jeziku dostaviti i prijevod na hrvatski jezik navedenog dokumenta izvršen po ovlaštenom sudskom tumaču. </w:t>
      </w:r>
    </w:p>
    <w:p w:rsidR="000810E2" w:rsidRPr="0064215A" w:rsidRDefault="000810E2" w:rsidP="000810E2">
      <w:pPr>
        <w:spacing w:after="0"/>
        <w:rPr>
          <w:rFonts w:ascii="Calibri Light" w:hAnsi="Calibri Light" w:cs="Tahoma"/>
        </w:rPr>
      </w:pPr>
      <w:r w:rsidRPr="0064215A">
        <w:rPr>
          <w:rFonts w:ascii="Calibri Light" w:hAnsi="Calibri Light" w:cs="Tahoma"/>
        </w:rPr>
        <w:t>Prijevod dokumenata izvršen po ovlaštenom sudskom tumaču mora sadržavati i Potvrdu ovlaštenog sudskog tumača kojom se potvrđuje da prijevod potpuno odgovara izvorniku sastavljenom na stranom jeziku, temeljem članka 19. Pravilnika o stalnim sudskim tumačima (Narodne novine, broj 88/08 i 119/08).</w:t>
      </w:r>
    </w:p>
    <w:p w:rsidR="000810E2" w:rsidRDefault="000810E2" w:rsidP="000810E2">
      <w:pPr>
        <w:spacing w:after="0"/>
      </w:pPr>
    </w:p>
    <w:p w:rsidR="000810E2" w:rsidRDefault="000810E2" w:rsidP="000810E2">
      <w:pPr>
        <w:pStyle w:val="Naslov1"/>
      </w:pPr>
      <w:bookmarkStart w:id="113" w:name="_Toc509486945"/>
      <w:r>
        <w:t>ROK VALJANOSTI PONUDE</w:t>
      </w:r>
      <w:bookmarkEnd w:id="113"/>
    </w:p>
    <w:p w:rsidR="000810E2" w:rsidRPr="001153F8" w:rsidRDefault="000810E2" w:rsidP="000810E2">
      <w:pPr>
        <w:rPr>
          <w:rFonts w:ascii="Calibri Light" w:hAnsi="Calibri Light" w:cs="Tahoma"/>
        </w:rPr>
      </w:pPr>
      <w:r w:rsidRPr="001153F8">
        <w:rPr>
          <w:rFonts w:ascii="Calibri Light" w:hAnsi="Calibri Light" w:cs="Tahoma"/>
        </w:rPr>
        <w:t xml:space="preserve">Rok valjanosti ponude je najmanje </w:t>
      </w:r>
      <w:r>
        <w:rPr>
          <w:rFonts w:ascii="Calibri Light" w:hAnsi="Calibri Light" w:cs="Tahoma"/>
          <w:b/>
        </w:rPr>
        <w:t>45</w:t>
      </w:r>
      <w:r w:rsidRPr="001153F8">
        <w:rPr>
          <w:rFonts w:ascii="Calibri Light" w:hAnsi="Calibri Light" w:cs="Tahoma"/>
          <w:b/>
        </w:rPr>
        <w:t xml:space="preserve"> (</w:t>
      </w:r>
      <w:r>
        <w:rPr>
          <w:rFonts w:ascii="Calibri Light" w:hAnsi="Calibri Light" w:cs="Tahoma"/>
          <w:b/>
        </w:rPr>
        <w:t>četrd</w:t>
      </w:r>
      <w:r w:rsidRPr="001153F8">
        <w:rPr>
          <w:rFonts w:ascii="Calibri Light" w:hAnsi="Calibri Light" w:cs="Tahoma"/>
          <w:b/>
        </w:rPr>
        <w:t>eset</w:t>
      </w:r>
      <w:r>
        <w:rPr>
          <w:rFonts w:ascii="Calibri Light" w:hAnsi="Calibri Light" w:cs="Tahoma"/>
          <w:b/>
        </w:rPr>
        <w:t>ipet</w:t>
      </w:r>
      <w:r w:rsidRPr="001153F8">
        <w:rPr>
          <w:rFonts w:ascii="Calibri Light" w:hAnsi="Calibri Light" w:cs="Tahoma"/>
          <w:b/>
        </w:rPr>
        <w:t xml:space="preserve">) </w:t>
      </w:r>
      <w:r w:rsidRPr="001153F8">
        <w:rPr>
          <w:rFonts w:ascii="Calibri Light" w:hAnsi="Calibri Light" w:cs="Tahoma"/>
        </w:rPr>
        <w:t xml:space="preserve">dana od isteka roka za dostavu ponuda. </w:t>
      </w:r>
    </w:p>
    <w:p w:rsidR="000810E2" w:rsidRPr="001153F8" w:rsidRDefault="000810E2" w:rsidP="000810E2">
      <w:pPr>
        <w:rPr>
          <w:rFonts w:ascii="Calibri Light" w:hAnsi="Calibri Light" w:cs="Tahoma"/>
        </w:rPr>
      </w:pPr>
      <w:r w:rsidRPr="001153F8">
        <w:rPr>
          <w:rFonts w:ascii="Calibri Light" w:hAnsi="Calibri Light" w:cs="Tahoma"/>
        </w:rPr>
        <w:t>Na zahtjev Naručitelja, ponuditelj može produžiti rok valjanosti svoje ponude.</w:t>
      </w:r>
    </w:p>
    <w:p w:rsidR="000810E2" w:rsidRPr="001153F8" w:rsidRDefault="000810E2" w:rsidP="000810E2">
      <w:pPr>
        <w:rPr>
          <w:rFonts w:ascii="Calibri Light" w:hAnsi="Calibri Light" w:cs="Tahoma"/>
        </w:rPr>
      </w:pPr>
      <w:r w:rsidRPr="001153F8">
        <w:rPr>
          <w:rFonts w:ascii="Calibri Light" w:hAnsi="Calibri Light" w:cs="Tahoma"/>
        </w:rPr>
        <w:t>Ako tijekom postupka javne nabave istekne rok valjanosti ponude i jamstva za ozbiljnost ponude, Naručitelj je obvezan prije odabira zatražiti produženje roka valjanosti ponude i jamstva od ponuditelja koji je podnio ekonomski najpovoljniju ponudu u primjerenom roku ne kraćem od 5 dana.</w:t>
      </w:r>
    </w:p>
    <w:p w:rsidR="000810E2" w:rsidRDefault="000810E2" w:rsidP="000810E2">
      <w:pPr>
        <w:spacing w:after="0"/>
        <w:rPr>
          <w:rFonts w:ascii="Calibri Light" w:hAnsi="Calibri Light" w:cs="Tahoma"/>
          <w:b/>
        </w:rPr>
      </w:pPr>
      <w:r w:rsidRPr="000055EE">
        <w:rPr>
          <w:rFonts w:ascii="Calibri Light" w:hAnsi="Calibri Light" w:cs="Tahoma"/>
          <w:b/>
        </w:rPr>
        <w:t>Smatra se da ponuda dostavljena elektroničkim sredstvima komunikacije putem EOJN RH obvezuje ponuditelja u roku valjanosti ponude neovisno o to</w:t>
      </w:r>
      <w:r w:rsidR="00A43CB8">
        <w:rPr>
          <w:rFonts w:ascii="Calibri Light" w:hAnsi="Calibri Light" w:cs="Tahoma"/>
          <w:b/>
        </w:rPr>
        <w:t xml:space="preserve">me je li potpisana ili nije te </w:t>
      </w:r>
      <w:r>
        <w:rPr>
          <w:rFonts w:ascii="Calibri Light" w:hAnsi="Calibri Light" w:cs="Tahoma"/>
          <w:b/>
        </w:rPr>
        <w:t>N</w:t>
      </w:r>
      <w:r w:rsidR="00A43CB8">
        <w:rPr>
          <w:rFonts w:ascii="Calibri Light" w:hAnsi="Calibri Light" w:cs="Tahoma"/>
          <w:b/>
        </w:rPr>
        <w:t>a</w:t>
      </w:r>
      <w:r w:rsidRPr="000055EE">
        <w:rPr>
          <w:rFonts w:ascii="Calibri Light" w:hAnsi="Calibri Light" w:cs="Tahoma"/>
          <w:b/>
        </w:rPr>
        <w:t>ručitelj ne smije odbiti takvu</w:t>
      </w:r>
      <w:r>
        <w:rPr>
          <w:rFonts w:ascii="Calibri Light" w:hAnsi="Calibri Light" w:cs="Tahoma"/>
          <w:b/>
        </w:rPr>
        <w:t xml:space="preserve"> ponudu samo zbog toga razloga.</w:t>
      </w:r>
    </w:p>
    <w:p w:rsidR="000810E2" w:rsidRPr="008953FC" w:rsidRDefault="000810E2" w:rsidP="000810E2">
      <w:pPr>
        <w:spacing w:after="0"/>
        <w:rPr>
          <w:rFonts w:ascii="Calibri Light" w:hAnsi="Calibri Light" w:cs="Tahoma"/>
          <w:b/>
        </w:rPr>
      </w:pPr>
    </w:p>
    <w:p w:rsidR="000810E2" w:rsidRPr="008C6FEB" w:rsidRDefault="000810E2" w:rsidP="000810E2">
      <w:pPr>
        <w:shd w:val="clear" w:color="auto" w:fill="8DB3E2" w:themeFill="text2" w:themeFillTint="66"/>
        <w:rPr>
          <w:rFonts w:ascii="Calibri Light" w:hAnsi="Calibri Light"/>
          <w:b/>
        </w:rPr>
      </w:pPr>
      <w:r w:rsidRPr="007405D4">
        <w:rPr>
          <w:rFonts w:ascii="Calibri Light" w:hAnsi="Calibri Light"/>
          <w:b/>
        </w:rPr>
        <w:t>VII.OSTALE ODREDBE</w:t>
      </w:r>
    </w:p>
    <w:p w:rsidR="000810E2" w:rsidRDefault="000810E2" w:rsidP="000810E2">
      <w:pPr>
        <w:pStyle w:val="Naslov1"/>
      </w:pPr>
      <w:bookmarkStart w:id="114" w:name="_Toc509486946"/>
      <w:r>
        <w:t>PODACI O TERMINU OBILASKA LOKACIJE ILI NEPOSREDNOG PREGLEDA DOKUMENATA KOJI POTKREPLJUJU DOKUMENTACIJU O NABAVI</w:t>
      </w:r>
      <w:bookmarkEnd w:id="114"/>
    </w:p>
    <w:p w:rsidR="000810E2" w:rsidRPr="005B1A05" w:rsidRDefault="000810E2" w:rsidP="000810E2">
      <w:pPr>
        <w:pStyle w:val="normalweb-000013"/>
        <w:tabs>
          <w:tab w:val="left" w:pos="0"/>
        </w:tabs>
        <w:spacing w:before="60" w:beforeAutospacing="0" w:after="0" w:line="276" w:lineRule="auto"/>
        <w:rPr>
          <w:rStyle w:val="defaultparagraphfont-000004"/>
          <w:rFonts w:ascii="Calibri Light" w:hAnsi="Calibri Light" w:cs="Calibri Light"/>
          <w:sz w:val="22"/>
          <w:szCs w:val="22"/>
        </w:rPr>
      </w:pPr>
      <w:r w:rsidRPr="005B1A05">
        <w:rPr>
          <w:rStyle w:val="defaultparagraphfont-000004"/>
          <w:rFonts w:ascii="Calibri Light" w:hAnsi="Calibri Light" w:cs="Calibri Light"/>
          <w:sz w:val="22"/>
          <w:szCs w:val="22"/>
        </w:rPr>
        <w:t xml:space="preserve">Gospodarski subjekti mogu obići mjesto (lokaciju) koje se odnosi na predmet ovog postupka javne nabave i upoznati se s postojećim stanjem kako bi za sebe i na vlastitu odgovornost prikupili sve informacije koje su potrebne za izradu ponude i preuzimanje ugovorne obveze. </w:t>
      </w:r>
    </w:p>
    <w:p w:rsidR="000810E2" w:rsidRPr="005B1A05" w:rsidRDefault="000810E2" w:rsidP="000810E2">
      <w:pPr>
        <w:pStyle w:val="normalweb-000013"/>
        <w:tabs>
          <w:tab w:val="left" w:pos="0"/>
        </w:tabs>
        <w:spacing w:before="60" w:beforeAutospacing="0" w:after="0" w:line="276" w:lineRule="auto"/>
        <w:rPr>
          <w:rStyle w:val="defaultparagraphfont-000004"/>
          <w:rFonts w:ascii="Calibri Light" w:hAnsi="Calibri Light" w:cs="Calibri Light"/>
          <w:sz w:val="22"/>
          <w:szCs w:val="22"/>
        </w:rPr>
      </w:pPr>
      <w:r w:rsidRPr="005B1A05">
        <w:rPr>
          <w:rStyle w:val="defaultparagraphfont-000004"/>
          <w:rFonts w:ascii="Calibri Light" w:hAnsi="Calibri Light" w:cs="Calibri Light"/>
          <w:sz w:val="22"/>
          <w:szCs w:val="22"/>
        </w:rPr>
        <w:t>Troškove obilaska snosi gospodarski subjekt.</w:t>
      </w:r>
    </w:p>
    <w:p w:rsidR="000810E2" w:rsidRPr="005B1A05" w:rsidRDefault="000810E2" w:rsidP="00A43CB8">
      <w:pPr>
        <w:pStyle w:val="normalweb-000013"/>
        <w:tabs>
          <w:tab w:val="left" w:pos="0"/>
        </w:tabs>
        <w:spacing w:before="0" w:beforeAutospacing="0" w:after="0" w:line="276" w:lineRule="auto"/>
        <w:rPr>
          <w:rStyle w:val="defaultparagraphfont-000004"/>
          <w:rFonts w:ascii="Calibri Light" w:hAnsi="Calibri Light" w:cs="Calibri Light"/>
          <w:sz w:val="22"/>
          <w:szCs w:val="22"/>
        </w:rPr>
      </w:pPr>
      <w:r w:rsidRPr="005B1A05">
        <w:rPr>
          <w:rStyle w:val="defaultparagraphfont-000004"/>
          <w:rFonts w:ascii="Calibri Light" w:hAnsi="Calibri Light" w:cs="Calibri Light"/>
          <w:sz w:val="22"/>
          <w:szCs w:val="22"/>
        </w:rPr>
        <w:t>Zainteresirani gospodarski subjekti mogu putem elektronske pošt</w:t>
      </w:r>
      <w:r w:rsidR="00A43CB8">
        <w:rPr>
          <w:rStyle w:val="defaultparagraphfont-000004"/>
          <w:rFonts w:ascii="Calibri Light" w:hAnsi="Calibri Light" w:cs="Calibri Light"/>
          <w:sz w:val="22"/>
          <w:szCs w:val="22"/>
        </w:rPr>
        <w:t>e procelnik</w:t>
      </w:r>
      <w:r>
        <w:rPr>
          <w:rStyle w:val="defaultparagraphfont-000004"/>
          <w:rFonts w:ascii="Calibri Light" w:hAnsi="Calibri Light" w:cs="Calibri Light"/>
          <w:sz w:val="22"/>
          <w:szCs w:val="22"/>
        </w:rPr>
        <w:t>@</w:t>
      </w:r>
      <w:r w:rsidR="00A43CB8">
        <w:rPr>
          <w:rStyle w:val="defaultparagraphfont-000004"/>
          <w:rFonts w:ascii="Calibri Light" w:hAnsi="Calibri Light" w:cs="Calibri Light"/>
          <w:sz w:val="22"/>
          <w:szCs w:val="22"/>
        </w:rPr>
        <w:t>opcina-vuka</w:t>
      </w:r>
      <w:r>
        <w:rPr>
          <w:rStyle w:val="defaultparagraphfont-000004"/>
          <w:rFonts w:ascii="Calibri Light" w:hAnsi="Calibri Light" w:cs="Calibri Light"/>
          <w:sz w:val="22"/>
          <w:szCs w:val="22"/>
        </w:rPr>
        <w:t>.hr</w:t>
      </w:r>
      <w:r>
        <w:t xml:space="preserve"> </w:t>
      </w:r>
      <w:r w:rsidRPr="005B1A05">
        <w:rPr>
          <w:rStyle w:val="defaultparagraphfont-000004"/>
          <w:rFonts w:ascii="Calibri Light" w:hAnsi="Calibri Light" w:cs="Calibri Light"/>
          <w:sz w:val="22"/>
          <w:szCs w:val="22"/>
        </w:rPr>
        <w:t>osobama navedenim u točci 2. ove Dokumentacije o nabavi najaviti obilazak i zatražiti njihovu pratnju prilikom obilaska lokacije, a obilazak uz pratnju predstavnika Naručitelja moguć je sve do 16 sati zadnjeg radnog dana koji prethodi danu određenom za otvaranje ponuda.</w:t>
      </w:r>
    </w:p>
    <w:p w:rsidR="000810E2" w:rsidRDefault="000810E2" w:rsidP="00A43CB8">
      <w:pPr>
        <w:pStyle w:val="normalweb-000013"/>
        <w:tabs>
          <w:tab w:val="left" w:pos="0"/>
        </w:tabs>
        <w:spacing w:before="0" w:beforeAutospacing="0" w:after="0" w:line="276" w:lineRule="auto"/>
        <w:rPr>
          <w:rStyle w:val="defaultparagraphfont-000004"/>
          <w:rFonts w:ascii="Calibri Light" w:hAnsi="Calibri Light" w:cs="Calibri Light"/>
          <w:sz w:val="22"/>
          <w:szCs w:val="22"/>
        </w:rPr>
      </w:pPr>
      <w:r w:rsidRPr="008A6C47">
        <w:rPr>
          <w:rStyle w:val="defaultparagraphfont-000004"/>
          <w:rFonts w:ascii="Calibri Light" w:hAnsi="Calibri Light" w:cs="Calibri Light"/>
          <w:sz w:val="22"/>
          <w:szCs w:val="22"/>
        </w:rPr>
        <w:t xml:space="preserve">Lokacija na kojoj se izvode radovi navedena je u </w:t>
      </w:r>
      <w:r w:rsidRPr="008E2BB0">
        <w:rPr>
          <w:rStyle w:val="defaultparagraphfont-000004"/>
          <w:rFonts w:ascii="Calibri Light" w:hAnsi="Calibri Light" w:cs="Calibri Light"/>
          <w:sz w:val="22"/>
          <w:szCs w:val="22"/>
        </w:rPr>
        <w:t>točci 20.</w:t>
      </w:r>
      <w:r w:rsidRPr="008A6C47">
        <w:rPr>
          <w:rStyle w:val="defaultparagraphfont-000004"/>
          <w:rFonts w:ascii="Calibri Light" w:hAnsi="Calibri Light" w:cs="Calibri Light"/>
          <w:sz w:val="22"/>
          <w:szCs w:val="22"/>
        </w:rPr>
        <w:t xml:space="preserve"> Dokumentacije o nabavi.</w:t>
      </w:r>
    </w:p>
    <w:p w:rsidR="000810E2" w:rsidRPr="008A6C47" w:rsidRDefault="000810E2" w:rsidP="000810E2">
      <w:pPr>
        <w:pStyle w:val="normalweb-000013"/>
        <w:tabs>
          <w:tab w:val="left" w:pos="0"/>
        </w:tabs>
        <w:spacing w:before="60" w:beforeAutospacing="0" w:after="0"/>
        <w:rPr>
          <w:rStyle w:val="defaultparagraphfont-000004"/>
          <w:rFonts w:ascii="Calibri Light" w:hAnsi="Calibri Light" w:cs="Calibri Light"/>
          <w:sz w:val="22"/>
          <w:szCs w:val="22"/>
        </w:rPr>
      </w:pPr>
    </w:p>
    <w:p w:rsidR="000810E2" w:rsidRDefault="000810E2" w:rsidP="000810E2">
      <w:pPr>
        <w:pStyle w:val="Naslov1"/>
      </w:pPr>
      <w:bookmarkStart w:id="115" w:name="_Toc509486947"/>
      <w:r>
        <w:t>NAZNAKA O NAMJERI KORIŠTENJA OPCIJE ODVIJANJA POSTUPKA U VIŠE FAZA KOJE SLIJEDE JEDNA ZA DRUGOM, KAKO BI SE SMANJIO BROJ PONUDA ILI RJEŠENJA</w:t>
      </w:r>
      <w:bookmarkEnd w:id="115"/>
    </w:p>
    <w:p w:rsidR="000810E2" w:rsidRDefault="000810E2" w:rsidP="000810E2">
      <w:pPr>
        <w:keepNext/>
        <w:tabs>
          <w:tab w:val="num" w:pos="450"/>
        </w:tabs>
        <w:spacing w:after="0" w:line="240" w:lineRule="auto"/>
        <w:rPr>
          <w:rFonts w:ascii="Calibri Light" w:eastAsia="Times New Roman" w:hAnsi="Calibri Light" w:cstheme="minorHAnsi"/>
          <w:bCs/>
          <w:lang w:eastAsia="sl-SI"/>
        </w:rPr>
      </w:pPr>
      <w:r>
        <w:rPr>
          <w:rFonts w:ascii="Calibri Light" w:eastAsia="Times New Roman" w:hAnsi="Calibri Light" w:cstheme="minorHAnsi"/>
          <w:bCs/>
          <w:lang w:eastAsia="sl-SI"/>
        </w:rPr>
        <w:t>Ne primjenjuje se.</w:t>
      </w:r>
    </w:p>
    <w:p w:rsidR="000810E2" w:rsidRDefault="000810E2" w:rsidP="000810E2">
      <w:pPr>
        <w:keepNext/>
        <w:tabs>
          <w:tab w:val="num" w:pos="450"/>
        </w:tabs>
        <w:spacing w:after="0" w:line="240" w:lineRule="auto"/>
        <w:rPr>
          <w:rFonts w:ascii="Calibri Light" w:eastAsia="Times New Roman" w:hAnsi="Calibri Light" w:cstheme="minorHAnsi"/>
          <w:bCs/>
          <w:lang w:eastAsia="sl-SI"/>
        </w:rPr>
      </w:pPr>
    </w:p>
    <w:p w:rsidR="000810E2" w:rsidRPr="0078632D" w:rsidRDefault="000810E2" w:rsidP="000810E2">
      <w:pPr>
        <w:pStyle w:val="Naslov1"/>
        <w:rPr>
          <w:lang w:eastAsia="sl-SI"/>
        </w:rPr>
      </w:pPr>
      <w:bookmarkStart w:id="116" w:name="_Toc509486948"/>
      <w:r>
        <w:t>NORME OSIGURANJA KVALITETE ILI NORME UPRAVLJANJA OKOLIŠEM</w:t>
      </w:r>
      <w:bookmarkEnd w:id="116"/>
    </w:p>
    <w:p w:rsidR="000810E2" w:rsidRPr="009C7458" w:rsidRDefault="000810E2" w:rsidP="000810E2">
      <w:pPr>
        <w:pStyle w:val="normalweb-000013"/>
        <w:spacing w:before="120" w:beforeAutospacing="0" w:after="120" w:line="276" w:lineRule="auto"/>
        <w:rPr>
          <w:rStyle w:val="defaultparagraphfont-000004"/>
          <w:rFonts w:ascii="Calibri Light" w:hAnsi="Calibri Light" w:cs="Calibri Light"/>
          <w:sz w:val="22"/>
          <w:szCs w:val="22"/>
        </w:rPr>
      </w:pPr>
      <w:r w:rsidRPr="009C7458">
        <w:rPr>
          <w:rStyle w:val="defaultparagraphfont-000004"/>
          <w:rFonts w:ascii="Calibri Light" w:hAnsi="Calibri Light" w:cs="Calibri Light"/>
          <w:sz w:val="22"/>
          <w:szCs w:val="22"/>
        </w:rPr>
        <w:t xml:space="preserve">Uz poštovanje obveznih nacionalnih tehničkih propisa koji su u skladu s pravom Europske unije, pri upućivanju na norme uvažava se sljedeći redoslijed prioriteta: </w:t>
      </w:r>
    </w:p>
    <w:p w:rsidR="000810E2" w:rsidRPr="009C7458" w:rsidRDefault="000810E2" w:rsidP="000810E2">
      <w:pPr>
        <w:pStyle w:val="normalweb-000013"/>
        <w:numPr>
          <w:ilvl w:val="0"/>
          <w:numId w:val="67"/>
        </w:numPr>
        <w:spacing w:before="0" w:beforeAutospacing="0" w:after="0" w:line="276" w:lineRule="auto"/>
        <w:rPr>
          <w:rStyle w:val="defaultparagraphfont-000004"/>
          <w:rFonts w:ascii="Calibri Light" w:hAnsi="Calibri Light" w:cs="Calibri Light"/>
          <w:sz w:val="22"/>
          <w:szCs w:val="22"/>
        </w:rPr>
      </w:pPr>
      <w:r w:rsidRPr="009C7458">
        <w:rPr>
          <w:rStyle w:val="defaultparagraphfont-000004"/>
          <w:rFonts w:ascii="Calibri Light" w:hAnsi="Calibri Light" w:cs="Calibri Light"/>
          <w:sz w:val="22"/>
          <w:szCs w:val="22"/>
        </w:rPr>
        <w:t xml:space="preserve">nacionalne norme kojima su prihvaćene europske norme, </w:t>
      </w:r>
    </w:p>
    <w:p w:rsidR="000810E2" w:rsidRPr="009C7458" w:rsidRDefault="000810E2" w:rsidP="000810E2">
      <w:pPr>
        <w:pStyle w:val="normalweb-000013"/>
        <w:numPr>
          <w:ilvl w:val="0"/>
          <w:numId w:val="67"/>
        </w:numPr>
        <w:spacing w:before="0" w:beforeAutospacing="0" w:after="0" w:line="276" w:lineRule="auto"/>
        <w:rPr>
          <w:rStyle w:val="defaultparagraphfont-000004"/>
          <w:rFonts w:ascii="Calibri Light" w:hAnsi="Calibri Light" w:cs="Calibri Light"/>
          <w:sz w:val="22"/>
          <w:szCs w:val="22"/>
        </w:rPr>
      </w:pPr>
      <w:r w:rsidRPr="009C7458">
        <w:rPr>
          <w:rStyle w:val="defaultparagraphfont-000004"/>
          <w:rFonts w:ascii="Calibri Light" w:hAnsi="Calibri Light" w:cs="Calibri Light"/>
          <w:sz w:val="22"/>
          <w:szCs w:val="22"/>
        </w:rPr>
        <w:t xml:space="preserve">europska tehnička odobrenja, </w:t>
      </w:r>
    </w:p>
    <w:p w:rsidR="000810E2" w:rsidRPr="009C7458" w:rsidRDefault="000810E2" w:rsidP="000810E2">
      <w:pPr>
        <w:pStyle w:val="normalweb-000013"/>
        <w:numPr>
          <w:ilvl w:val="0"/>
          <w:numId w:val="67"/>
        </w:numPr>
        <w:spacing w:before="0" w:beforeAutospacing="0" w:after="0" w:line="276" w:lineRule="auto"/>
        <w:rPr>
          <w:rStyle w:val="defaultparagraphfont-000004"/>
          <w:rFonts w:ascii="Calibri Light" w:hAnsi="Calibri Light" w:cs="Calibri Light"/>
          <w:sz w:val="22"/>
          <w:szCs w:val="22"/>
        </w:rPr>
      </w:pPr>
      <w:r w:rsidRPr="009C7458">
        <w:rPr>
          <w:rStyle w:val="defaultparagraphfont-000004"/>
          <w:rFonts w:ascii="Calibri Light" w:hAnsi="Calibri Light" w:cs="Calibri Light"/>
          <w:sz w:val="22"/>
          <w:szCs w:val="22"/>
        </w:rPr>
        <w:t xml:space="preserve">zajedničke tehničke specifikacije, </w:t>
      </w:r>
    </w:p>
    <w:p w:rsidR="000810E2" w:rsidRPr="009C7458" w:rsidRDefault="000810E2" w:rsidP="000810E2">
      <w:pPr>
        <w:pStyle w:val="normalweb-000013"/>
        <w:numPr>
          <w:ilvl w:val="0"/>
          <w:numId w:val="67"/>
        </w:numPr>
        <w:spacing w:before="0" w:beforeAutospacing="0" w:after="0" w:line="276" w:lineRule="auto"/>
        <w:rPr>
          <w:rStyle w:val="defaultparagraphfont-000004"/>
          <w:rFonts w:ascii="Calibri Light" w:hAnsi="Calibri Light" w:cs="Calibri Light"/>
          <w:sz w:val="22"/>
          <w:szCs w:val="22"/>
        </w:rPr>
      </w:pPr>
      <w:r w:rsidRPr="009C7458">
        <w:rPr>
          <w:rStyle w:val="defaultparagraphfont-000004"/>
          <w:rFonts w:ascii="Calibri Light" w:hAnsi="Calibri Light" w:cs="Calibri Light"/>
          <w:sz w:val="22"/>
          <w:szCs w:val="22"/>
        </w:rPr>
        <w:t xml:space="preserve">međunarodne norme, </w:t>
      </w:r>
    </w:p>
    <w:p w:rsidR="000810E2" w:rsidRPr="009C7458" w:rsidRDefault="000810E2" w:rsidP="000810E2">
      <w:pPr>
        <w:pStyle w:val="normalweb-000013"/>
        <w:numPr>
          <w:ilvl w:val="0"/>
          <w:numId w:val="67"/>
        </w:numPr>
        <w:spacing w:before="0" w:beforeAutospacing="0" w:after="120" w:line="276" w:lineRule="auto"/>
        <w:ind w:left="714" w:hanging="357"/>
        <w:rPr>
          <w:rStyle w:val="defaultparagraphfont-000004"/>
          <w:rFonts w:ascii="Calibri Light" w:hAnsi="Calibri Light" w:cs="Calibri Light"/>
          <w:sz w:val="22"/>
          <w:szCs w:val="22"/>
        </w:rPr>
      </w:pPr>
      <w:r w:rsidRPr="009C7458">
        <w:rPr>
          <w:rStyle w:val="defaultparagraphfont-000004"/>
          <w:rFonts w:ascii="Calibri Light" w:hAnsi="Calibri Light" w:cs="Calibri Light"/>
          <w:sz w:val="22"/>
          <w:szCs w:val="22"/>
        </w:rPr>
        <w:t xml:space="preserve">druge tehničke referentne sustave koje su utvrdila europska normizacijska tijela, </w:t>
      </w:r>
    </w:p>
    <w:p w:rsidR="000810E2" w:rsidRPr="009C7458" w:rsidRDefault="000810E2" w:rsidP="000810E2">
      <w:pPr>
        <w:pStyle w:val="normalweb-000013"/>
        <w:spacing w:before="0" w:beforeAutospacing="0" w:after="120" w:line="276" w:lineRule="auto"/>
        <w:rPr>
          <w:rStyle w:val="defaultparagraphfont-000004"/>
          <w:rFonts w:ascii="Calibri Light" w:hAnsi="Calibri Light" w:cs="Calibri Light"/>
          <w:sz w:val="22"/>
          <w:szCs w:val="22"/>
        </w:rPr>
      </w:pPr>
      <w:r w:rsidRPr="009C7458">
        <w:rPr>
          <w:rStyle w:val="defaultparagraphfont-000004"/>
          <w:rFonts w:ascii="Calibri Light" w:hAnsi="Calibri Light" w:cs="Calibri Light"/>
          <w:sz w:val="22"/>
          <w:szCs w:val="22"/>
        </w:rPr>
        <w:t xml:space="preserve">ili ako bilo koji od prethodnih ne postoji, na </w:t>
      </w:r>
      <w:r>
        <w:rPr>
          <w:rStyle w:val="defaultparagraphfont-000004"/>
          <w:rFonts w:ascii="Calibri Light" w:hAnsi="Calibri Light" w:cs="Calibri Light"/>
          <w:sz w:val="22"/>
          <w:szCs w:val="22"/>
        </w:rPr>
        <w:t>:</w:t>
      </w:r>
    </w:p>
    <w:p w:rsidR="000810E2" w:rsidRPr="009C7458" w:rsidRDefault="000810E2" w:rsidP="000810E2">
      <w:pPr>
        <w:pStyle w:val="normalweb-000013"/>
        <w:numPr>
          <w:ilvl w:val="0"/>
          <w:numId w:val="68"/>
        </w:numPr>
        <w:spacing w:before="0" w:beforeAutospacing="0" w:after="0" w:line="276" w:lineRule="auto"/>
        <w:rPr>
          <w:rStyle w:val="defaultparagraphfont-000004"/>
          <w:rFonts w:ascii="Calibri Light" w:hAnsi="Calibri Light" w:cs="Calibri Light"/>
          <w:sz w:val="22"/>
          <w:szCs w:val="22"/>
        </w:rPr>
      </w:pPr>
      <w:r w:rsidRPr="009C7458">
        <w:rPr>
          <w:rStyle w:val="defaultparagraphfont-000004"/>
          <w:rFonts w:ascii="Calibri Light" w:hAnsi="Calibri Light" w:cs="Calibri Light"/>
          <w:sz w:val="22"/>
          <w:szCs w:val="22"/>
        </w:rPr>
        <w:t xml:space="preserve">nacionalne norme, </w:t>
      </w:r>
    </w:p>
    <w:p w:rsidR="000810E2" w:rsidRPr="009C7458" w:rsidRDefault="000810E2" w:rsidP="000810E2">
      <w:pPr>
        <w:pStyle w:val="normalweb-000013"/>
        <w:numPr>
          <w:ilvl w:val="0"/>
          <w:numId w:val="68"/>
        </w:numPr>
        <w:spacing w:before="0" w:beforeAutospacing="0" w:after="0" w:line="276" w:lineRule="auto"/>
        <w:rPr>
          <w:rStyle w:val="defaultparagraphfont-000004"/>
          <w:rFonts w:ascii="Calibri Light" w:hAnsi="Calibri Light" w:cs="Calibri Light"/>
          <w:sz w:val="22"/>
          <w:szCs w:val="22"/>
        </w:rPr>
      </w:pPr>
      <w:r w:rsidRPr="009C7458">
        <w:rPr>
          <w:rStyle w:val="defaultparagraphfont-000004"/>
          <w:rFonts w:ascii="Calibri Light" w:hAnsi="Calibri Light" w:cs="Calibri Light"/>
          <w:sz w:val="22"/>
          <w:szCs w:val="22"/>
        </w:rPr>
        <w:t xml:space="preserve">nacionalna tehnička odobrenja ili </w:t>
      </w:r>
    </w:p>
    <w:p w:rsidR="000810E2" w:rsidRPr="009C7458" w:rsidRDefault="000810E2" w:rsidP="000810E2">
      <w:pPr>
        <w:pStyle w:val="normalweb-000013"/>
        <w:numPr>
          <w:ilvl w:val="0"/>
          <w:numId w:val="68"/>
        </w:numPr>
        <w:spacing w:before="0" w:beforeAutospacing="0" w:after="120" w:line="276" w:lineRule="auto"/>
        <w:ind w:left="714" w:hanging="357"/>
        <w:rPr>
          <w:rStyle w:val="defaultparagraphfont-000004"/>
          <w:rFonts w:ascii="Calibri Light" w:hAnsi="Calibri Light" w:cs="Calibri Light"/>
          <w:sz w:val="22"/>
          <w:szCs w:val="22"/>
        </w:rPr>
      </w:pPr>
      <w:r w:rsidRPr="009C7458">
        <w:rPr>
          <w:rStyle w:val="defaultparagraphfont-000004"/>
          <w:rFonts w:ascii="Calibri Light" w:hAnsi="Calibri Light" w:cs="Calibri Light"/>
          <w:sz w:val="22"/>
          <w:szCs w:val="22"/>
        </w:rPr>
        <w:t xml:space="preserve">nacionalne tehničke specifikacije koje se odnose na izračun i izvođenje radova te uporabu robe. </w:t>
      </w:r>
    </w:p>
    <w:p w:rsidR="000810E2" w:rsidRPr="009C7458" w:rsidRDefault="000810E2" w:rsidP="000810E2">
      <w:pPr>
        <w:pStyle w:val="normalweb-000013"/>
        <w:spacing w:before="0" w:beforeAutospacing="0" w:after="120" w:line="276" w:lineRule="auto"/>
        <w:rPr>
          <w:rStyle w:val="defaultparagraphfont-000004"/>
          <w:rFonts w:ascii="Calibri Light" w:hAnsi="Calibri Light" w:cs="Calibri Light"/>
          <w:sz w:val="22"/>
          <w:szCs w:val="22"/>
        </w:rPr>
      </w:pPr>
      <w:r w:rsidRPr="009C7458">
        <w:rPr>
          <w:rStyle w:val="defaultparagraphfont-000004"/>
          <w:rFonts w:ascii="Calibri Light" w:hAnsi="Calibri Light" w:cs="Calibri Light"/>
          <w:sz w:val="22"/>
          <w:szCs w:val="22"/>
        </w:rPr>
        <w:t>Ako ponuđeni radovi, roba ili usluge nisu u skladu s tehničkim specifikacijama (normom) na koje je Naručitelj uputio, ponuditelj mora bilo kojim prikladnim sredstvom, a što uključuje i sva sredstva dokazivanja iz članka 213. ZJN 2016, u ponudi na zadovoljavajući način dokazati da rješenja koja predlaže na jednakovrijedan način zadovoljavaju zahtjeve definirane tehničkim specifikacijama.</w:t>
      </w:r>
    </w:p>
    <w:p w:rsidR="000810E2" w:rsidRPr="009C7458" w:rsidRDefault="000810E2" w:rsidP="000810E2">
      <w:pPr>
        <w:pStyle w:val="normalweb-000013"/>
        <w:spacing w:before="120" w:beforeAutospacing="0" w:after="0" w:line="276" w:lineRule="auto"/>
        <w:rPr>
          <w:rStyle w:val="defaultparagraphfont-000004"/>
          <w:rFonts w:ascii="Calibri Light" w:hAnsi="Calibri Light" w:cs="Calibri Light"/>
          <w:sz w:val="22"/>
          <w:szCs w:val="22"/>
        </w:rPr>
      </w:pPr>
      <w:r>
        <w:rPr>
          <w:rStyle w:val="defaultparagraphfont-000004"/>
          <w:rFonts w:ascii="Calibri Light" w:hAnsi="Calibri Light" w:cs="Calibri Light"/>
          <w:sz w:val="22"/>
          <w:szCs w:val="22"/>
        </w:rPr>
        <w:t>Sukladno čl. 270. ZJN, N</w:t>
      </w:r>
      <w:r w:rsidRPr="009C7458">
        <w:rPr>
          <w:rStyle w:val="defaultparagraphfont-000004"/>
          <w:rFonts w:ascii="Calibri Light" w:hAnsi="Calibri Light" w:cs="Calibri Light"/>
          <w:sz w:val="22"/>
          <w:szCs w:val="22"/>
        </w:rPr>
        <w:t xml:space="preserve">aručitelj mora priznati jednakovrijedne potvrde tijela osnovanih u drugim državama članicama i dokaze o jednakovrijednim mjerama osiguranja kvalitete ako gospodarski subjekt iz objektivnih razloga nije mogao pribaviti potvrde neovisnih tijela kojima se potvrđuje sukladnost. </w:t>
      </w:r>
    </w:p>
    <w:p w:rsidR="000810E2" w:rsidRPr="00756297" w:rsidRDefault="000810E2" w:rsidP="000810E2">
      <w:pPr>
        <w:pStyle w:val="normalweb-000013"/>
        <w:spacing w:before="60" w:beforeAutospacing="0" w:after="0" w:line="276" w:lineRule="auto"/>
        <w:rPr>
          <w:rFonts w:ascii="Calibri Light" w:hAnsi="Calibri Light" w:cs="Calibri Light"/>
          <w:sz w:val="22"/>
          <w:szCs w:val="22"/>
        </w:rPr>
      </w:pPr>
      <w:r w:rsidRPr="009C7458">
        <w:rPr>
          <w:rStyle w:val="defaultparagraphfont-000004"/>
          <w:rFonts w:ascii="Calibri Light" w:hAnsi="Calibri Light" w:cs="Calibri Light"/>
          <w:sz w:val="22"/>
          <w:szCs w:val="22"/>
        </w:rPr>
        <w:t>Naručitelj ne smije odbiti ponudu zbog toga što ponuđeni radovi, roba ili usluge nisu u skladu s tehničkim specifikacijama na koje je uputio ako ponuditelj u ponudi na zadovoljavajući način dokaže, bilo kojim prikladnim sredstvom da rješenja koja predlaže na jednakovrijedan način zadovoljavaju zahtjeve.</w:t>
      </w:r>
    </w:p>
    <w:p w:rsidR="000810E2" w:rsidRDefault="000810E2" w:rsidP="000810E2">
      <w:pPr>
        <w:pStyle w:val="Naslov1"/>
      </w:pPr>
      <w:bookmarkStart w:id="117" w:name="_Toc509486949"/>
      <w:r>
        <w:t>BROJ GOSPODARSKIH SUBJEKATA KOJI ĆE BITI STRANKE OKVIRNOG SPORAZUMA, U SLUČAJU OKVIRNOG SPORAZUMA S VIŠE GOSPODARSKIH SUBJEKATA</w:t>
      </w:r>
      <w:bookmarkEnd w:id="117"/>
    </w:p>
    <w:p w:rsidR="000810E2" w:rsidRDefault="000810E2" w:rsidP="000810E2">
      <w:pPr>
        <w:keepNext/>
        <w:tabs>
          <w:tab w:val="num" w:pos="450"/>
        </w:tabs>
        <w:spacing w:before="120" w:after="0" w:line="240" w:lineRule="auto"/>
        <w:rPr>
          <w:rFonts w:ascii="Calibri Light" w:eastAsia="Times New Roman" w:hAnsi="Calibri Light" w:cstheme="minorHAnsi"/>
          <w:bCs/>
          <w:lang w:eastAsia="sl-SI"/>
        </w:rPr>
      </w:pPr>
      <w:r>
        <w:rPr>
          <w:rFonts w:ascii="Calibri Light" w:eastAsia="Times New Roman" w:hAnsi="Calibri Light" w:cstheme="minorHAnsi"/>
          <w:bCs/>
          <w:lang w:eastAsia="sl-SI"/>
        </w:rPr>
        <w:t>Ne primjenjuje se.</w:t>
      </w:r>
    </w:p>
    <w:p w:rsidR="000810E2" w:rsidRDefault="000810E2" w:rsidP="000810E2">
      <w:pPr>
        <w:keepNext/>
        <w:tabs>
          <w:tab w:val="num" w:pos="450"/>
        </w:tabs>
        <w:spacing w:after="0" w:line="240" w:lineRule="auto"/>
        <w:rPr>
          <w:rFonts w:ascii="Calibri Light" w:eastAsia="Times New Roman" w:hAnsi="Calibri Light" w:cstheme="minorHAnsi"/>
          <w:bCs/>
          <w:lang w:eastAsia="sl-SI"/>
        </w:rPr>
      </w:pPr>
    </w:p>
    <w:p w:rsidR="000810E2" w:rsidRDefault="000810E2" w:rsidP="000810E2">
      <w:pPr>
        <w:pStyle w:val="Naslov1"/>
      </w:pPr>
      <w:bookmarkStart w:id="118" w:name="_Toc509486950"/>
      <w:r>
        <w:t>ROK NA KOJI SE SKLAPA OKVIRNI SPORAZUM TE OBRAZLOŽENJE RAZLOGA ZA TRAJANJE OKVIRNOG SPORAZUMA DUŽE OD ČETIRI, ODNOSNO OSAM GODINA</w:t>
      </w:r>
      <w:bookmarkEnd w:id="118"/>
    </w:p>
    <w:p w:rsidR="000810E2" w:rsidRDefault="000810E2" w:rsidP="000810E2">
      <w:pPr>
        <w:keepNext/>
        <w:tabs>
          <w:tab w:val="num" w:pos="450"/>
        </w:tabs>
        <w:spacing w:before="120" w:after="0" w:line="240" w:lineRule="auto"/>
        <w:ind w:right="1"/>
        <w:rPr>
          <w:rFonts w:ascii="Calibri Light" w:eastAsia="Times New Roman" w:hAnsi="Calibri Light" w:cstheme="minorHAnsi"/>
          <w:bCs/>
          <w:lang w:eastAsia="sl-SI"/>
        </w:rPr>
      </w:pPr>
      <w:r>
        <w:rPr>
          <w:rFonts w:ascii="Calibri Light" w:eastAsia="Times New Roman" w:hAnsi="Calibri Light" w:cstheme="minorHAnsi"/>
          <w:bCs/>
          <w:lang w:eastAsia="sl-SI"/>
        </w:rPr>
        <w:t>Ne primjenjuje se.</w:t>
      </w:r>
    </w:p>
    <w:p w:rsidR="000810E2" w:rsidRDefault="000810E2" w:rsidP="000810E2">
      <w:pPr>
        <w:keepNext/>
        <w:tabs>
          <w:tab w:val="num" w:pos="450"/>
        </w:tabs>
        <w:spacing w:after="0" w:line="240" w:lineRule="auto"/>
        <w:rPr>
          <w:rFonts w:ascii="Calibri Light" w:eastAsia="Times New Roman" w:hAnsi="Calibri Light" w:cstheme="minorHAnsi"/>
          <w:bCs/>
          <w:lang w:eastAsia="sl-SI"/>
        </w:rPr>
      </w:pPr>
    </w:p>
    <w:p w:rsidR="000810E2" w:rsidRDefault="000810E2" w:rsidP="000810E2">
      <w:pPr>
        <w:pStyle w:val="Naslov1"/>
      </w:pPr>
      <w:bookmarkStart w:id="119" w:name="_Toc509486951"/>
      <w:r>
        <w:t>NAČIN SKLAPANJA UGOVORA NA TEMELJU OKVIRNOG SPORAZUMA</w:t>
      </w:r>
      <w:bookmarkEnd w:id="119"/>
    </w:p>
    <w:p w:rsidR="000810E2" w:rsidRDefault="000810E2" w:rsidP="000810E2">
      <w:pPr>
        <w:keepNext/>
        <w:tabs>
          <w:tab w:val="num" w:pos="450"/>
        </w:tabs>
        <w:spacing w:before="120" w:after="0" w:line="240" w:lineRule="auto"/>
        <w:ind w:right="1"/>
        <w:rPr>
          <w:rFonts w:ascii="Calibri Light" w:eastAsia="Times New Roman" w:hAnsi="Calibri Light" w:cstheme="minorHAnsi"/>
          <w:bCs/>
          <w:lang w:eastAsia="sl-SI"/>
        </w:rPr>
      </w:pPr>
      <w:r>
        <w:rPr>
          <w:rFonts w:ascii="Calibri Light" w:eastAsia="Times New Roman" w:hAnsi="Calibri Light" w:cstheme="minorHAnsi"/>
          <w:bCs/>
          <w:lang w:eastAsia="sl-SI"/>
        </w:rPr>
        <w:t>Ne primjenjuje se.</w:t>
      </w:r>
    </w:p>
    <w:p w:rsidR="000810E2" w:rsidRDefault="000810E2" w:rsidP="000810E2">
      <w:pPr>
        <w:keepNext/>
        <w:tabs>
          <w:tab w:val="num" w:pos="450"/>
        </w:tabs>
        <w:spacing w:after="0" w:line="240" w:lineRule="auto"/>
        <w:rPr>
          <w:rFonts w:ascii="Calibri Light" w:eastAsia="Times New Roman" w:hAnsi="Calibri Light" w:cstheme="minorHAnsi"/>
          <w:bCs/>
          <w:lang w:eastAsia="sl-SI"/>
        </w:rPr>
      </w:pPr>
    </w:p>
    <w:p w:rsidR="000810E2" w:rsidRDefault="000810E2" w:rsidP="000810E2">
      <w:pPr>
        <w:pStyle w:val="Naslov1"/>
      </w:pPr>
      <w:bookmarkStart w:id="120" w:name="_Toc509486952"/>
      <w:r>
        <w:t>NAVOD OBVEZUJE LI OKVIRNI SPORAZUM STRANKE NA IZVRŠENJE OKVIRNOG SPORAZUMA</w:t>
      </w:r>
      <w:bookmarkEnd w:id="120"/>
    </w:p>
    <w:p w:rsidR="000810E2" w:rsidRDefault="000810E2" w:rsidP="000810E2">
      <w:pPr>
        <w:keepNext/>
        <w:tabs>
          <w:tab w:val="num" w:pos="450"/>
        </w:tabs>
        <w:spacing w:before="120" w:after="0" w:line="240" w:lineRule="auto"/>
        <w:ind w:right="1"/>
        <w:rPr>
          <w:rFonts w:ascii="Calibri Light" w:eastAsia="Times New Roman" w:hAnsi="Calibri Light" w:cstheme="minorHAnsi"/>
          <w:bCs/>
          <w:lang w:eastAsia="sl-SI"/>
        </w:rPr>
      </w:pPr>
      <w:r>
        <w:rPr>
          <w:rFonts w:ascii="Calibri Light" w:eastAsia="Times New Roman" w:hAnsi="Calibri Light" w:cstheme="minorHAnsi"/>
          <w:bCs/>
          <w:lang w:eastAsia="sl-SI"/>
        </w:rPr>
        <w:t>Ne primjenjuje se.</w:t>
      </w:r>
    </w:p>
    <w:p w:rsidR="000810E2" w:rsidRDefault="000810E2" w:rsidP="000810E2">
      <w:pPr>
        <w:keepNext/>
        <w:tabs>
          <w:tab w:val="num" w:pos="450"/>
        </w:tabs>
        <w:spacing w:after="0" w:line="240" w:lineRule="auto"/>
        <w:rPr>
          <w:rFonts w:ascii="Calibri Light" w:eastAsia="Times New Roman" w:hAnsi="Calibri Light" w:cstheme="minorHAnsi"/>
          <w:bCs/>
          <w:lang w:eastAsia="sl-SI"/>
        </w:rPr>
      </w:pPr>
    </w:p>
    <w:p w:rsidR="000810E2" w:rsidRDefault="000810E2" w:rsidP="000810E2">
      <w:pPr>
        <w:pStyle w:val="Naslov1"/>
      </w:pPr>
      <w:bookmarkStart w:id="121" w:name="_Toc509486953"/>
      <w:r>
        <w:t>NAZNAKA SVIH NARUČITELJA (POIMENCE ILI GENERIČKI PO VRSTI/KATEGORIJAMA/MJESTU) U ČIJE IME SE SKLAPA OKVIRNI SPORAZUM</w:t>
      </w:r>
      <w:bookmarkEnd w:id="121"/>
    </w:p>
    <w:p w:rsidR="000810E2" w:rsidRDefault="000810E2" w:rsidP="000810E2">
      <w:pPr>
        <w:keepNext/>
        <w:tabs>
          <w:tab w:val="num" w:pos="450"/>
        </w:tabs>
        <w:spacing w:before="120" w:after="0" w:line="240" w:lineRule="auto"/>
        <w:ind w:right="1"/>
        <w:rPr>
          <w:rFonts w:ascii="Calibri Light" w:eastAsia="Times New Roman" w:hAnsi="Calibri Light" w:cstheme="minorHAnsi"/>
          <w:bCs/>
          <w:lang w:eastAsia="sl-SI"/>
        </w:rPr>
      </w:pPr>
      <w:r>
        <w:rPr>
          <w:rFonts w:ascii="Calibri Light" w:eastAsia="Times New Roman" w:hAnsi="Calibri Light" w:cstheme="minorHAnsi"/>
          <w:bCs/>
          <w:lang w:eastAsia="sl-SI"/>
        </w:rPr>
        <w:t>Ne primjenjuje se.</w:t>
      </w:r>
    </w:p>
    <w:p w:rsidR="000810E2" w:rsidRDefault="000810E2" w:rsidP="000810E2">
      <w:pPr>
        <w:keepNext/>
        <w:tabs>
          <w:tab w:val="num" w:pos="450"/>
        </w:tabs>
        <w:spacing w:after="0" w:line="240" w:lineRule="auto"/>
        <w:rPr>
          <w:rFonts w:ascii="Calibri Light" w:eastAsia="Times New Roman" w:hAnsi="Calibri Light" w:cstheme="minorHAnsi"/>
          <w:bCs/>
          <w:lang w:eastAsia="sl-SI"/>
        </w:rPr>
      </w:pPr>
    </w:p>
    <w:p w:rsidR="000810E2" w:rsidRDefault="000810E2" w:rsidP="000810E2">
      <w:pPr>
        <w:pStyle w:val="Naslov1"/>
      </w:pPr>
      <w:bookmarkStart w:id="122" w:name="_Toc509486954"/>
      <w:r>
        <w:t>DRUGI UVJETI KOJI ĆE BITI KORIŠTENI PRILIKOM SKLAPANJA UGOVORA NA TEMELJU OKVIRNOG SPORAZUMA</w:t>
      </w:r>
      <w:bookmarkEnd w:id="122"/>
    </w:p>
    <w:p w:rsidR="000810E2" w:rsidRDefault="000810E2" w:rsidP="000810E2">
      <w:pPr>
        <w:keepNext/>
        <w:tabs>
          <w:tab w:val="num" w:pos="450"/>
        </w:tabs>
        <w:spacing w:before="120" w:after="0" w:line="240" w:lineRule="auto"/>
        <w:ind w:right="1"/>
        <w:rPr>
          <w:rFonts w:ascii="Calibri Light" w:eastAsia="Times New Roman" w:hAnsi="Calibri Light" w:cstheme="minorHAnsi"/>
          <w:bCs/>
          <w:lang w:eastAsia="sl-SI"/>
        </w:rPr>
      </w:pPr>
      <w:r>
        <w:rPr>
          <w:rFonts w:ascii="Calibri Light" w:eastAsia="Times New Roman" w:hAnsi="Calibri Light" w:cstheme="minorHAnsi"/>
          <w:bCs/>
          <w:lang w:eastAsia="sl-SI"/>
        </w:rPr>
        <w:t>Ne primjenjuje se.</w:t>
      </w:r>
    </w:p>
    <w:p w:rsidR="000810E2" w:rsidRDefault="000810E2" w:rsidP="000810E2">
      <w:pPr>
        <w:keepNext/>
        <w:tabs>
          <w:tab w:val="num" w:pos="450"/>
        </w:tabs>
        <w:spacing w:after="0" w:line="240" w:lineRule="auto"/>
        <w:rPr>
          <w:rFonts w:ascii="Calibri Light" w:eastAsia="Times New Roman" w:hAnsi="Calibri Light" w:cstheme="minorHAnsi"/>
          <w:bCs/>
          <w:lang w:eastAsia="sl-SI"/>
        </w:rPr>
      </w:pPr>
    </w:p>
    <w:p w:rsidR="000810E2" w:rsidRDefault="000810E2" w:rsidP="000810E2">
      <w:pPr>
        <w:pStyle w:val="Naslov1"/>
      </w:pPr>
      <w:bookmarkStart w:id="123" w:name="_Toc509486955"/>
      <w:r>
        <w:t>PODACI POTREBNI ZA PROVEDBU ELEKTRONIČKE DRAŽBE</w:t>
      </w:r>
      <w:bookmarkEnd w:id="123"/>
    </w:p>
    <w:p w:rsidR="000810E2" w:rsidRDefault="000810E2" w:rsidP="000810E2">
      <w:pPr>
        <w:keepNext/>
        <w:tabs>
          <w:tab w:val="num" w:pos="450"/>
        </w:tabs>
        <w:spacing w:before="120" w:after="0" w:line="240" w:lineRule="auto"/>
        <w:ind w:right="1"/>
        <w:rPr>
          <w:rFonts w:ascii="Calibri Light" w:eastAsia="Times New Roman" w:hAnsi="Calibri Light" w:cstheme="minorHAnsi"/>
          <w:bCs/>
          <w:lang w:eastAsia="sl-SI"/>
        </w:rPr>
      </w:pPr>
      <w:r>
        <w:rPr>
          <w:rFonts w:ascii="Calibri Light" w:eastAsia="Times New Roman" w:hAnsi="Calibri Light" w:cstheme="minorHAnsi"/>
          <w:bCs/>
          <w:lang w:eastAsia="sl-SI"/>
        </w:rPr>
        <w:t>Ne primjenjuje se.</w:t>
      </w:r>
    </w:p>
    <w:p w:rsidR="000810E2" w:rsidRDefault="000810E2" w:rsidP="000810E2">
      <w:pPr>
        <w:keepNext/>
        <w:tabs>
          <w:tab w:val="num" w:pos="450"/>
        </w:tabs>
        <w:spacing w:after="0" w:line="240" w:lineRule="auto"/>
        <w:rPr>
          <w:rFonts w:ascii="Calibri Light" w:eastAsia="Times New Roman" w:hAnsi="Calibri Light" w:cstheme="minorHAnsi"/>
          <w:bCs/>
          <w:lang w:eastAsia="sl-SI"/>
        </w:rPr>
      </w:pPr>
    </w:p>
    <w:p w:rsidR="000810E2" w:rsidRDefault="000810E2" w:rsidP="000810E2">
      <w:pPr>
        <w:pStyle w:val="Naslov1"/>
      </w:pPr>
      <w:bookmarkStart w:id="124" w:name="_Toc509486956"/>
      <w:r>
        <w:t>ODREDBE KOJE SE ODNOSE NA ZAJEDNICU GOSPODARSKIH SUBJEKTA (PONUDITELJA ILI NATJECATELJA)</w:t>
      </w:r>
      <w:bookmarkEnd w:id="124"/>
    </w:p>
    <w:p w:rsidR="000810E2" w:rsidRPr="001C57F6" w:rsidRDefault="000810E2" w:rsidP="000810E2">
      <w:pPr>
        <w:rPr>
          <w:rFonts w:ascii="Calibri Light" w:eastAsia="Times New Roman" w:hAnsi="Calibri Light" w:cs="Arial"/>
          <w:color w:val="231F20"/>
        </w:rPr>
      </w:pPr>
      <w:r w:rsidRPr="001C57F6">
        <w:rPr>
          <w:rFonts w:ascii="Calibri Light" w:eastAsia="Times New Roman" w:hAnsi="Calibri Light" w:cs="Arial"/>
          <w:color w:val="231F20"/>
        </w:rP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p>
    <w:p w:rsidR="000810E2" w:rsidRPr="001C57F6" w:rsidRDefault="000810E2" w:rsidP="000810E2">
      <w:pPr>
        <w:rPr>
          <w:rFonts w:ascii="Calibri Light" w:eastAsia="Times New Roman" w:hAnsi="Calibri Light" w:cs="Times New Roman"/>
        </w:rPr>
      </w:pPr>
      <w:r w:rsidRPr="001C57F6">
        <w:rPr>
          <w:rFonts w:ascii="Calibri Light" w:eastAsia="Times New Roman" w:hAnsi="Calibri Light" w:cs="Times New Roman"/>
          <w:iCs/>
        </w:rPr>
        <w:t>Naručitelj</w:t>
      </w:r>
      <w:r w:rsidRPr="001C57F6">
        <w:rPr>
          <w:rFonts w:ascii="Calibri Light" w:eastAsia="Times New Roman" w:hAnsi="Calibri Light" w:cs="Times New Roman"/>
        </w:rPr>
        <w:t xml:space="preserve"> ne smije zahtijevati da zajednica gospodarskih subjekata ima određeni pravni oblik u trenutku dostave ponude, ali može zahtijevati da ima određeni pravni oblik nakon sklapanja ugovora u mjeri u kojoj je to nužno za uredno izvršenje tog ugovora</w:t>
      </w:r>
      <w:r>
        <w:rPr>
          <w:rFonts w:ascii="Calibri Light" w:eastAsia="Times New Roman" w:hAnsi="Calibri Light" w:cs="Times New Roman"/>
        </w:rPr>
        <w:t xml:space="preserve"> </w:t>
      </w:r>
      <w:r w:rsidRPr="001C57F6">
        <w:rPr>
          <w:rFonts w:ascii="Calibri Light" w:eastAsia="Times New Roman" w:hAnsi="Calibri Light" w:cs="Times New Roman"/>
        </w:rPr>
        <w:t xml:space="preserve">(npr. međusobni sporazum, ugovor o poslovnoj suradnji ili slično). </w:t>
      </w:r>
    </w:p>
    <w:p w:rsidR="000810E2" w:rsidRPr="001C57F6" w:rsidRDefault="000810E2" w:rsidP="000810E2">
      <w:pPr>
        <w:rPr>
          <w:rFonts w:ascii="Calibri Light" w:eastAsia="Times New Roman" w:hAnsi="Calibri Light" w:cs="Arial"/>
        </w:rPr>
      </w:pPr>
      <w:r w:rsidRPr="001C57F6">
        <w:rPr>
          <w:rFonts w:ascii="Calibri Light" w:eastAsia="Times New Roman" w:hAnsi="Calibri Light" w:cs="Arial"/>
          <w:color w:val="231F20"/>
        </w:rPr>
        <w:t>Zajednica gospodarskih subjekata može se osloniti na sposobnost članova zajednice ili drugih subjekata.</w:t>
      </w:r>
    </w:p>
    <w:p w:rsidR="000810E2" w:rsidRPr="001C57F6" w:rsidRDefault="000810E2" w:rsidP="000810E2">
      <w:pPr>
        <w:rPr>
          <w:rFonts w:ascii="Calibri Light" w:eastAsia="Times New Roman" w:hAnsi="Calibri Light" w:cs="Arial"/>
        </w:rPr>
      </w:pPr>
      <w:r w:rsidRPr="001C57F6">
        <w:rPr>
          <w:rFonts w:ascii="Calibri Light" w:eastAsia="Times New Roman" w:hAnsi="Calibri Light" w:cs="Arial"/>
        </w:rPr>
        <w:t xml:space="preserve">Naručitelj neposredno plaća svakom članu zajednice </w:t>
      </w:r>
      <w:r w:rsidRPr="001C57F6">
        <w:rPr>
          <w:rFonts w:ascii="Calibri Light" w:eastAsia="Times New Roman" w:hAnsi="Calibri Light" w:cs="Arial"/>
          <w:color w:val="231F20"/>
        </w:rPr>
        <w:t>gospodarskih subjekata</w:t>
      </w:r>
      <w:r w:rsidRPr="001C57F6">
        <w:rPr>
          <w:rFonts w:ascii="Calibri Light" w:eastAsia="Times New Roman" w:hAnsi="Calibri Light" w:cs="Arial"/>
        </w:rPr>
        <w:t xml:space="preserve"> za onaj dio ugovora koji je on izvršio, </w:t>
      </w:r>
      <w:r w:rsidRPr="001C57F6">
        <w:rPr>
          <w:rFonts w:ascii="Calibri Light" w:eastAsia="Times New Roman" w:hAnsi="Calibri Light" w:cs="Arial"/>
          <w:b/>
          <w:i/>
        </w:rPr>
        <w:t xml:space="preserve">ako zajednica </w:t>
      </w:r>
      <w:r>
        <w:rPr>
          <w:rFonts w:ascii="Calibri Light" w:eastAsia="Times New Roman" w:hAnsi="Calibri Light" w:cs="Arial"/>
          <w:b/>
          <w:i/>
        </w:rPr>
        <w:t xml:space="preserve">gospodarskih subjekata u svojoj ponudi </w:t>
      </w:r>
      <w:r w:rsidRPr="001C57F6">
        <w:rPr>
          <w:rFonts w:ascii="Calibri Light" w:eastAsia="Times New Roman" w:hAnsi="Calibri Light" w:cs="Arial"/>
          <w:b/>
          <w:i/>
        </w:rPr>
        <w:t>ne odredi drugačije</w:t>
      </w:r>
      <w:r w:rsidRPr="001C57F6">
        <w:rPr>
          <w:rFonts w:ascii="Calibri Light" w:eastAsia="Times New Roman" w:hAnsi="Calibri Light" w:cs="Arial"/>
        </w:rPr>
        <w:t xml:space="preserve">. </w:t>
      </w:r>
    </w:p>
    <w:p w:rsidR="000810E2" w:rsidRPr="001C57F6" w:rsidRDefault="000810E2" w:rsidP="000810E2">
      <w:pPr>
        <w:rPr>
          <w:rFonts w:ascii="Calibri Light" w:eastAsia="Times New Roman" w:hAnsi="Calibri Light" w:cs="Arial"/>
        </w:rPr>
      </w:pPr>
      <w:r w:rsidRPr="001C57F6">
        <w:rPr>
          <w:rFonts w:ascii="Calibri Light" w:eastAsia="Times New Roman" w:hAnsi="Calibri Light" w:cs="Arial"/>
        </w:rPr>
        <w:t xml:space="preserve">U ponudi zajednice </w:t>
      </w:r>
      <w:r w:rsidRPr="001C57F6">
        <w:rPr>
          <w:rFonts w:ascii="Calibri Light" w:eastAsia="Times New Roman" w:hAnsi="Calibri Light" w:cs="Arial"/>
          <w:color w:val="231F20"/>
        </w:rPr>
        <w:t>gospodarskih subjekata</w:t>
      </w:r>
      <w:r w:rsidRPr="001C57F6">
        <w:rPr>
          <w:rFonts w:ascii="Calibri Light" w:eastAsia="Times New Roman" w:hAnsi="Calibri Light" w:cs="Arial"/>
        </w:rPr>
        <w:t xml:space="preserve"> mora biti navedeno koji će dio </w:t>
      </w:r>
      <w:r w:rsidRPr="001C57F6">
        <w:rPr>
          <w:rFonts w:ascii="Calibri Light" w:eastAsia="Times New Roman" w:hAnsi="Calibri Light" w:cs="Arial"/>
          <w:color w:val="231F20"/>
        </w:rPr>
        <w:t xml:space="preserve">ugovora </w:t>
      </w:r>
      <w:r w:rsidRPr="001C57F6">
        <w:rPr>
          <w:rFonts w:ascii="Calibri Light" w:eastAsia="Times New Roman" w:hAnsi="Calibri Light" w:cs="Arial"/>
        </w:rPr>
        <w:t xml:space="preserve">(predmet, količina, vrijednost i postotni dio) izvršavati pojedini član zajednice </w:t>
      </w:r>
      <w:r w:rsidRPr="001C57F6">
        <w:rPr>
          <w:rFonts w:ascii="Calibri Light" w:eastAsia="Times New Roman" w:hAnsi="Calibri Light" w:cs="Arial"/>
          <w:color w:val="231F20"/>
        </w:rPr>
        <w:t>gospodarskih subjekata</w:t>
      </w:r>
      <w:r w:rsidRPr="001C57F6">
        <w:rPr>
          <w:rFonts w:ascii="Calibri Light" w:eastAsia="Times New Roman" w:hAnsi="Calibri Light" w:cs="Arial"/>
        </w:rPr>
        <w:t>.</w:t>
      </w:r>
    </w:p>
    <w:p w:rsidR="000810E2" w:rsidRPr="001C57F6" w:rsidRDefault="000810E2" w:rsidP="000810E2">
      <w:pPr>
        <w:rPr>
          <w:rFonts w:ascii="Calibri Light" w:eastAsia="Times New Roman" w:hAnsi="Calibri Light" w:cs="Tahoma"/>
        </w:rPr>
      </w:pPr>
      <w:r w:rsidRPr="001C57F6">
        <w:rPr>
          <w:rFonts w:ascii="Calibri Light" w:eastAsia="Times New Roman" w:hAnsi="Calibri Light" w:cs="Times New Roman"/>
        </w:rPr>
        <w:t xml:space="preserve">U slučaju zajednice </w:t>
      </w:r>
      <w:r w:rsidRPr="001C57F6">
        <w:rPr>
          <w:rFonts w:ascii="Calibri Light" w:eastAsia="Times New Roman" w:hAnsi="Calibri Light" w:cs="Arial"/>
          <w:color w:val="231F20"/>
        </w:rPr>
        <w:t>gospodarskih subjekata</w:t>
      </w:r>
      <w:r w:rsidRPr="001C57F6">
        <w:rPr>
          <w:rFonts w:ascii="Calibri Light" w:eastAsia="Times New Roman" w:hAnsi="Calibri Light" w:cs="Times New Roman"/>
        </w:rPr>
        <w:t xml:space="preserve"> svi članovi zajednice gospodarskih subjekata moraju dostaviti zaseban ESPD</w:t>
      </w:r>
      <w:r>
        <w:rPr>
          <w:rFonts w:ascii="Calibri Light" w:eastAsia="Times New Roman" w:hAnsi="Calibri Light" w:cs="Times New Roman"/>
        </w:rPr>
        <w:t>, sukladno točci  32. ove Dokumentacije o nabavi,</w:t>
      </w:r>
      <w:r w:rsidRPr="001C57F6">
        <w:rPr>
          <w:rFonts w:ascii="Calibri Light" w:eastAsia="Times New Roman" w:hAnsi="Calibri Light" w:cs="Times New Roman"/>
        </w:rPr>
        <w:t xml:space="preserve"> i pojedinačno dokazati </w:t>
      </w:r>
      <w:r w:rsidRPr="001C57F6">
        <w:rPr>
          <w:rFonts w:ascii="Calibri Light" w:eastAsia="Times New Roman" w:hAnsi="Calibri Light" w:cs="Tahoma"/>
        </w:rPr>
        <w:t xml:space="preserve">da: </w:t>
      </w:r>
    </w:p>
    <w:p w:rsidR="000810E2" w:rsidRDefault="000810E2" w:rsidP="000810E2">
      <w:pPr>
        <w:numPr>
          <w:ilvl w:val="0"/>
          <w:numId w:val="55"/>
        </w:numPr>
        <w:spacing w:after="0" w:line="240" w:lineRule="auto"/>
        <w:contextualSpacing/>
        <w:rPr>
          <w:rFonts w:ascii="Calibri Light" w:eastAsia="Times New Roman" w:hAnsi="Calibri Light" w:cs="Tahoma"/>
          <w:b/>
        </w:rPr>
      </w:pPr>
      <w:r w:rsidRPr="001C57F6">
        <w:rPr>
          <w:rFonts w:ascii="Calibri Light" w:eastAsia="Times New Roman" w:hAnsi="Calibri Light" w:cs="Tahoma"/>
          <w:b/>
        </w:rPr>
        <w:t>nije u jednoj od situacija zbog koje se gospodarski subjekt isključuje</w:t>
      </w:r>
      <w:r>
        <w:rPr>
          <w:rFonts w:ascii="Calibri Light" w:eastAsia="Times New Roman" w:hAnsi="Calibri Light" w:cs="Tahoma"/>
          <w:b/>
        </w:rPr>
        <w:t xml:space="preserve"> ili može isključiti</w:t>
      </w:r>
      <w:r w:rsidRPr="001C57F6">
        <w:rPr>
          <w:rFonts w:ascii="Calibri Light" w:eastAsia="Times New Roman" w:hAnsi="Calibri Light" w:cs="Tahoma"/>
          <w:b/>
        </w:rPr>
        <w:t xml:space="preserve"> iz postupka javne nabave (osnove za isključenje) – sukladno </w:t>
      </w:r>
      <w:r>
        <w:rPr>
          <w:rFonts w:ascii="Calibri Light" w:eastAsia="Times New Roman" w:hAnsi="Calibri Light" w:cs="Tahoma"/>
          <w:b/>
        </w:rPr>
        <w:t xml:space="preserve">točkama 23. i 24. </w:t>
      </w:r>
      <w:r w:rsidRPr="001C57F6">
        <w:rPr>
          <w:rFonts w:ascii="Calibri Light" w:eastAsia="Times New Roman" w:hAnsi="Calibri Light" w:cs="Tahoma"/>
          <w:b/>
        </w:rPr>
        <w:t>ov</w:t>
      </w:r>
      <w:r>
        <w:rPr>
          <w:rFonts w:ascii="Calibri Light" w:eastAsia="Times New Roman" w:hAnsi="Calibri Light" w:cs="Tahoma"/>
          <w:b/>
        </w:rPr>
        <w:t>e</w:t>
      </w:r>
      <w:r w:rsidRPr="001C57F6">
        <w:rPr>
          <w:rFonts w:ascii="Calibri Light" w:eastAsia="Times New Roman" w:hAnsi="Calibri Light" w:cs="Tahoma"/>
          <w:b/>
        </w:rPr>
        <w:t xml:space="preserve"> Dokumentaciji o nabavi,</w:t>
      </w:r>
    </w:p>
    <w:p w:rsidR="000810E2" w:rsidRPr="00A73AF7" w:rsidRDefault="000810E2" w:rsidP="000810E2">
      <w:pPr>
        <w:numPr>
          <w:ilvl w:val="0"/>
          <w:numId w:val="55"/>
        </w:numPr>
        <w:spacing w:line="240" w:lineRule="auto"/>
        <w:ind w:left="714" w:hanging="357"/>
        <w:rPr>
          <w:rFonts w:ascii="Calibri Light" w:eastAsia="Times New Roman" w:hAnsi="Calibri Light" w:cs="Tahoma"/>
          <w:b/>
        </w:rPr>
      </w:pPr>
      <w:r w:rsidRPr="001C57F6">
        <w:rPr>
          <w:rFonts w:ascii="Calibri Light" w:eastAsia="Times New Roman" w:hAnsi="Calibri Light" w:cs="Tahoma"/>
          <w:b/>
        </w:rPr>
        <w:t>ispunjava tražen</w:t>
      </w:r>
      <w:r>
        <w:rPr>
          <w:rFonts w:ascii="Calibri Light" w:eastAsia="Times New Roman" w:hAnsi="Calibri Light" w:cs="Tahoma"/>
          <w:b/>
        </w:rPr>
        <w:t>i</w:t>
      </w:r>
      <w:r w:rsidRPr="001C57F6">
        <w:rPr>
          <w:rFonts w:ascii="Calibri Light" w:eastAsia="Times New Roman" w:hAnsi="Calibri Light" w:cs="Tahoma"/>
          <w:b/>
        </w:rPr>
        <w:t xml:space="preserve"> kriterij za kvalitativni odabir gospodarskog subjekta (dokaz sposobnosti) iz </w:t>
      </w:r>
      <w:r>
        <w:rPr>
          <w:rFonts w:ascii="Calibri Light" w:eastAsia="Times New Roman" w:hAnsi="Calibri Light" w:cs="Tahoma"/>
          <w:b/>
        </w:rPr>
        <w:t xml:space="preserve">točki 27. </w:t>
      </w:r>
      <w:r w:rsidRPr="001C57F6">
        <w:rPr>
          <w:rFonts w:ascii="Calibri Light" w:eastAsia="Times New Roman" w:hAnsi="Calibri Light" w:cs="Tahoma"/>
          <w:b/>
        </w:rPr>
        <w:t>ove Dokumentacije o nabavi.</w:t>
      </w:r>
    </w:p>
    <w:p w:rsidR="000810E2" w:rsidRPr="001C57F6" w:rsidRDefault="000810E2" w:rsidP="000810E2">
      <w:pPr>
        <w:rPr>
          <w:rFonts w:ascii="Calibri Light" w:eastAsia="Times New Roman" w:hAnsi="Calibri Light" w:cs="Tahoma"/>
        </w:rPr>
      </w:pPr>
      <w:r w:rsidRPr="001C57F6">
        <w:rPr>
          <w:rFonts w:ascii="Calibri Light" w:eastAsia="Times New Roman" w:hAnsi="Calibri Light" w:cs="Tahoma"/>
        </w:rPr>
        <w:t>skupno (zajednički) dokazuju da:</w:t>
      </w:r>
    </w:p>
    <w:p w:rsidR="000810E2" w:rsidRPr="00EE0897" w:rsidRDefault="000810E2" w:rsidP="000810E2">
      <w:pPr>
        <w:numPr>
          <w:ilvl w:val="0"/>
          <w:numId w:val="55"/>
        </w:numPr>
        <w:spacing w:after="0" w:line="240" w:lineRule="auto"/>
        <w:ind w:left="709" w:hanging="425"/>
        <w:contextualSpacing/>
      </w:pPr>
      <w:r w:rsidRPr="00EE0897">
        <w:rPr>
          <w:rFonts w:ascii="Calibri Light" w:eastAsia="Times New Roman" w:hAnsi="Calibri Light" w:cs="Tahoma"/>
          <w:b/>
        </w:rPr>
        <w:t>ispunjavaju tražene kriterije za kvalitativni odabir gospodarskog subjekta (dokaze sposobnosti) iz točki 28. ove Dokumentacije o nabavi.</w:t>
      </w:r>
    </w:p>
    <w:p w:rsidR="000810E2" w:rsidRDefault="000810E2" w:rsidP="000810E2">
      <w:pPr>
        <w:spacing w:after="0"/>
        <w:rPr>
          <w:rFonts w:ascii="Calibri Light" w:hAnsi="Calibri Light"/>
        </w:rPr>
      </w:pPr>
    </w:p>
    <w:p w:rsidR="000810E2" w:rsidRPr="0003100C" w:rsidRDefault="000810E2" w:rsidP="000810E2">
      <w:pPr>
        <w:pStyle w:val="Naslov1"/>
      </w:pPr>
      <w:bookmarkStart w:id="125" w:name="_Toc509486957"/>
      <w:r>
        <w:t>ODREDBE KOJE SE ODNOSE NA PODUGOVARATELJE</w:t>
      </w:r>
      <w:bookmarkEnd w:id="125"/>
    </w:p>
    <w:p w:rsidR="000810E2" w:rsidRPr="00B50025" w:rsidRDefault="000810E2" w:rsidP="000810E2">
      <w:pPr>
        <w:pStyle w:val="normalweb-000013"/>
        <w:spacing w:before="0" w:beforeAutospacing="0" w:after="120"/>
        <w:rPr>
          <w:rStyle w:val="defaultparagraphfont-000004"/>
          <w:rFonts w:ascii="Calibri Light" w:hAnsi="Calibri Light" w:cs="Calibri Light"/>
          <w:sz w:val="22"/>
          <w:szCs w:val="22"/>
        </w:rPr>
      </w:pPr>
      <w:bookmarkStart w:id="126" w:name="_Hlk487377353"/>
      <w:r w:rsidRPr="00B50025">
        <w:rPr>
          <w:rStyle w:val="defaultparagraphfont-000004"/>
          <w:rFonts w:ascii="Calibri Light" w:hAnsi="Calibri Light" w:cs="Calibri Light"/>
          <w:sz w:val="22"/>
          <w:szCs w:val="22"/>
        </w:rPr>
        <w:t xml:space="preserve">Gospodarski subjekt koji u svojoj ponudi navede podugovaratelja, za istoga mora </w:t>
      </w:r>
      <w:bookmarkEnd w:id="126"/>
      <w:r w:rsidRPr="00B50025">
        <w:rPr>
          <w:rStyle w:val="defaultparagraphfont-000004"/>
          <w:rFonts w:ascii="Calibri Light" w:hAnsi="Calibri Light" w:cs="Calibri Light"/>
          <w:sz w:val="22"/>
          <w:szCs w:val="22"/>
        </w:rPr>
        <w:t xml:space="preserve">dokazati da ne postoje </w:t>
      </w:r>
      <w:r>
        <w:rPr>
          <w:rStyle w:val="defaultparagraphfont-000004"/>
          <w:rFonts w:ascii="Calibri Light" w:hAnsi="Calibri Light" w:cs="Calibri Light"/>
          <w:sz w:val="22"/>
          <w:szCs w:val="22"/>
        </w:rPr>
        <w:t>o</w:t>
      </w:r>
      <w:r w:rsidRPr="00B50025">
        <w:rPr>
          <w:rStyle w:val="defaultparagraphfont-000004"/>
          <w:rFonts w:ascii="Calibri Light" w:hAnsi="Calibri Light" w:cs="Calibri Light"/>
          <w:sz w:val="22"/>
          <w:szCs w:val="22"/>
        </w:rPr>
        <w:t>snove za isključenje sukladno točk</w:t>
      </w:r>
      <w:r>
        <w:rPr>
          <w:rStyle w:val="defaultparagraphfont-000004"/>
          <w:rFonts w:ascii="Calibri Light" w:hAnsi="Calibri Light" w:cs="Calibri Light"/>
          <w:sz w:val="22"/>
          <w:szCs w:val="22"/>
        </w:rPr>
        <w:t>ama 23. i 24. ove D</w:t>
      </w:r>
      <w:r w:rsidRPr="00B50025">
        <w:rPr>
          <w:rStyle w:val="defaultparagraphfont-000004"/>
          <w:rFonts w:ascii="Calibri Light" w:hAnsi="Calibri Light" w:cs="Calibri Light"/>
          <w:sz w:val="22"/>
          <w:szCs w:val="22"/>
        </w:rPr>
        <w:t xml:space="preserve">okumentacije o nabavi te ako je primjenjivo, </w:t>
      </w:r>
      <w:r>
        <w:rPr>
          <w:rStyle w:val="defaultparagraphfont-000004"/>
          <w:rFonts w:ascii="Calibri Light" w:hAnsi="Calibri Light" w:cs="Calibri Light"/>
          <w:sz w:val="22"/>
          <w:szCs w:val="22"/>
        </w:rPr>
        <w:t>s</w:t>
      </w:r>
      <w:r w:rsidRPr="00B50025">
        <w:rPr>
          <w:rStyle w:val="defaultparagraphfont-000004"/>
          <w:rFonts w:ascii="Calibri Light" w:hAnsi="Calibri Light" w:cs="Calibri Light"/>
          <w:sz w:val="22"/>
          <w:szCs w:val="22"/>
        </w:rPr>
        <w:t xml:space="preserve">posobnost za obavljanje profesionalne djelatnosti iz točke </w:t>
      </w:r>
      <w:r>
        <w:rPr>
          <w:rStyle w:val="defaultparagraphfont-000004"/>
          <w:rFonts w:ascii="Calibri Light" w:hAnsi="Calibri Light" w:cs="Calibri Light"/>
          <w:sz w:val="22"/>
          <w:szCs w:val="22"/>
        </w:rPr>
        <w:t>27.1. ove D</w:t>
      </w:r>
      <w:r w:rsidRPr="00B50025">
        <w:rPr>
          <w:rStyle w:val="defaultparagraphfont-000004"/>
          <w:rFonts w:ascii="Calibri Light" w:hAnsi="Calibri Light" w:cs="Calibri Light"/>
          <w:sz w:val="22"/>
          <w:szCs w:val="22"/>
        </w:rPr>
        <w:t>okumentacije o nabavi, te isto ispuniti u ESPD obrascu koji dostavlja za podugovaratelja.</w:t>
      </w:r>
    </w:p>
    <w:p w:rsidR="000810E2" w:rsidRDefault="000810E2" w:rsidP="000810E2">
      <w:pPr>
        <w:pStyle w:val="normalweb-000013"/>
        <w:spacing w:before="0" w:beforeAutospacing="0" w:after="120"/>
        <w:rPr>
          <w:rStyle w:val="defaultparagraphfont-000004"/>
          <w:rFonts w:ascii="Calibri Light" w:hAnsi="Calibri Light" w:cs="Calibri Light"/>
          <w:sz w:val="22"/>
          <w:szCs w:val="22"/>
        </w:rPr>
      </w:pPr>
      <w:r w:rsidRPr="00B50025">
        <w:rPr>
          <w:rStyle w:val="defaultparagraphfont-000004"/>
          <w:rFonts w:ascii="Calibri Light" w:hAnsi="Calibri Light" w:cs="Calibri Light"/>
          <w:sz w:val="22"/>
          <w:szCs w:val="22"/>
        </w:rPr>
        <w:t>Ako javni naručitelj utvrdi da postoji osnova za isključenje podugovaratelja iz točk</w:t>
      </w:r>
      <w:r>
        <w:rPr>
          <w:rStyle w:val="defaultparagraphfont-000004"/>
          <w:rFonts w:ascii="Calibri Light" w:hAnsi="Calibri Light" w:cs="Calibri Light"/>
          <w:sz w:val="22"/>
          <w:szCs w:val="22"/>
        </w:rPr>
        <w:t>i 23. i 24.</w:t>
      </w:r>
      <w:r w:rsidRPr="00B50025">
        <w:rPr>
          <w:rStyle w:val="defaultparagraphfont-000004"/>
          <w:rFonts w:ascii="Calibri Light" w:hAnsi="Calibri Light" w:cs="Calibri Light"/>
          <w:sz w:val="22"/>
          <w:szCs w:val="22"/>
        </w:rPr>
        <w:t xml:space="preserve">, ili ne dokaže sposobnost sukladno točki </w:t>
      </w:r>
      <w:r>
        <w:rPr>
          <w:rStyle w:val="defaultparagraphfont-000004"/>
          <w:rFonts w:ascii="Calibri Light" w:hAnsi="Calibri Light" w:cs="Calibri Light"/>
          <w:sz w:val="22"/>
          <w:szCs w:val="22"/>
        </w:rPr>
        <w:t>27</w:t>
      </w:r>
      <w:r w:rsidRPr="00B50025">
        <w:rPr>
          <w:rStyle w:val="defaultparagraphfont-000004"/>
          <w:rFonts w:ascii="Calibri Light" w:hAnsi="Calibri Light" w:cs="Calibri Light"/>
          <w:sz w:val="22"/>
          <w:szCs w:val="22"/>
        </w:rPr>
        <w:t>.1. Dokumentacije o nabavi obvezan je od gospodarskog subjekta zatražiti zamjenu tog podugovaratelja u primjerenom roku, ne kraćem od pet dana.</w:t>
      </w:r>
    </w:p>
    <w:p w:rsidR="000810E2" w:rsidRPr="00B50025" w:rsidRDefault="000810E2" w:rsidP="000810E2">
      <w:pPr>
        <w:pStyle w:val="normalweb-000013"/>
        <w:spacing w:before="0" w:beforeAutospacing="0" w:after="0"/>
        <w:rPr>
          <w:rStyle w:val="defaultparagraphfont-000004"/>
          <w:rFonts w:ascii="Calibri Light" w:hAnsi="Calibri Light" w:cs="Calibri Light"/>
          <w:sz w:val="22"/>
          <w:szCs w:val="22"/>
        </w:rPr>
      </w:pPr>
      <w:r w:rsidRPr="00B50025">
        <w:rPr>
          <w:rStyle w:val="defaultparagraphfont-000004"/>
          <w:rFonts w:ascii="Calibri Light" w:hAnsi="Calibri Light" w:cs="Calibri Light"/>
          <w:sz w:val="22"/>
          <w:szCs w:val="22"/>
        </w:rPr>
        <w:t>Ugovaratelj može tijekom izvršenja ugovora o javnoj nabavi od Naručitelja zahtijevati:</w:t>
      </w:r>
    </w:p>
    <w:p w:rsidR="000810E2" w:rsidRPr="00B50025" w:rsidRDefault="000810E2" w:rsidP="000810E2">
      <w:pPr>
        <w:pStyle w:val="normalweb-000013"/>
        <w:numPr>
          <w:ilvl w:val="0"/>
          <w:numId w:val="90"/>
        </w:numPr>
        <w:spacing w:before="60" w:beforeAutospacing="0" w:after="0"/>
        <w:rPr>
          <w:rStyle w:val="defaultparagraphfont-000004"/>
          <w:rFonts w:ascii="Calibri Light" w:hAnsi="Calibri Light" w:cs="Calibri Light"/>
          <w:sz w:val="22"/>
          <w:szCs w:val="22"/>
        </w:rPr>
      </w:pPr>
      <w:r w:rsidRPr="00B50025">
        <w:rPr>
          <w:rStyle w:val="defaultparagraphfont-000004"/>
          <w:rFonts w:ascii="Calibri Light" w:hAnsi="Calibri Light" w:cs="Calibri Light"/>
          <w:sz w:val="22"/>
          <w:szCs w:val="22"/>
        </w:rPr>
        <w:t>promjenu podugovaratelja za onaj dio ugovora o javnoj nabavi koji je prethodno dao u podugovor,</w:t>
      </w:r>
    </w:p>
    <w:p w:rsidR="000810E2" w:rsidRPr="00B50025" w:rsidRDefault="000810E2" w:rsidP="000810E2">
      <w:pPr>
        <w:pStyle w:val="normalweb-000013"/>
        <w:numPr>
          <w:ilvl w:val="0"/>
          <w:numId w:val="90"/>
        </w:numPr>
        <w:spacing w:before="60" w:beforeAutospacing="0" w:after="0"/>
        <w:rPr>
          <w:rStyle w:val="defaultparagraphfont-000004"/>
          <w:rFonts w:ascii="Calibri Light" w:hAnsi="Calibri Light" w:cs="Calibri Light"/>
          <w:sz w:val="22"/>
          <w:szCs w:val="22"/>
        </w:rPr>
      </w:pPr>
      <w:r w:rsidRPr="00B50025">
        <w:rPr>
          <w:rStyle w:val="defaultparagraphfont-000004"/>
          <w:rFonts w:ascii="Calibri Light" w:hAnsi="Calibri Light" w:cs="Calibri Light"/>
          <w:sz w:val="22"/>
          <w:szCs w:val="22"/>
        </w:rPr>
        <w:t>uvođenje jednog ili više novih podugovaratelja čiji ukupni udio ne smije prijeći 30% vrijednosti ugovora o javnoj nabavi bez poreza na dodanu vrijednost, neovisno o tome je li prethodno dao dio ugovora o javnoj nabavi u podugovor ili ne,</w:t>
      </w:r>
    </w:p>
    <w:p w:rsidR="000810E2" w:rsidRPr="00B50025" w:rsidRDefault="000810E2" w:rsidP="000810E2">
      <w:pPr>
        <w:pStyle w:val="normalweb-000013"/>
        <w:numPr>
          <w:ilvl w:val="0"/>
          <w:numId w:val="90"/>
        </w:numPr>
        <w:spacing w:before="0" w:beforeAutospacing="0" w:after="120"/>
        <w:ind w:hanging="357"/>
        <w:rPr>
          <w:rStyle w:val="defaultparagraphfont-000004"/>
          <w:rFonts w:ascii="Calibri Light" w:hAnsi="Calibri Light" w:cs="Calibri Light"/>
          <w:sz w:val="22"/>
          <w:szCs w:val="22"/>
        </w:rPr>
      </w:pPr>
      <w:r w:rsidRPr="00B50025">
        <w:rPr>
          <w:rStyle w:val="defaultparagraphfont-000004"/>
          <w:rFonts w:ascii="Calibri Light" w:hAnsi="Calibri Light" w:cs="Calibri Light"/>
          <w:sz w:val="22"/>
          <w:szCs w:val="22"/>
        </w:rPr>
        <w:t>preuzimanje izvršenja dijela ugovora o javnoj nabavi koji je prethodno dao u podugovor.</w:t>
      </w:r>
    </w:p>
    <w:p w:rsidR="000810E2" w:rsidRDefault="000810E2" w:rsidP="000810E2">
      <w:pPr>
        <w:pStyle w:val="normalweb-000013"/>
        <w:spacing w:before="0" w:beforeAutospacing="0" w:after="120"/>
        <w:rPr>
          <w:rStyle w:val="defaultparagraphfont-000004"/>
          <w:rFonts w:ascii="Calibri Light" w:hAnsi="Calibri Light" w:cs="Calibri Light"/>
          <w:sz w:val="22"/>
          <w:szCs w:val="22"/>
        </w:rPr>
      </w:pPr>
      <w:r w:rsidRPr="00B94162">
        <w:rPr>
          <w:rStyle w:val="defaultparagraphfont-000004"/>
          <w:rFonts w:ascii="Calibri Light" w:hAnsi="Calibri Light" w:cs="Calibri Light"/>
          <w:sz w:val="22"/>
          <w:szCs w:val="22"/>
        </w:rPr>
        <w:t xml:space="preserve">Uz zahtjev </w:t>
      </w:r>
      <w:r w:rsidRPr="00B94162">
        <w:rPr>
          <w:rFonts w:ascii="Calibri Light" w:eastAsia="Times New Roman" w:hAnsi="Calibri Light" w:cs="Tahoma"/>
          <w:sz w:val="22"/>
          <w:szCs w:val="22"/>
        </w:rPr>
        <w:t>za promjenom podugovaratelja i/ili uvođenjem jednog ili više novih podugovaratelja i/ili preuzimanjem izvršenja dijela ugovora o javnoj nabavi koji je prethodno dao u podugovor</w:t>
      </w:r>
      <w:r w:rsidRPr="00B94162">
        <w:rPr>
          <w:rStyle w:val="defaultparagraphfont-000004"/>
          <w:rFonts w:ascii="Calibri Light" w:hAnsi="Calibri Light" w:cs="Calibri Light"/>
          <w:sz w:val="22"/>
          <w:szCs w:val="22"/>
        </w:rPr>
        <w:t>, ugovaratelj Naručitelju dostavlja podatke iz točke 53.1.</w:t>
      </w:r>
      <w:r>
        <w:rPr>
          <w:rStyle w:val="defaultparagraphfont-000004"/>
          <w:rFonts w:ascii="Calibri Light" w:hAnsi="Calibri Light" w:cs="Calibri Light"/>
          <w:sz w:val="22"/>
          <w:szCs w:val="22"/>
        </w:rPr>
        <w:t xml:space="preserve"> </w:t>
      </w:r>
      <w:r w:rsidRPr="00B94162">
        <w:rPr>
          <w:rStyle w:val="defaultparagraphfont-000004"/>
          <w:rFonts w:ascii="Calibri Light" w:hAnsi="Calibri Light" w:cs="Calibri Light"/>
          <w:sz w:val="22"/>
          <w:szCs w:val="22"/>
        </w:rPr>
        <w:t>i dokumente iz prvog stavka ovog poglavlja Dokumentacije o nabavi za novog podugovaratelja.</w:t>
      </w:r>
    </w:p>
    <w:p w:rsidR="000810E2" w:rsidRDefault="000810E2" w:rsidP="000810E2">
      <w:pPr>
        <w:ind w:right="1"/>
        <w:rPr>
          <w:rFonts w:ascii="Calibri Light" w:eastAsia="Times New Roman" w:hAnsi="Calibri Light" w:cs="Tahoma"/>
        </w:rPr>
      </w:pPr>
      <w:r w:rsidRPr="001C57F6">
        <w:rPr>
          <w:rFonts w:ascii="Calibri Light" w:eastAsia="Times New Roman" w:hAnsi="Calibri Light" w:cs="Tahoma"/>
        </w:rPr>
        <w:t>Javni naručitelj neće i ne smij</w:t>
      </w:r>
      <w:r>
        <w:rPr>
          <w:rFonts w:ascii="Calibri Light" w:eastAsia="Times New Roman" w:hAnsi="Calibri Light" w:cs="Tahoma"/>
        </w:rPr>
        <w:t>e odobriti zahtjev ugovaratelja:</w:t>
      </w:r>
    </w:p>
    <w:p w:rsidR="000810E2" w:rsidRPr="00310634" w:rsidRDefault="000810E2" w:rsidP="000810E2">
      <w:pPr>
        <w:pStyle w:val="Odlomakpopisa"/>
        <w:numPr>
          <w:ilvl w:val="0"/>
          <w:numId w:val="94"/>
        </w:numPr>
        <w:ind w:right="1"/>
        <w:rPr>
          <w:rFonts w:eastAsia="Times New Roman"/>
          <w:b w:val="0"/>
        </w:rPr>
      </w:pPr>
      <w:r w:rsidRPr="00310634">
        <w:rPr>
          <w:rFonts w:eastAsia="Times New Roman"/>
          <w:b w:val="0"/>
        </w:rPr>
        <w:t>u slučaju zahtjeva za promjenom podugovaratelja za onaj dio ugovora koji je prethodno dao u podugovor i u slučaju zahtjeva za uvođenje jednog ili više novih podugovaratelja čiji ukupni udio ne smije prijeći 30% vrijednosti ugovora o javnoj nabavi bez PDV-a, neovisno o tome je li prethodno dao dio ugovora o javnoj nabavi u podugovor ili ne, ako se ugovaratelj u postupku javne nabave radi dokazivanja ispunjenja kriterija za odabir gospodarskog subjekta oslonio na sposobnost podugovaratelja kojeg sada mijenja, a novi podugovaratelj ne ispunjava iste uvjete, ili postoje osnove za isključenje,</w:t>
      </w:r>
    </w:p>
    <w:p w:rsidR="000810E2" w:rsidRPr="00310634" w:rsidRDefault="000810E2" w:rsidP="000810E2">
      <w:pPr>
        <w:pStyle w:val="Odlomakpopisa"/>
        <w:numPr>
          <w:ilvl w:val="0"/>
          <w:numId w:val="94"/>
        </w:numPr>
        <w:ind w:right="1"/>
        <w:rPr>
          <w:rFonts w:eastAsia="Times New Roman"/>
          <w:b w:val="0"/>
        </w:rPr>
      </w:pPr>
      <w:r w:rsidRPr="00310634">
        <w:rPr>
          <w:rFonts w:eastAsia="Times New Roman"/>
          <w:b w:val="0"/>
        </w:rPr>
        <w:t>u slučaju preuzimanje izvršenja dijela ugovora o javnoj nabavi koji je prethodno dao u podugovor, ako se ugovaratelj u postupku javne nabave radi dokazivanja ispunjenja kriterija za odabir gospodarskog subjekta oslonio na sposobnost podugovaratelja za izvršenje tog dijela, a ugovaratelj samostalno ne posjeduje takvu sposobnost, ili ako je taj dio ugovora već izvršen.</w:t>
      </w:r>
    </w:p>
    <w:p w:rsidR="000810E2" w:rsidRPr="00D25B3B" w:rsidRDefault="000810E2" w:rsidP="000810E2">
      <w:pPr>
        <w:pStyle w:val="Naslov2"/>
        <w:spacing w:before="0"/>
        <w:rPr>
          <w:rStyle w:val="defaultparagraphfont-000004"/>
          <w:rFonts w:ascii="Calibri Light" w:hAnsi="Calibri Light" w:cs="Calibri Light"/>
          <w:sz w:val="22"/>
          <w:szCs w:val="22"/>
        </w:rPr>
      </w:pPr>
      <w:bookmarkStart w:id="127" w:name="_Toc504308141"/>
      <w:r w:rsidRPr="00D25B3B">
        <w:rPr>
          <w:rStyle w:val="defaultparagraphfont-000004"/>
          <w:rFonts w:ascii="Calibri Light" w:hAnsi="Calibri Light" w:cs="Calibri Light"/>
          <w:sz w:val="22"/>
          <w:szCs w:val="22"/>
        </w:rPr>
        <w:t>Podaci o imenovanim podugovarateljima</w:t>
      </w:r>
      <w:bookmarkEnd w:id="127"/>
    </w:p>
    <w:p w:rsidR="000810E2" w:rsidRDefault="000810E2" w:rsidP="000810E2">
      <w:pPr>
        <w:pStyle w:val="normalweb-000013"/>
        <w:spacing w:before="0" w:beforeAutospacing="0" w:after="120" w:line="276" w:lineRule="auto"/>
        <w:rPr>
          <w:rStyle w:val="defaultparagraphfont-000004"/>
          <w:rFonts w:ascii="Calibri Light" w:hAnsi="Calibri Light" w:cs="Calibri Light"/>
          <w:sz w:val="22"/>
          <w:szCs w:val="22"/>
        </w:rPr>
      </w:pPr>
      <w:r w:rsidRPr="00B50025">
        <w:rPr>
          <w:rStyle w:val="defaultparagraphfont-000004"/>
          <w:rFonts w:ascii="Calibri Light" w:hAnsi="Calibri Light" w:cs="Calibri Light"/>
          <w:sz w:val="22"/>
          <w:szCs w:val="22"/>
        </w:rPr>
        <w:t xml:space="preserve">Gospodarski subjekt koji u svojoj ponudi navede podugovaratelja, za istoga mora naznačiti naziv ili tvrtka, sjedište, </w:t>
      </w:r>
      <w:r>
        <w:rPr>
          <w:rStyle w:val="defaultparagraphfont-000004"/>
          <w:rFonts w:ascii="Calibri Light" w:hAnsi="Calibri Light" w:cs="Calibri Light"/>
          <w:sz w:val="22"/>
          <w:szCs w:val="22"/>
        </w:rPr>
        <w:t>OIB</w:t>
      </w:r>
      <w:r w:rsidRPr="00B50025">
        <w:rPr>
          <w:rStyle w:val="defaultparagraphfont-000004"/>
          <w:rFonts w:ascii="Calibri Light" w:hAnsi="Calibri Light" w:cs="Calibri Light"/>
          <w:sz w:val="22"/>
          <w:szCs w:val="22"/>
        </w:rPr>
        <w:t xml:space="preserve"> ili nacionalni identifikacijski broj, broj računa, zakonske zastupnike</w:t>
      </w:r>
      <w:r>
        <w:rPr>
          <w:rStyle w:val="defaultparagraphfont-000004"/>
          <w:rFonts w:ascii="Calibri Light" w:hAnsi="Calibri Light" w:cs="Calibri Light"/>
          <w:sz w:val="22"/>
          <w:szCs w:val="22"/>
        </w:rPr>
        <w:t xml:space="preserve"> </w:t>
      </w:r>
      <w:r w:rsidRPr="00B50025">
        <w:rPr>
          <w:rStyle w:val="defaultparagraphfont-000004"/>
          <w:rFonts w:ascii="Calibri Light" w:hAnsi="Calibri Light" w:cs="Calibri Light"/>
          <w:sz w:val="22"/>
          <w:szCs w:val="22"/>
        </w:rPr>
        <w:t>podugovaratelja te dijelove ugovora koje će oni izvršavati (predmet ili količina, vrijednost ili postotni udio)</w:t>
      </w:r>
      <w:r>
        <w:rPr>
          <w:rStyle w:val="defaultparagraphfont-000004"/>
          <w:rFonts w:ascii="Calibri Light" w:hAnsi="Calibri Light" w:cs="Calibri Light"/>
          <w:sz w:val="22"/>
          <w:szCs w:val="22"/>
        </w:rPr>
        <w:t>.</w:t>
      </w:r>
      <w:r w:rsidRPr="00B50025">
        <w:rPr>
          <w:rStyle w:val="defaultparagraphfont-000004"/>
          <w:rFonts w:ascii="Calibri Light" w:hAnsi="Calibri Light" w:cs="Calibri Light"/>
          <w:sz w:val="22"/>
          <w:szCs w:val="22"/>
        </w:rPr>
        <w:t xml:space="preserve"> Navedeni podaci su i obvezni sastojci ugovora o javnoj nabavi</w:t>
      </w:r>
      <w:r>
        <w:rPr>
          <w:rStyle w:val="defaultparagraphfont-000004"/>
          <w:rFonts w:ascii="Calibri Light" w:hAnsi="Calibri Light" w:cs="Calibri Light"/>
          <w:sz w:val="22"/>
          <w:szCs w:val="22"/>
        </w:rPr>
        <w:t>.</w:t>
      </w:r>
      <w:r w:rsidRPr="00B50025">
        <w:rPr>
          <w:rStyle w:val="defaultparagraphfont-000004"/>
          <w:rFonts w:ascii="Calibri Light" w:hAnsi="Calibri Light" w:cs="Calibri Light"/>
          <w:sz w:val="22"/>
          <w:szCs w:val="22"/>
        </w:rPr>
        <w:t xml:space="preserve"> </w:t>
      </w:r>
    </w:p>
    <w:p w:rsidR="000810E2" w:rsidRPr="00D25B3B" w:rsidRDefault="000810E2" w:rsidP="000810E2">
      <w:pPr>
        <w:pStyle w:val="Naslov2"/>
        <w:spacing w:before="0"/>
        <w:rPr>
          <w:rStyle w:val="defaultparagraphfont-000004"/>
          <w:rFonts w:ascii="Calibri Light" w:hAnsi="Calibri Light" w:cs="Calibri Light"/>
          <w:sz w:val="22"/>
          <w:szCs w:val="22"/>
        </w:rPr>
      </w:pPr>
      <w:bookmarkStart w:id="128" w:name="_Toc504308142"/>
      <w:r w:rsidRPr="00D25B3B">
        <w:rPr>
          <w:rStyle w:val="defaultparagraphfont-000004"/>
          <w:rFonts w:ascii="Calibri Light" w:hAnsi="Calibri Light" w:cs="Calibri Light"/>
          <w:sz w:val="22"/>
          <w:szCs w:val="22"/>
        </w:rPr>
        <w:t>Plaćanje podugovarateljima</w:t>
      </w:r>
      <w:bookmarkEnd w:id="128"/>
    </w:p>
    <w:p w:rsidR="000810E2" w:rsidRDefault="000810E2" w:rsidP="000810E2">
      <w:pPr>
        <w:pStyle w:val="normalweb-000013"/>
        <w:spacing w:before="60" w:beforeAutospacing="0" w:after="0" w:line="276" w:lineRule="auto"/>
        <w:rPr>
          <w:rStyle w:val="defaultparagraphfont-000004"/>
          <w:rFonts w:ascii="Calibri Light" w:hAnsi="Calibri Light" w:cs="Calibri Light"/>
          <w:sz w:val="22"/>
          <w:szCs w:val="22"/>
        </w:rPr>
      </w:pPr>
      <w:r w:rsidRPr="00B50025">
        <w:rPr>
          <w:rStyle w:val="defaultparagraphfont-000004"/>
          <w:rFonts w:ascii="Calibri Light" w:hAnsi="Calibri Light" w:cs="Calibri Light"/>
          <w:sz w:val="22"/>
          <w:szCs w:val="22"/>
        </w:rPr>
        <w:t>Ako se dio ugovora o javnoj nabavi daje u podugovor, tada za dio ugovora koji je isti izvršio, Naručitelj neposredno plaća podugovaratelju (osim ako ugovaratelj dokaže da su obveze prema podugovaratelju za taj dio ugovora već podmirene). Ugovaratelj mora svom računu ili situaciji priložiti račune ili situacije svojih podugovaratelja koje je prethodno potvrdio.</w:t>
      </w:r>
    </w:p>
    <w:p w:rsidR="000810E2" w:rsidRDefault="000810E2" w:rsidP="000810E2">
      <w:pPr>
        <w:pStyle w:val="normalweb-000013"/>
        <w:spacing w:before="0" w:beforeAutospacing="0" w:after="0"/>
        <w:rPr>
          <w:rStyle w:val="defaultparagraphfont-000004"/>
          <w:rFonts w:ascii="Calibri Light" w:hAnsi="Calibri Light" w:cs="Calibri Light"/>
          <w:sz w:val="22"/>
          <w:szCs w:val="22"/>
        </w:rPr>
      </w:pPr>
    </w:p>
    <w:p w:rsidR="000810E2" w:rsidRDefault="000810E2" w:rsidP="000810E2">
      <w:pPr>
        <w:pStyle w:val="Naslov1"/>
      </w:pPr>
      <w:bookmarkStart w:id="129" w:name="_Toc509486958"/>
      <w:r>
        <w:t>VRSTA, SREDSTVO I UVJETI JAMSTVA</w:t>
      </w:r>
      <w:bookmarkEnd w:id="129"/>
    </w:p>
    <w:tbl>
      <w:tblPr>
        <w:tblStyle w:val="Reetkatablice"/>
        <w:tblW w:w="10349" w:type="dxa"/>
        <w:tblInd w:w="-318" w:type="dxa"/>
        <w:tblLook w:val="04A0" w:firstRow="1" w:lastRow="0" w:firstColumn="1" w:lastColumn="0" w:noHBand="0" w:noVBand="1"/>
      </w:tblPr>
      <w:tblGrid>
        <w:gridCol w:w="1986"/>
        <w:gridCol w:w="2409"/>
        <w:gridCol w:w="5954"/>
      </w:tblGrid>
      <w:tr w:rsidR="000810E2" w:rsidRPr="00B51C92" w:rsidTr="000810E2">
        <w:tc>
          <w:tcPr>
            <w:tcW w:w="1986" w:type="dxa"/>
            <w:shd w:val="clear" w:color="auto" w:fill="F2F2F2" w:themeFill="background1" w:themeFillShade="F2"/>
            <w:vAlign w:val="center"/>
          </w:tcPr>
          <w:p w:rsidR="000810E2" w:rsidRPr="00B51C92" w:rsidRDefault="000810E2" w:rsidP="000810E2">
            <w:pPr>
              <w:jc w:val="center"/>
              <w:rPr>
                <w:rFonts w:ascii="Calibri Light" w:hAnsi="Calibri Light"/>
                <w:b/>
              </w:rPr>
            </w:pPr>
            <w:r>
              <w:rPr>
                <w:rFonts w:ascii="Calibri Light" w:hAnsi="Calibri Light"/>
                <w:b/>
              </w:rPr>
              <w:t>J</w:t>
            </w:r>
            <w:r w:rsidRPr="00B51C92">
              <w:rPr>
                <w:rFonts w:ascii="Calibri Light" w:hAnsi="Calibri Light"/>
                <w:b/>
              </w:rPr>
              <w:t>amstv</w:t>
            </w:r>
            <w:r>
              <w:rPr>
                <w:rFonts w:ascii="Calibri Light" w:hAnsi="Calibri Light"/>
                <w:b/>
              </w:rPr>
              <w:t>o</w:t>
            </w:r>
          </w:p>
        </w:tc>
        <w:tc>
          <w:tcPr>
            <w:tcW w:w="2409" w:type="dxa"/>
            <w:shd w:val="clear" w:color="auto" w:fill="F2F2F2" w:themeFill="background1" w:themeFillShade="F2"/>
            <w:vAlign w:val="center"/>
          </w:tcPr>
          <w:p w:rsidR="000810E2" w:rsidRPr="00B51C92" w:rsidRDefault="000810E2" w:rsidP="000810E2">
            <w:pPr>
              <w:jc w:val="center"/>
              <w:rPr>
                <w:rFonts w:ascii="Calibri Light" w:hAnsi="Calibri Light"/>
                <w:b/>
              </w:rPr>
            </w:pPr>
            <w:r>
              <w:rPr>
                <w:rFonts w:ascii="Calibri Light" w:hAnsi="Calibri Light"/>
                <w:b/>
              </w:rPr>
              <w:t>Oblik</w:t>
            </w:r>
            <w:r w:rsidRPr="00B51C92">
              <w:rPr>
                <w:rFonts w:ascii="Calibri Light" w:hAnsi="Calibri Light"/>
                <w:b/>
              </w:rPr>
              <w:t xml:space="preserve"> jamstva</w:t>
            </w:r>
          </w:p>
        </w:tc>
        <w:tc>
          <w:tcPr>
            <w:tcW w:w="5954" w:type="dxa"/>
            <w:shd w:val="clear" w:color="auto" w:fill="F2F2F2" w:themeFill="background1" w:themeFillShade="F2"/>
            <w:vAlign w:val="center"/>
          </w:tcPr>
          <w:p w:rsidR="000810E2" w:rsidRPr="00B51C92" w:rsidRDefault="000810E2" w:rsidP="000810E2">
            <w:pPr>
              <w:jc w:val="center"/>
              <w:rPr>
                <w:rFonts w:ascii="Calibri Light" w:hAnsi="Calibri Light"/>
                <w:b/>
              </w:rPr>
            </w:pPr>
            <w:r>
              <w:rPr>
                <w:rFonts w:ascii="Calibri Light" w:hAnsi="Calibri Light"/>
                <w:b/>
              </w:rPr>
              <w:t>U</w:t>
            </w:r>
            <w:r w:rsidRPr="00B51C92">
              <w:rPr>
                <w:rFonts w:ascii="Calibri Light" w:hAnsi="Calibri Light"/>
                <w:b/>
              </w:rPr>
              <w:t>vjeti jamstva</w:t>
            </w:r>
          </w:p>
        </w:tc>
      </w:tr>
      <w:tr w:rsidR="000810E2" w:rsidRPr="00B51C92" w:rsidTr="000810E2">
        <w:tc>
          <w:tcPr>
            <w:tcW w:w="1986" w:type="dxa"/>
          </w:tcPr>
          <w:p w:rsidR="000810E2" w:rsidRPr="00B51C92" w:rsidRDefault="000810E2" w:rsidP="000810E2">
            <w:pPr>
              <w:jc w:val="left"/>
              <w:rPr>
                <w:rFonts w:ascii="Calibri Light" w:hAnsi="Calibri Light"/>
              </w:rPr>
            </w:pPr>
            <w:r>
              <w:rPr>
                <w:rFonts w:ascii="Calibri Light" w:hAnsi="Calibri Light"/>
              </w:rPr>
              <w:t>JAMSTVO ZA OZBILJNOST PONUDE</w:t>
            </w:r>
          </w:p>
        </w:tc>
        <w:tc>
          <w:tcPr>
            <w:tcW w:w="2409" w:type="dxa"/>
          </w:tcPr>
          <w:p w:rsidR="000810E2" w:rsidRPr="00B51C92" w:rsidRDefault="000810E2" w:rsidP="000810E2">
            <w:pPr>
              <w:rPr>
                <w:rFonts w:ascii="Calibri Light" w:hAnsi="Calibri Light"/>
              </w:rPr>
            </w:pPr>
            <w:r w:rsidRPr="001153F8">
              <w:rPr>
                <w:rFonts w:ascii="Calibri Light" w:hAnsi="Calibri Light" w:cs="Arial"/>
                <w:lang w:eastAsia="ar-SA"/>
              </w:rPr>
              <w:t xml:space="preserve">Ponuditelj je obvezan u ponudi priložiti jamstvo za ozbiljnost ponude u obliku </w:t>
            </w:r>
            <w:r w:rsidRPr="001153F8">
              <w:rPr>
                <w:rFonts w:ascii="Calibri Light" w:hAnsi="Calibri Light" w:cs="Arial"/>
                <w:b/>
                <w:lang w:eastAsia="ar-SA"/>
              </w:rPr>
              <w:t>bankarske garancije</w:t>
            </w:r>
            <w:r w:rsidRPr="001153F8">
              <w:rPr>
                <w:rFonts w:ascii="Calibri Light" w:hAnsi="Calibri Light" w:cs="Arial"/>
                <w:lang w:eastAsia="ar-SA"/>
              </w:rPr>
              <w:t xml:space="preserve"> sukladno članku 1039. Zakona o obveznim odnosima</w:t>
            </w:r>
          </w:p>
        </w:tc>
        <w:tc>
          <w:tcPr>
            <w:tcW w:w="5954" w:type="dxa"/>
          </w:tcPr>
          <w:p w:rsidR="000810E2" w:rsidRPr="001153F8" w:rsidRDefault="000810E2" w:rsidP="000810E2">
            <w:pPr>
              <w:rPr>
                <w:rFonts w:ascii="Calibri Light" w:hAnsi="Calibri Light" w:cs="Arial"/>
                <w:lang w:eastAsia="ar-SA"/>
              </w:rPr>
            </w:pPr>
            <w:r w:rsidRPr="001153F8">
              <w:rPr>
                <w:rFonts w:ascii="Calibri Light" w:hAnsi="Calibri Light" w:cs="Arial"/>
                <w:lang w:eastAsia="ar-SA"/>
              </w:rPr>
              <w:t>U bankarskoj garanciji mora biti navedeno sljedeće:</w:t>
            </w:r>
          </w:p>
          <w:p w:rsidR="000810E2" w:rsidRPr="003D6514" w:rsidRDefault="000810E2" w:rsidP="000810E2">
            <w:pPr>
              <w:pStyle w:val="Odlomakpopisa"/>
              <w:numPr>
                <w:ilvl w:val="0"/>
                <w:numId w:val="62"/>
              </w:numPr>
              <w:spacing w:after="0" w:line="240" w:lineRule="auto"/>
              <w:rPr>
                <w:rFonts w:cs="Arial"/>
                <w:b w:val="0"/>
                <w:lang w:eastAsia="ar-SA"/>
              </w:rPr>
            </w:pPr>
            <w:r w:rsidRPr="003D6514">
              <w:rPr>
                <w:rFonts w:cs="Arial"/>
                <w:b w:val="0"/>
                <w:lang w:eastAsia="ar-SA"/>
              </w:rPr>
              <w:t xml:space="preserve">da je korisnik garancije </w:t>
            </w:r>
            <w:r w:rsidR="00A43CB8">
              <w:rPr>
                <w:rFonts w:cs="Arial"/>
                <w:b w:val="0"/>
                <w:lang w:eastAsia="ar-SA"/>
              </w:rPr>
              <w:t>OPĆINA VUKA</w:t>
            </w:r>
            <w:r w:rsidRPr="003D6514">
              <w:rPr>
                <w:rFonts w:cs="Arial"/>
                <w:b w:val="0"/>
                <w:lang w:eastAsia="ar-SA"/>
              </w:rPr>
              <w:t>,</w:t>
            </w:r>
          </w:p>
          <w:p w:rsidR="000810E2" w:rsidRPr="003D6514" w:rsidRDefault="000810E2" w:rsidP="000810E2">
            <w:pPr>
              <w:pStyle w:val="Odlomakpopisa"/>
              <w:numPr>
                <w:ilvl w:val="0"/>
                <w:numId w:val="62"/>
              </w:numPr>
              <w:spacing w:after="0" w:line="240" w:lineRule="auto"/>
              <w:rPr>
                <w:rFonts w:cs="Arial"/>
                <w:b w:val="0"/>
                <w:lang w:eastAsia="ar-SA"/>
              </w:rPr>
            </w:pPr>
            <w:r w:rsidRPr="003D6514">
              <w:rPr>
                <w:rFonts w:cs="Arial"/>
                <w:b w:val="0"/>
                <w:lang w:eastAsia="ar-SA"/>
              </w:rPr>
              <w:t xml:space="preserve">da se garant obvezuje bezuvjetno, neopozivo i na prvi pisani poziv korisnika garancije, bez prigovora isplatiti iznos od </w:t>
            </w:r>
            <w:r w:rsidR="00A43CB8">
              <w:rPr>
                <w:rFonts w:cs="Arial"/>
                <w:lang w:eastAsia="ar-SA"/>
              </w:rPr>
              <w:t>5</w:t>
            </w:r>
            <w:r w:rsidRPr="00094ED7">
              <w:rPr>
                <w:rFonts w:cs="Arial"/>
                <w:lang w:eastAsia="ar-SA"/>
              </w:rPr>
              <w:t>0.000,00 kuna</w:t>
            </w:r>
            <w:r w:rsidRPr="003D6514">
              <w:rPr>
                <w:rFonts w:cs="Arial"/>
                <w:b w:val="0"/>
                <w:lang w:eastAsia="ar-SA"/>
              </w:rPr>
              <w:t xml:space="preserve"> u slučaju odustajanja ponuditelja od svoje ponude u roku njezine valjanosti, </w:t>
            </w:r>
            <w:r w:rsidRPr="003D6514">
              <w:rPr>
                <w:rFonts w:cs="Arial"/>
                <w:b w:val="0"/>
                <w:color w:val="231F20"/>
              </w:rPr>
              <w:t>nedostavljanja ažuriranih popratnih dokumenata sukladno članku 263. ZJN 2016</w:t>
            </w:r>
            <w:r w:rsidRPr="003D6514">
              <w:rPr>
                <w:rFonts w:cs="Arial"/>
                <w:b w:val="0"/>
                <w:lang w:eastAsia="ar-SA"/>
              </w:rPr>
              <w:t>,</w:t>
            </w:r>
            <w:r w:rsidRPr="003D6514">
              <w:rPr>
                <w:rFonts w:cs="Arial"/>
                <w:b w:val="0"/>
                <w:color w:val="231F20"/>
              </w:rPr>
              <w:t xml:space="preserve"> neprihvaćanja ispravka računske greške</w:t>
            </w:r>
            <w:r w:rsidRPr="003D6514">
              <w:rPr>
                <w:rFonts w:cs="Arial"/>
                <w:b w:val="0"/>
                <w:lang w:eastAsia="ar-SA"/>
              </w:rPr>
              <w:t xml:space="preserve">, </w:t>
            </w:r>
            <w:r w:rsidRPr="003D6514">
              <w:rPr>
                <w:rFonts w:cs="Arial"/>
                <w:b w:val="0"/>
                <w:color w:val="231F20"/>
              </w:rPr>
              <w:t xml:space="preserve">odbijanja potpisivanja ugovora o javnoj nabavi </w:t>
            </w:r>
            <w:r w:rsidRPr="003D6514">
              <w:rPr>
                <w:rFonts w:cs="Arial"/>
                <w:b w:val="0"/>
                <w:lang w:eastAsia="ar-SA"/>
              </w:rPr>
              <w:t xml:space="preserve">i nedostavljanja jamstva za uredno ispunjenje ugovora. </w:t>
            </w:r>
          </w:p>
          <w:p w:rsidR="000810E2" w:rsidRPr="001153F8" w:rsidRDefault="000810E2" w:rsidP="000810E2">
            <w:pPr>
              <w:rPr>
                <w:rFonts w:ascii="Calibri Light" w:hAnsi="Calibri Light" w:cs="Arial"/>
                <w:lang w:eastAsia="ar-SA"/>
              </w:rPr>
            </w:pPr>
            <w:r w:rsidRPr="001153F8">
              <w:rPr>
                <w:rFonts w:ascii="Calibri Light" w:hAnsi="Calibri Light" w:cs="Tahoma"/>
              </w:rPr>
              <w:t xml:space="preserve">Jamstvo za ozbiljnost ponude mora trajati minimalno sukladno roku valjanosti ponude, odnosno </w:t>
            </w:r>
            <w:r>
              <w:rPr>
                <w:rFonts w:ascii="Calibri Light" w:hAnsi="Calibri Light" w:cs="Tahoma"/>
              </w:rPr>
              <w:t>45</w:t>
            </w:r>
            <w:r w:rsidRPr="001153F8">
              <w:rPr>
                <w:rFonts w:ascii="Calibri Light" w:hAnsi="Calibri Light" w:cs="Tahoma"/>
              </w:rPr>
              <w:t xml:space="preserve"> dana od isteka roka za dostavu ponuda. Gospodarski subjekt može dostaviti jamstvo koje je duže od roka valjanosti ponude. </w:t>
            </w:r>
            <w:r w:rsidRPr="001153F8">
              <w:rPr>
                <w:rFonts w:ascii="Calibri Light" w:hAnsi="Calibri Light" w:cs="Arial"/>
                <w:lang w:eastAsia="ar-SA"/>
              </w:rPr>
              <w:t xml:space="preserve">Ako istekne rok valjanosti ponude, </w:t>
            </w:r>
            <w:r w:rsidRPr="001153F8">
              <w:rPr>
                <w:rFonts w:ascii="Calibri Light" w:hAnsi="Calibri Light" w:cs="Arial"/>
                <w:iCs/>
              </w:rPr>
              <w:t>naručitelj</w:t>
            </w:r>
            <w:r w:rsidRPr="001153F8">
              <w:rPr>
                <w:rFonts w:ascii="Calibri Light" w:hAnsi="Calibri Light" w:cs="Arial"/>
              </w:rPr>
              <w:t xml:space="preserve"> </w:t>
            </w:r>
            <w:r w:rsidRPr="001153F8">
              <w:rPr>
                <w:rFonts w:ascii="Calibri Light" w:hAnsi="Calibri Light" w:cs="Arial"/>
                <w:lang w:eastAsia="ar-SA"/>
              </w:rPr>
              <w:t xml:space="preserve">će tražiti od ponuditelja produženje roka valjanosti ponude i jamstva za ozbiljnost ponude sukladno tom produženom roku. </w:t>
            </w:r>
          </w:p>
          <w:p w:rsidR="000810E2" w:rsidRPr="001153F8" w:rsidRDefault="000810E2" w:rsidP="000810E2">
            <w:pPr>
              <w:rPr>
                <w:rFonts w:ascii="Calibri Light" w:hAnsi="Calibri Light" w:cs="Arial"/>
                <w:lang w:eastAsia="ar-SA"/>
              </w:rPr>
            </w:pPr>
            <w:r w:rsidRPr="001153F8">
              <w:rPr>
                <w:rFonts w:ascii="Calibri Light" w:hAnsi="Calibri Light" w:cs="Arial"/>
                <w:lang w:eastAsia="ar-SA"/>
              </w:rPr>
              <w:t xml:space="preserve">Jamstvo za ozbiljnost ponude dostavlja se u izvorniku. Izvornik ne smije biti ni na koji način oštećen (bušenjem, klamanjem i sl.). </w:t>
            </w:r>
          </w:p>
          <w:p w:rsidR="000810E2" w:rsidRPr="009E1F75" w:rsidRDefault="000810E2" w:rsidP="000810E2">
            <w:pPr>
              <w:spacing w:before="60" w:line="240" w:lineRule="auto"/>
              <w:rPr>
                <w:rFonts w:ascii="Calibri Light" w:eastAsia="Arial" w:hAnsi="Calibri Light" w:cs="Calibri Light"/>
              </w:rPr>
            </w:pPr>
            <w:r w:rsidRPr="009E1F75">
              <w:rPr>
                <w:rFonts w:ascii="Calibri Light" w:eastAsia="Arial" w:hAnsi="Calibri Light" w:cs="Calibri Light"/>
              </w:rPr>
              <w:t>U slučaju javljanja zajednice gospodarskih subjekata jamstvo se daje na jedan od slijedeća dva načina:</w:t>
            </w:r>
          </w:p>
          <w:p w:rsidR="000810E2" w:rsidRPr="009E1F75" w:rsidRDefault="000810E2" w:rsidP="000810E2">
            <w:pPr>
              <w:spacing w:before="60" w:line="240" w:lineRule="auto"/>
              <w:ind w:left="284" w:hanging="284"/>
              <w:rPr>
                <w:rFonts w:ascii="Calibri Light" w:eastAsia="Arial" w:hAnsi="Calibri Light" w:cs="Calibri Light"/>
              </w:rPr>
            </w:pPr>
            <w:r w:rsidRPr="009E1F75">
              <w:rPr>
                <w:rFonts w:ascii="Calibri Light" w:eastAsia="Arial" w:hAnsi="Calibri Light" w:cs="Calibri Light"/>
              </w:rPr>
              <w:t xml:space="preserve">1. Ako se dostavlja jedinstveno </w:t>
            </w:r>
            <w:r>
              <w:rPr>
                <w:rFonts w:ascii="Calibri Light" w:eastAsia="Arial" w:hAnsi="Calibri Light" w:cs="Calibri Light"/>
              </w:rPr>
              <w:t>j</w:t>
            </w:r>
            <w:r w:rsidRPr="009E1F75">
              <w:rPr>
                <w:rFonts w:ascii="Calibri Light" w:eastAsia="Arial" w:hAnsi="Calibri Light" w:cs="Calibri Light"/>
              </w:rPr>
              <w:t>amstvo za ozbiljnost ponude ono mora glasiti na sve članove zajednice, a ne samo na jednog člana te jamstvo mora sadržavati navod o tome da je riječ o zajednici ponuditelja, bez obzira je li ga daje jedan ponuditelj; ili</w:t>
            </w:r>
          </w:p>
          <w:p w:rsidR="000810E2" w:rsidRPr="00531CD6" w:rsidRDefault="000810E2" w:rsidP="000810E2">
            <w:pPr>
              <w:spacing w:before="60" w:line="240" w:lineRule="auto"/>
              <w:ind w:left="284" w:hanging="284"/>
              <w:rPr>
                <w:rFonts w:ascii="Calibri Light" w:hAnsi="Calibri Light" w:cs="Calibri Light"/>
                <w:b/>
                <w:i/>
                <w:lang w:val="de-DE" w:eastAsia="ar-SA"/>
              </w:rPr>
            </w:pPr>
            <w:r w:rsidRPr="009E1F75">
              <w:rPr>
                <w:rFonts w:ascii="Calibri Light" w:eastAsia="Arial" w:hAnsi="Calibri Light" w:cs="Calibri Light"/>
              </w:rPr>
              <w:t>2. Svaki član zajednice ponuditelja dostavlja jamstvo za svoj dio garancije</w:t>
            </w:r>
            <w:r w:rsidRPr="002D7D4B">
              <w:rPr>
                <w:rFonts w:ascii="Times New Roman" w:eastAsia="Arial" w:hAnsi="Times New Roman" w:cs="Times New Roman"/>
              </w:rPr>
              <w:t>.</w:t>
            </w:r>
          </w:p>
          <w:p w:rsidR="000810E2" w:rsidRPr="00D12A74" w:rsidRDefault="000810E2" w:rsidP="000810E2">
            <w:pPr>
              <w:rPr>
                <w:rFonts w:ascii="Calibri Light" w:hAnsi="Calibri Light" w:cs="Times New Roman"/>
                <w:lang w:val="de-DE"/>
              </w:rPr>
            </w:pPr>
            <w:r w:rsidRPr="00D12A74">
              <w:rPr>
                <w:rFonts w:ascii="Calibri Light" w:hAnsi="Calibri Light" w:cs="Times New Roman"/>
                <w:lang w:val="de-DE"/>
              </w:rPr>
              <w:t xml:space="preserve">Izvornik jamstva za ozbiljnost ponude dostavlja se odvojeno od elektroničke dostave ponude, u papirnatom obliku, poštom ili dostavom u zatvorenoj omotnici na kojoj su navedeni podaci sukladno </w:t>
            </w:r>
            <w:r>
              <w:rPr>
                <w:rFonts w:ascii="Calibri Light" w:hAnsi="Calibri Light" w:cs="Times New Roman"/>
                <w:lang w:val="de-DE"/>
              </w:rPr>
              <w:t xml:space="preserve">točci 35.2. </w:t>
            </w:r>
            <w:r w:rsidRPr="00D12A74">
              <w:rPr>
                <w:rFonts w:ascii="Calibri Light" w:hAnsi="Calibri Light" w:cs="Times New Roman"/>
                <w:lang w:val="de-DE"/>
              </w:rPr>
              <w:t>ov</w:t>
            </w:r>
            <w:r>
              <w:rPr>
                <w:rFonts w:ascii="Calibri Light" w:hAnsi="Calibri Light" w:cs="Times New Roman"/>
                <w:lang w:val="de-DE"/>
              </w:rPr>
              <w:t>e</w:t>
            </w:r>
            <w:r w:rsidRPr="00D12A74">
              <w:rPr>
                <w:rFonts w:ascii="Calibri Light" w:hAnsi="Calibri Light" w:cs="Times New Roman"/>
                <w:lang w:val="de-DE"/>
              </w:rPr>
              <w:t xml:space="preserve"> Dokumentaciji o nabavi. </w:t>
            </w:r>
          </w:p>
          <w:p w:rsidR="000810E2" w:rsidRPr="00D12A74" w:rsidRDefault="000810E2" w:rsidP="000810E2">
            <w:pPr>
              <w:rPr>
                <w:rFonts w:ascii="Calibri Light" w:hAnsi="Calibri Light" w:cs="Arial"/>
                <w:color w:val="231F20"/>
                <w:lang w:val="de-DE"/>
              </w:rPr>
            </w:pPr>
            <w:r w:rsidRPr="00D12A74">
              <w:rPr>
                <w:rFonts w:ascii="Calibri Light" w:hAnsi="Calibri Light" w:cs="Arial"/>
                <w:iCs/>
                <w:lang w:val="de-DE"/>
              </w:rPr>
              <w:t xml:space="preserve">Naručitelj je </w:t>
            </w:r>
            <w:r w:rsidRPr="00D12A74">
              <w:rPr>
                <w:rFonts w:ascii="Calibri Light" w:hAnsi="Calibri Light" w:cs="Arial"/>
                <w:color w:val="231F20"/>
                <w:lang w:val="de-DE"/>
              </w:rPr>
              <w:t>obvezan</w:t>
            </w:r>
            <w:r>
              <w:rPr>
                <w:rFonts w:ascii="Calibri Light" w:hAnsi="Calibri Light" w:cs="Arial"/>
                <w:color w:val="231F20"/>
                <w:lang w:val="de-DE"/>
              </w:rPr>
              <w:t xml:space="preserve"> </w:t>
            </w:r>
            <w:r w:rsidRPr="00D12A74">
              <w:rPr>
                <w:rFonts w:ascii="Calibri Light" w:hAnsi="Calibri Light" w:cs="Arial"/>
                <w:color w:val="231F20"/>
                <w:lang w:val="de-DE"/>
              </w:rPr>
              <w:t>vratiti ponuditeljima jamstvo za ozbiljnost ponude u roku od deset dana od dana potpisivanja ugovora i dostave jamstva za uredno ispunjenje ugovora.</w:t>
            </w:r>
          </w:p>
          <w:p w:rsidR="000810E2" w:rsidRPr="00B51C92" w:rsidRDefault="000810E2" w:rsidP="0029611F">
            <w:pPr>
              <w:rPr>
                <w:rFonts w:ascii="Calibri Light" w:hAnsi="Calibri Light"/>
              </w:rPr>
            </w:pPr>
            <w:r w:rsidRPr="00A5025D">
              <w:rPr>
                <w:rStyle w:val="Naglaeno"/>
                <w:rFonts w:ascii="Calibri Light" w:hAnsi="Calibri Light" w:cs="Tahoma"/>
                <w:b w:val="0"/>
              </w:rPr>
              <w:t xml:space="preserve">Ponuditelj može umjesto dostavljanja bankarske garancije dati novčani polog u traženom iznosu. Polog se u odgovarajućem iznosu uplaćuje u korist računa Naručitelja, broj: </w:t>
            </w:r>
            <w:r w:rsidR="0029611F">
              <w:rPr>
                <w:rFonts w:ascii="Calibri Light" w:hAnsi="Calibri Light" w:cs="Times New Roman"/>
                <w:b/>
                <w:lang w:val="de-DE"/>
              </w:rPr>
              <w:t>HR1025000091851700004</w:t>
            </w:r>
            <w:r w:rsidRPr="00A5025D">
              <w:rPr>
                <w:rFonts w:ascii="Calibri Light" w:hAnsi="Calibri Light" w:cs="Times New Roman"/>
                <w:b/>
                <w:lang w:val="de-DE"/>
              </w:rPr>
              <w:t>,</w:t>
            </w:r>
            <w:r w:rsidRPr="00A5025D">
              <w:rPr>
                <w:rFonts w:ascii="Calibri Light" w:hAnsi="Calibri Light" w:cs="Tahoma"/>
                <w:lang w:val="de-DE"/>
              </w:rPr>
              <w:t xml:space="preserve"> model 68, poziv na broj: </w:t>
            </w:r>
            <w:r w:rsidR="0029611F">
              <w:rPr>
                <w:rFonts w:ascii="Calibri Light" w:hAnsi="Calibri Light" w:cs="Tahoma"/>
                <w:lang w:val="de-DE"/>
              </w:rPr>
              <w:t>7242</w:t>
            </w:r>
            <w:r w:rsidRPr="00A5025D">
              <w:rPr>
                <w:rFonts w:ascii="Calibri Light" w:hAnsi="Calibri Light" w:cs="Tahoma"/>
                <w:lang w:val="de-DE"/>
              </w:rPr>
              <w:t>-OIB</w:t>
            </w:r>
            <w:r w:rsidRPr="00094ED7">
              <w:rPr>
                <w:rFonts w:ascii="Calibri Light" w:hAnsi="Calibri Light" w:cs="Tahoma"/>
                <w:lang w:val="de-DE"/>
              </w:rPr>
              <w:t xml:space="preserve"> ponuditelja, svrha plaćanja: jamstvo za ozbiljnost ponude</w:t>
            </w:r>
            <w:r w:rsidRPr="00094ED7">
              <w:rPr>
                <w:rFonts w:ascii="Calibri Light" w:hAnsi="Calibri Light" w:cs="Tahoma"/>
                <w:b/>
                <w:lang w:val="de-DE" w:eastAsia="sl-SI"/>
              </w:rPr>
              <w:t xml:space="preserve">: </w:t>
            </w:r>
            <w:r w:rsidR="0029611F">
              <w:rPr>
                <w:rFonts w:ascii="Calibri Light" w:hAnsi="Calibri Light" w:cs="Tahoma"/>
                <w:b/>
                <w:lang w:val="de-DE" w:eastAsia="sl-SI"/>
              </w:rPr>
              <w:t>29</w:t>
            </w:r>
            <w:r w:rsidRPr="00094ED7">
              <w:rPr>
                <w:rFonts w:ascii="Calibri Light" w:hAnsi="Calibri Light" w:cs="Tahoma"/>
                <w:b/>
                <w:lang w:val="de-DE" w:eastAsia="sl-SI"/>
              </w:rPr>
              <w:t>/18</w:t>
            </w:r>
            <w:r w:rsidRPr="00094ED7">
              <w:rPr>
                <w:rFonts w:ascii="Calibri Light" w:hAnsi="Calibri Light" w:cs="Tahoma"/>
                <w:b/>
              </w:rPr>
              <w:t>.</w:t>
            </w:r>
            <w:r w:rsidRPr="00094ED7">
              <w:rPr>
                <w:rFonts w:ascii="Calibri Light" w:hAnsi="Calibri Light" w:cs="Tahoma"/>
                <w:b/>
                <w:lang w:eastAsia="sl-SI"/>
              </w:rPr>
              <w:t xml:space="preserve"> </w:t>
            </w:r>
            <w:r w:rsidRPr="00094ED7">
              <w:rPr>
                <w:rFonts w:ascii="Calibri Light" w:hAnsi="Calibri Light" w:cs="Tahoma"/>
                <w:b/>
                <w:u w:val="single"/>
                <w:lang w:eastAsia="sl-SI"/>
              </w:rPr>
              <w:t>D</w:t>
            </w:r>
            <w:r w:rsidRPr="00094ED7">
              <w:rPr>
                <w:rStyle w:val="Naglaeno"/>
                <w:rFonts w:ascii="Calibri Light" w:hAnsi="Calibri Light" w:cs="Tahoma"/>
                <w:u w:val="single"/>
              </w:rPr>
              <w:t>okaz o uplati novčanog pologa ponuditelj je dužan priložiti u ponudu.</w:t>
            </w:r>
          </w:p>
        </w:tc>
      </w:tr>
      <w:tr w:rsidR="000810E2" w:rsidRPr="00B51C92" w:rsidTr="000810E2">
        <w:tc>
          <w:tcPr>
            <w:tcW w:w="1986" w:type="dxa"/>
          </w:tcPr>
          <w:p w:rsidR="000810E2" w:rsidRPr="00B51C92" w:rsidRDefault="000810E2" w:rsidP="000810E2">
            <w:pPr>
              <w:jc w:val="left"/>
              <w:rPr>
                <w:rFonts w:ascii="Calibri Light" w:hAnsi="Calibri Light"/>
              </w:rPr>
            </w:pPr>
            <w:r>
              <w:rPr>
                <w:rFonts w:ascii="Calibri Light" w:hAnsi="Calibri Light"/>
              </w:rPr>
              <w:t>JAMSTVO ZA UREDNO ISPUNJENJE UGOVORA</w:t>
            </w:r>
          </w:p>
        </w:tc>
        <w:tc>
          <w:tcPr>
            <w:tcW w:w="2409" w:type="dxa"/>
          </w:tcPr>
          <w:p w:rsidR="000810E2" w:rsidRPr="00B51C92" w:rsidRDefault="000810E2" w:rsidP="000810E2">
            <w:pPr>
              <w:rPr>
                <w:rFonts w:ascii="Calibri Light" w:hAnsi="Calibri Light"/>
              </w:rPr>
            </w:pPr>
            <w:r>
              <w:rPr>
                <w:rFonts w:ascii="Calibri Light" w:hAnsi="Calibri Light" w:cs="Tahoma"/>
              </w:rPr>
              <w:t>B</w:t>
            </w:r>
            <w:r w:rsidRPr="001153F8">
              <w:rPr>
                <w:rFonts w:ascii="Calibri Light" w:hAnsi="Calibri Light" w:cs="Tahoma"/>
              </w:rPr>
              <w:t>ezuvjetn</w:t>
            </w:r>
            <w:r>
              <w:rPr>
                <w:rFonts w:ascii="Calibri Light" w:hAnsi="Calibri Light" w:cs="Tahoma"/>
              </w:rPr>
              <w:t>a</w:t>
            </w:r>
            <w:r w:rsidRPr="001153F8">
              <w:rPr>
                <w:rFonts w:ascii="Calibri Light" w:hAnsi="Calibri Light" w:cs="Tahoma"/>
              </w:rPr>
              <w:t xml:space="preserve"> garancij</w:t>
            </w:r>
            <w:r>
              <w:rPr>
                <w:rFonts w:ascii="Calibri Light" w:hAnsi="Calibri Light" w:cs="Tahoma"/>
              </w:rPr>
              <w:t>a</w:t>
            </w:r>
            <w:r w:rsidRPr="001153F8">
              <w:rPr>
                <w:rFonts w:ascii="Calibri Light" w:hAnsi="Calibri Light" w:cs="Tahoma"/>
              </w:rPr>
              <w:t xml:space="preserve"> banke naplativ</w:t>
            </w:r>
            <w:r>
              <w:rPr>
                <w:rFonts w:ascii="Calibri Light" w:hAnsi="Calibri Light" w:cs="Tahoma"/>
              </w:rPr>
              <w:t>a</w:t>
            </w:r>
            <w:r w:rsidRPr="001153F8">
              <w:rPr>
                <w:rFonts w:ascii="Calibri Light" w:hAnsi="Calibri Light" w:cs="Tahoma"/>
              </w:rPr>
              <w:t xml:space="preserve"> od banke na prvi poziv, bez prava prigovora, na iznos koji pokriva visinu od </w:t>
            </w:r>
            <w:r w:rsidRPr="001153F8">
              <w:rPr>
                <w:rFonts w:ascii="Calibri Light" w:hAnsi="Calibri Light" w:cs="Tahoma"/>
                <w:b/>
              </w:rPr>
              <w:t>10% (slovima: desetposto)</w:t>
            </w:r>
            <w:r w:rsidRPr="001153F8">
              <w:rPr>
                <w:rFonts w:ascii="Calibri Light" w:hAnsi="Calibri Light" w:cs="Tahoma"/>
              </w:rPr>
              <w:t xml:space="preserve"> vrijednosti Ugovora (bez PDV-a)</w:t>
            </w:r>
          </w:p>
        </w:tc>
        <w:tc>
          <w:tcPr>
            <w:tcW w:w="5954" w:type="dxa"/>
          </w:tcPr>
          <w:p w:rsidR="000810E2" w:rsidRPr="00B541C3" w:rsidRDefault="000810E2" w:rsidP="000810E2">
            <w:pPr>
              <w:rPr>
                <w:rFonts w:ascii="Calibri Light" w:hAnsi="Calibri Light" w:cs="Tahoma"/>
                <w:lang w:val="hr-HR"/>
              </w:rPr>
            </w:pPr>
            <w:r w:rsidRPr="00B541C3">
              <w:rPr>
                <w:rFonts w:ascii="Calibri Light" w:hAnsi="Calibri Light" w:cs="Tahoma"/>
                <w:lang w:val="hr-HR"/>
              </w:rPr>
              <w:t>Ponuditelj odabrane ponude je obvezan, kao Izvršitelj, prilikom sklapanja ugovora o javnoj nabavi, Naručitelju dostaviti jamstvo za uredno ispunjenje ugovora</w:t>
            </w:r>
            <w:r>
              <w:rPr>
                <w:rFonts w:ascii="Calibri Light" w:hAnsi="Calibri Light" w:cs="Tahoma"/>
                <w:lang w:val="hr-HR"/>
              </w:rPr>
              <w:t xml:space="preserve">, s trajanjem </w:t>
            </w:r>
            <w:r w:rsidRPr="0079790F">
              <w:rPr>
                <w:rFonts w:ascii="Calibri Light" w:hAnsi="Calibri Light" w:cs="Calibri Light"/>
              </w:rPr>
              <w:t>30 (trideset) dana dužim od ugovorenog roka izvođenja radova</w:t>
            </w:r>
            <w:r w:rsidRPr="0079790F">
              <w:rPr>
                <w:rFonts w:ascii="Calibri Light" w:hAnsi="Calibri Light" w:cs="Calibri Light"/>
                <w:lang w:val="hr-HR"/>
              </w:rPr>
              <w:t>.</w:t>
            </w:r>
            <w:r w:rsidRPr="00B541C3">
              <w:rPr>
                <w:rFonts w:ascii="Calibri Light" w:hAnsi="Calibri Light" w:cs="Tahoma"/>
                <w:lang w:val="hr-HR"/>
              </w:rPr>
              <w:t xml:space="preserve"> </w:t>
            </w:r>
            <w:r>
              <w:rPr>
                <w:rFonts w:ascii="Calibri Light" w:hAnsi="Calibri Light" w:cs="Tahoma"/>
                <w:lang w:val="hr-HR"/>
              </w:rPr>
              <w:t xml:space="preserve"> Naručitelj će vratiti predmetno jamstvo nakon završetka svih radova, uspješno obavljenom tehničkom pregledu izvedenih radova i dostavi uredno dostavljenog jamstva za otklanjanje nedostataka u jamstvenom roku.</w:t>
            </w:r>
          </w:p>
          <w:p w:rsidR="000810E2" w:rsidRPr="00094ED7" w:rsidRDefault="000810E2" w:rsidP="000810E2">
            <w:pPr>
              <w:spacing w:before="60" w:line="240" w:lineRule="auto"/>
              <w:rPr>
                <w:rFonts w:ascii="Calibri Light" w:eastAsia="Arial" w:hAnsi="Calibri Light" w:cs="Calibri Light"/>
                <w:bCs/>
              </w:rPr>
            </w:pPr>
            <w:r w:rsidRPr="00094ED7">
              <w:rPr>
                <w:rFonts w:ascii="Calibri Light" w:eastAsia="Arial" w:hAnsi="Calibri Light" w:cs="Calibri Light"/>
                <w:bCs/>
              </w:rPr>
              <w:t xml:space="preserve">Ovo jamstvo dostavlja se za slučaj povrede ugovornih obveza. </w:t>
            </w:r>
          </w:p>
          <w:p w:rsidR="000810E2" w:rsidRPr="00B51C92" w:rsidRDefault="000810E2" w:rsidP="000810E2">
            <w:pPr>
              <w:rPr>
                <w:rFonts w:ascii="Calibri Light" w:hAnsi="Calibri Light"/>
              </w:rPr>
            </w:pPr>
            <w:r w:rsidRPr="00B541C3">
              <w:rPr>
                <w:rFonts w:ascii="Calibri Light" w:hAnsi="Calibri Light" w:cs="Arial"/>
                <w:lang w:val="hr-HR"/>
              </w:rPr>
              <w:t>Sukladno članku 214. stavku 4. ZJN 2016 neovisno o sredstvu jamstva koje je javni naručitelj odredio, gospodarski subjekt može dati novčani polog u traženom iznosu.</w:t>
            </w:r>
          </w:p>
        </w:tc>
      </w:tr>
      <w:tr w:rsidR="000810E2" w:rsidRPr="00B51C92" w:rsidTr="000810E2">
        <w:tc>
          <w:tcPr>
            <w:tcW w:w="1986" w:type="dxa"/>
          </w:tcPr>
          <w:p w:rsidR="000810E2" w:rsidRPr="00B51C92" w:rsidRDefault="000810E2" w:rsidP="000810E2">
            <w:pPr>
              <w:jc w:val="left"/>
              <w:rPr>
                <w:rFonts w:ascii="Calibri Light" w:hAnsi="Calibri Light"/>
              </w:rPr>
            </w:pPr>
            <w:r>
              <w:rPr>
                <w:rFonts w:ascii="Calibri Light" w:hAnsi="Calibri Light"/>
              </w:rPr>
              <w:t>JAMSTVO ZA OTKLANJANJE NEDOSTATAKA U JAMSTVENOM ROKU</w:t>
            </w:r>
          </w:p>
        </w:tc>
        <w:tc>
          <w:tcPr>
            <w:tcW w:w="2409" w:type="dxa"/>
          </w:tcPr>
          <w:p w:rsidR="000810E2" w:rsidRPr="00B51C92" w:rsidRDefault="000810E2" w:rsidP="000810E2">
            <w:pPr>
              <w:rPr>
                <w:rFonts w:ascii="Calibri Light" w:hAnsi="Calibri Light"/>
              </w:rPr>
            </w:pPr>
            <w:r>
              <w:rPr>
                <w:rFonts w:ascii="Calibri Light" w:hAnsi="Calibri Light" w:cs="Tahoma"/>
              </w:rPr>
              <w:t>B</w:t>
            </w:r>
            <w:r w:rsidRPr="001153F8">
              <w:rPr>
                <w:rFonts w:ascii="Calibri Light" w:hAnsi="Calibri Light" w:cs="Tahoma"/>
              </w:rPr>
              <w:t>ezuvjetn</w:t>
            </w:r>
            <w:r>
              <w:rPr>
                <w:rFonts w:ascii="Calibri Light" w:hAnsi="Calibri Light" w:cs="Tahoma"/>
              </w:rPr>
              <w:t>a</w:t>
            </w:r>
            <w:r w:rsidRPr="001153F8">
              <w:rPr>
                <w:rFonts w:ascii="Calibri Light" w:hAnsi="Calibri Light" w:cs="Tahoma"/>
              </w:rPr>
              <w:t xml:space="preserve"> garancij</w:t>
            </w:r>
            <w:r>
              <w:rPr>
                <w:rFonts w:ascii="Calibri Light" w:hAnsi="Calibri Light" w:cs="Tahoma"/>
              </w:rPr>
              <w:t>a</w:t>
            </w:r>
            <w:r w:rsidRPr="001153F8">
              <w:rPr>
                <w:rFonts w:ascii="Calibri Light" w:hAnsi="Calibri Light" w:cs="Tahoma"/>
              </w:rPr>
              <w:t xml:space="preserve"> banke naplativ</w:t>
            </w:r>
            <w:r>
              <w:rPr>
                <w:rFonts w:ascii="Calibri Light" w:hAnsi="Calibri Light" w:cs="Tahoma"/>
              </w:rPr>
              <w:t>a</w:t>
            </w:r>
            <w:r w:rsidRPr="001153F8">
              <w:rPr>
                <w:rFonts w:ascii="Calibri Light" w:hAnsi="Calibri Light" w:cs="Tahoma"/>
              </w:rPr>
              <w:t xml:space="preserve"> od banke na prvi poziv, bez prava prigovora, na iznos koji pokriva visinu od </w:t>
            </w:r>
            <w:r w:rsidRPr="001153F8">
              <w:rPr>
                <w:rFonts w:ascii="Calibri Light" w:hAnsi="Calibri Light" w:cs="Tahoma"/>
                <w:b/>
              </w:rPr>
              <w:t>10% (slovima: desetposto)</w:t>
            </w:r>
            <w:r w:rsidRPr="001153F8">
              <w:rPr>
                <w:rFonts w:ascii="Calibri Light" w:hAnsi="Calibri Light" w:cs="Tahoma"/>
              </w:rPr>
              <w:t xml:space="preserve"> vrijednosti </w:t>
            </w:r>
            <w:r>
              <w:rPr>
                <w:rFonts w:ascii="Calibri Light" w:hAnsi="Calibri Light" w:cs="Tahoma"/>
              </w:rPr>
              <w:t>ukupno izvedenih radova</w:t>
            </w:r>
            <w:r w:rsidRPr="001153F8">
              <w:rPr>
                <w:rFonts w:ascii="Calibri Light" w:hAnsi="Calibri Light" w:cs="Tahoma"/>
              </w:rPr>
              <w:t xml:space="preserve"> (</w:t>
            </w:r>
            <w:r>
              <w:rPr>
                <w:rFonts w:ascii="Calibri Light" w:hAnsi="Calibri Light" w:cs="Tahoma"/>
              </w:rPr>
              <w:t>bez PDV-a</w:t>
            </w:r>
            <w:r w:rsidRPr="001153F8">
              <w:rPr>
                <w:rFonts w:ascii="Calibri Light" w:hAnsi="Calibri Light" w:cs="Tahoma"/>
              </w:rPr>
              <w:t>)</w:t>
            </w:r>
          </w:p>
        </w:tc>
        <w:tc>
          <w:tcPr>
            <w:tcW w:w="5954" w:type="dxa"/>
          </w:tcPr>
          <w:p w:rsidR="000810E2" w:rsidRPr="0038235C" w:rsidRDefault="000810E2" w:rsidP="000810E2">
            <w:pPr>
              <w:shd w:val="clear" w:color="auto" w:fill="FFFFFF" w:themeFill="background1"/>
              <w:spacing w:before="60" w:line="240" w:lineRule="auto"/>
              <w:outlineLvl w:val="3"/>
              <w:rPr>
                <w:rFonts w:ascii="Calibri Light" w:hAnsi="Calibri Light" w:cs="Calibri Light"/>
                <w:b/>
              </w:rPr>
            </w:pPr>
            <w:r w:rsidRPr="0038235C">
              <w:rPr>
                <w:rFonts w:ascii="Calibri Light" w:eastAsia="Arial" w:hAnsi="Calibri Light" w:cs="Calibri Light"/>
              </w:rPr>
              <w:t>Ugovaratelj je obvezan Naručitelju dostaviti</w:t>
            </w:r>
            <w:bookmarkStart w:id="130" w:name="_Hlk487389718"/>
            <w:r w:rsidRPr="0038235C">
              <w:rPr>
                <w:rFonts w:ascii="Calibri Light" w:eastAsia="Arial" w:hAnsi="Calibri Light" w:cs="Calibri Light"/>
              </w:rPr>
              <w:t xml:space="preserve"> </w:t>
            </w:r>
            <w:bookmarkStart w:id="131" w:name="OLE_LINK33"/>
            <w:r w:rsidRPr="0038235C">
              <w:rPr>
                <w:rFonts w:ascii="Calibri Light" w:eastAsia="Arial" w:hAnsi="Calibri Light" w:cs="Calibri Light"/>
              </w:rPr>
              <w:t xml:space="preserve">jamstvo </w:t>
            </w:r>
            <w:r w:rsidRPr="0038235C">
              <w:rPr>
                <w:rFonts w:ascii="Calibri Light" w:hAnsi="Calibri Light" w:cs="Calibri Light"/>
                <w:b/>
              </w:rPr>
              <w:t>za otklanjanje nedostataka u jamstvenom roku</w:t>
            </w:r>
            <w:bookmarkEnd w:id="131"/>
            <w:r w:rsidRPr="0038235C">
              <w:rPr>
                <w:rFonts w:ascii="Calibri Light" w:hAnsi="Calibri Light" w:cs="Calibri Light"/>
                <w:b/>
              </w:rPr>
              <w:t>, i to bankarske garancije na rok od najmanje 2 godine ili duži</w:t>
            </w:r>
            <w:r>
              <w:rPr>
                <w:rFonts w:ascii="Calibri Light" w:hAnsi="Calibri Light" w:cs="Calibri Light"/>
                <w:b/>
              </w:rPr>
              <w:t xml:space="preserve"> jamstveni rok</w:t>
            </w:r>
            <w:r w:rsidRPr="0038235C">
              <w:rPr>
                <w:rFonts w:ascii="Calibri Light" w:hAnsi="Calibri Light" w:cs="Calibri Light"/>
                <w:b/>
              </w:rPr>
              <w:t xml:space="preserve">, a u svezi sa ponuđenim </w:t>
            </w:r>
            <w:r>
              <w:rPr>
                <w:rFonts w:ascii="Calibri Light" w:hAnsi="Calibri Light" w:cs="Calibri Light"/>
                <w:b/>
              </w:rPr>
              <w:t xml:space="preserve">jamstvenim rokom </w:t>
            </w:r>
            <w:r w:rsidRPr="0038235C">
              <w:rPr>
                <w:rFonts w:ascii="Calibri Light" w:hAnsi="Calibri Light" w:cs="Calibri Light"/>
                <w:b/>
              </w:rPr>
              <w:t xml:space="preserve">sukladno točki 39.2. ove Dokumentacije o nabavi. </w:t>
            </w:r>
          </w:p>
          <w:p w:rsidR="000810E2" w:rsidRPr="00EC4155" w:rsidRDefault="000810E2" w:rsidP="000810E2">
            <w:pPr>
              <w:shd w:val="clear" w:color="auto" w:fill="FFFFFF" w:themeFill="background1"/>
              <w:spacing w:before="60" w:line="240" w:lineRule="auto"/>
              <w:outlineLvl w:val="3"/>
              <w:rPr>
                <w:rFonts w:ascii="Calibri Light" w:hAnsi="Calibri Light" w:cs="Calibri Light"/>
              </w:rPr>
            </w:pPr>
            <w:r w:rsidRPr="00EC4155">
              <w:rPr>
                <w:rFonts w:ascii="Calibri Light" w:hAnsi="Calibri Light" w:cs="Calibri Light"/>
              </w:rPr>
              <w:t>Ponuditelj je dužan, po završetku svih radova i uspješno obavljenom tehničkom pregledu izvedenih radova najkasnije sa danom izvršene primopredaje radova, Naručitelju uručiti predmetno jamstvo – bankarsku garanciju za otklanjanje nedostataka u jamstvenom roku u iznosu u visini 10% (deset posto) ukupno izvedenih radova (bez PDV-a)</w:t>
            </w:r>
            <w:r w:rsidRPr="00EC4155">
              <w:rPr>
                <w:rFonts w:ascii="Calibri Light" w:hAnsi="Calibri Light" w:cs="Calibri Light"/>
                <w:bCs/>
              </w:rPr>
              <w:t>,</w:t>
            </w:r>
            <w:r w:rsidRPr="00EC4155">
              <w:rPr>
                <w:rFonts w:ascii="Calibri Light" w:hAnsi="Calibri Light" w:cs="Calibri Light"/>
                <w:noProof/>
              </w:rPr>
              <w:t xml:space="preserve"> </w:t>
            </w:r>
            <w:r w:rsidRPr="00EC4155">
              <w:rPr>
                <w:rFonts w:ascii="Calibri Light" w:hAnsi="Calibri Light" w:cs="Calibri Light"/>
              </w:rPr>
              <w:t>s</w:t>
            </w:r>
            <w:r w:rsidRPr="00EC4155">
              <w:rPr>
                <w:rFonts w:ascii="Calibri Light" w:hAnsi="Calibri Light" w:cs="Calibri Light"/>
                <w:bCs/>
              </w:rPr>
              <w:t xml:space="preserve"> rokom važenja jednakom ponuđenom jamstvenom roku u ponudi. Jamstvo mora biti bez prigovora i neopozivo</w:t>
            </w:r>
            <w:r w:rsidRPr="00EC4155">
              <w:rPr>
                <w:rFonts w:ascii="Calibri Light" w:hAnsi="Calibri Light" w:cs="Calibri Light"/>
              </w:rPr>
              <w:t xml:space="preserve"> za slučaj da odabrani ponuditelj u jamstvenom roku ne ispuni obveze otklanjanja nedostataka koje ima na osnovi jamstva ili s naslova otklanjanja štete</w:t>
            </w:r>
            <w:bookmarkEnd w:id="130"/>
            <w:r w:rsidRPr="00EC4155">
              <w:rPr>
                <w:rFonts w:ascii="Calibri Light" w:hAnsi="Calibri Light" w:cs="Calibri Light"/>
              </w:rPr>
              <w:t>.</w:t>
            </w:r>
          </w:p>
          <w:p w:rsidR="000810E2" w:rsidRPr="009449E2" w:rsidRDefault="000810E2" w:rsidP="000810E2">
            <w:pPr>
              <w:shd w:val="clear" w:color="auto" w:fill="FFFFFF" w:themeFill="background1"/>
              <w:spacing w:before="60" w:line="240" w:lineRule="auto"/>
              <w:outlineLvl w:val="3"/>
              <w:rPr>
                <w:rFonts w:ascii="Calibri Light" w:eastAsia="Arial" w:hAnsi="Calibri Light" w:cs="Calibri Light"/>
              </w:rPr>
            </w:pPr>
            <w:r w:rsidRPr="009449E2">
              <w:rPr>
                <w:rFonts w:ascii="Calibri Light" w:eastAsia="Arial" w:hAnsi="Calibri Light" w:cs="Calibri Light"/>
              </w:rPr>
              <w:t xml:space="preserve">Razdoblje odgovornosti za nedostatke na ugrađenoj opremi, uređajima i industrijskim proizvodima odgovara razdoblju navedenom od strane njihovih proizvođača, s time da će Ponuditelj predati Naručitelju sve garancije opreme, uređaja i industrijskih proizvoda. </w:t>
            </w:r>
          </w:p>
          <w:p w:rsidR="000810E2" w:rsidRDefault="000810E2" w:rsidP="000810E2">
            <w:pPr>
              <w:shd w:val="clear" w:color="auto" w:fill="FFFFFF" w:themeFill="background1"/>
              <w:spacing w:before="60" w:line="240" w:lineRule="auto"/>
              <w:outlineLvl w:val="3"/>
              <w:rPr>
                <w:rFonts w:ascii="Times New Roman" w:eastAsia="Arial" w:hAnsi="Times New Roman" w:cs="Times New Roman"/>
              </w:rPr>
            </w:pPr>
            <w:r w:rsidRPr="009449E2">
              <w:rPr>
                <w:rFonts w:ascii="Calibri Light" w:eastAsia="Arial" w:hAnsi="Calibri Light" w:cs="Calibri Light"/>
              </w:rPr>
              <w:t>Jamstvom za otklanjanje nedostataka u jamstvenom roku, odabrani ponuditelj će jamčiti da su izvedeni radovi u vrijeme primopredaje u skladu s ugovorom, pripadajućom projektnom i tehničkom dokumentacijom, propisima i pravilima struke te da nemaju nedostataka koji onemogućavaju ili smanjuju njihovu vrijednost ili njihovu prikladnost za uporabu određenu ugovorom</w:t>
            </w:r>
            <w:r w:rsidRPr="009449E2">
              <w:rPr>
                <w:rFonts w:ascii="Times New Roman" w:eastAsia="Arial" w:hAnsi="Times New Roman" w:cs="Times New Roman"/>
              </w:rPr>
              <w:t>.</w:t>
            </w:r>
          </w:p>
          <w:p w:rsidR="000810E2" w:rsidRPr="009449E2" w:rsidRDefault="000810E2" w:rsidP="000810E2">
            <w:pPr>
              <w:shd w:val="clear" w:color="auto" w:fill="FFFFFF" w:themeFill="background1"/>
              <w:spacing w:before="60" w:line="240" w:lineRule="auto"/>
              <w:outlineLvl w:val="3"/>
              <w:rPr>
                <w:rFonts w:ascii="Calibri Light" w:hAnsi="Calibri Light" w:cs="Calibri Light"/>
                <w:b/>
                <w:color w:val="FF0000"/>
              </w:rPr>
            </w:pPr>
            <w:r w:rsidRPr="009449E2">
              <w:rPr>
                <w:rFonts w:ascii="Calibri Light" w:hAnsi="Calibri Light" w:cs="Tahoma"/>
                <w:lang w:val="hr-HR"/>
              </w:rPr>
              <w:t>Sukladno članku 214. Stavku 4. ZJN 2016 n</w:t>
            </w:r>
            <w:r w:rsidRPr="009449E2">
              <w:rPr>
                <w:rFonts w:ascii="Calibri Light" w:hAnsi="Calibri Light" w:cs="Times New Roman"/>
                <w:lang w:val="hr-HR"/>
              </w:rPr>
              <w:t>eovisno o sredstvu jamstva koje je javni naručitelj odredio, gospodarski subjekt može dati novčani polog u traženom iznosu.</w:t>
            </w:r>
            <w:r w:rsidRPr="009449E2">
              <w:rPr>
                <w:rFonts w:ascii="Times New Roman" w:eastAsia="Arial" w:hAnsi="Times New Roman" w:cs="Times New Roman"/>
              </w:rPr>
              <w:t xml:space="preserve">   </w:t>
            </w:r>
          </w:p>
        </w:tc>
      </w:tr>
    </w:tbl>
    <w:p w:rsidR="000810E2" w:rsidRDefault="000810E2" w:rsidP="000810E2">
      <w:pPr>
        <w:pStyle w:val="Naslov1"/>
      </w:pPr>
      <w:bookmarkStart w:id="132" w:name="_Toc509486959"/>
      <w:r>
        <w:t>DATUM, VRIJEME I MJESTO (JAVNOG) OTVARANJA PONUDA</w:t>
      </w:r>
      <w:bookmarkEnd w:id="132"/>
    </w:p>
    <w:p w:rsidR="000810E2" w:rsidRPr="00C124BF" w:rsidRDefault="000810E2" w:rsidP="000810E2">
      <w:pPr>
        <w:rPr>
          <w:rFonts w:ascii="Calibri Light" w:hAnsi="Calibri Light" w:cs="Tahoma"/>
        </w:rPr>
      </w:pPr>
      <w:r w:rsidRPr="00C124BF">
        <w:rPr>
          <w:rFonts w:ascii="Calibri Light" w:hAnsi="Calibri Light" w:cs="Tahoma"/>
        </w:rPr>
        <w:t>Javno otvaranje ponuda održat će s</w:t>
      </w:r>
      <w:r w:rsidRPr="00AF079C">
        <w:rPr>
          <w:rFonts w:ascii="Calibri Light" w:hAnsi="Calibri Light" w:cs="Tahoma"/>
        </w:rPr>
        <w:t>e</w:t>
      </w:r>
      <w:r>
        <w:rPr>
          <w:rFonts w:ascii="Calibri Light" w:hAnsi="Calibri Light" w:cs="Tahoma"/>
        </w:rPr>
        <w:t xml:space="preserve"> </w:t>
      </w:r>
      <w:r w:rsidRPr="00B6701A">
        <w:rPr>
          <w:rFonts w:ascii="Calibri Light" w:hAnsi="Calibri Light" w:cs="Tahoma"/>
          <w:b/>
          <w:highlight w:val="yellow"/>
        </w:rPr>
        <w:t xml:space="preserve">--------- 2018. godine </w:t>
      </w:r>
      <w:r w:rsidRPr="00B6701A">
        <w:rPr>
          <w:rFonts w:ascii="Calibri Light" w:hAnsi="Calibri Light" w:cs="Tahoma"/>
          <w:highlight w:val="yellow"/>
        </w:rPr>
        <w:t xml:space="preserve">u </w:t>
      </w:r>
      <w:r w:rsidRPr="00B6701A">
        <w:rPr>
          <w:rFonts w:ascii="Calibri Light" w:hAnsi="Calibri Light" w:cs="Tahoma"/>
          <w:b/>
          <w:highlight w:val="yellow"/>
        </w:rPr>
        <w:t>-- sat</w:t>
      </w:r>
      <w:r w:rsidRPr="00AF079C">
        <w:rPr>
          <w:rFonts w:ascii="Calibri Light" w:hAnsi="Calibri Light" w:cs="Tahoma"/>
          <w:b/>
        </w:rPr>
        <w:t>i</w:t>
      </w:r>
      <w:r w:rsidRPr="00AF079C">
        <w:rPr>
          <w:rFonts w:ascii="Calibri Light" w:hAnsi="Calibri Light" w:cs="Tahoma"/>
        </w:rPr>
        <w:t xml:space="preserve">, u prostorijama </w:t>
      </w:r>
      <w:r w:rsidRPr="00AF079C">
        <w:rPr>
          <w:rFonts w:ascii="Calibri Light" w:hAnsi="Calibri Light" w:cs="Tahoma"/>
          <w:b/>
        </w:rPr>
        <w:t>sjedišta Naručitelja.</w:t>
      </w:r>
    </w:p>
    <w:p w:rsidR="000810E2" w:rsidRPr="0064215A" w:rsidRDefault="000810E2" w:rsidP="000810E2">
      <w:pPr>
        <w:rPr>
          <w:rFonts w:ascii="Calibri Light" w:hAnsi="Calibri Light" w:cs="Tahoma"/>
        </w:rPr>
      </w:pPr>
      <w:r w:rsidRPr="0064215A">
        <w:rPr>
          <w:rFonts w:ascii="Calibri Light" w:hAnsi="Calibri Light" w:cs="Tahoma"/>
        </w:rPr>
        <w:t xml:space="preserve">Javnom otvaranju ponuda smiju prisustvovati ovlašteni predstavnici </w:t>
      </w:r>
      <w:r>
        <w:rPr>
          <w:rFonts w:ascii="Calibri Light" w:hAnsi="Calibri Light" w:cs="Tahoma"/>
        </w:rPr>
        <w:t>p</w:t>
      </w:r>
      <w:r w:rsidRPr="0064215A">
        <w:rPr>
          <w:rFonts w:ascii="Calibri Light" w:hAnsi="Calibri Light" w:cs="Tahoma"/>
        </w:rPr>
        <w:t xml:space="preserve">onuditelja i druge osobe. Pravo aktivnog sudjelovanja na javnom otvaranju ponuda ima samo Stručno povjerenstvo za javnu nabavu i ovlašteni predstavnici </w:t>
      </w:r>
      <w:r>
        <w:rPr>
          <w:rFonts w:ascii="Calibri Light" w:hAnsi="Calibri Light" w:cs="Tahoma"/>
        </w:rPr>
        <w:t>p</w:t>
      </w:r>
      <w:r w:rsidRPr="0064215A">
        <w:rPr>
          <w:rFonts w:ascii="Calibri Light" w:hAnsi="Calibri Light" w:cs="Tahoma"/>
        </w:rPr>
        <w:t>onuditelja.</w:t>
      </w:r>
    </w:p>
    <w:p w:rsidR="000810E2" w:rsidRPr="0064215A" w:rsidRDefault="000810E2" w:rsidP="000810E2">
      <w:pPr>
        <w:autoSpaceDE w:val="0"/>
        <w:autoSpaceDN w:val="0"/>
        <w:adjustRightInd w:val="0"/>
        <w:ind w:right="1"/>
        <w:rPr>
          <w:rFonts w:ascii="Calibri Light" w:hAnsi="Calibri Light" w:cs="Tahoma"/>
        </w:rPr>
      </w:pPr>
      <w:r w:rsidRPr="0064215A">
        <w:rPr>
          <w:rFonts w:ascii="Calibri Light" w:hAnsi="Calibri Light" w:cs="Tahoma"/>
        </w:rPr>
        <w:t xml:space="preserve">U slučaju kada </w:t>
      </w:r>
      <w:r>
        <w:rPr>
          <w:rFonts w:ascii="Calibri Light" w:hAnsi="Calibri Light" w:cs="Tahoma"/>
        </w:rPr>
        <w:t>N</w:t>
      </w:r>
      <w:r w:rsidRPr="0064215A">
        <w:rPr>
          <w:rFonts w:ascii="Calibri Light" w:hAnsi="Calibri Light" w:cs="Tahoma"/>
        </w:rPr>
        <w:t>aručitelj dobije informaciju da je pristigla elektronički dostavljena ponuda, a funkcija javnog otvaranja elektronički dostavljenih ponuda je nedostupna iz bilo kojeg razloga, proces javnog otvaranja ponuda započinje kada se za to stvore uvjeti.</w:t>
      </w:r>
    </w:p>
    <w:p w:rsidR="000810E2" w:rsidRPr="0064215A" w:rsidRDefault="000810E2" w:rsidP="000810E2">
      <w:pPr>
        <w:autoSpaceDE w:val="0"/>
        <w:autoSpaceDN w:val="0"/>
        <w:adjustRightInd w:val="0"/>
        <w:ind w:right="380"/>
        <w:rPr>
          <w:rFonts w:ascii="Calibri Light" w:hAnsi="Calibri Light" w:cs="Tahoma"/>
        </w:rPr>
      </w:pPr>
      <w:r w:rsidRPr="0064215A">
        <w:rPr>
          <w:rFonts w:ascii="Calibri Light" w:hAnsi="Calibri Light" w:cs="Tahoma"/>
        </w:rPr>
        <w:t xml:space="preserve">Zapisnik o otvaranju ponuda Naručitelj će odmah uručiti svim ovlaštenim predstavnicima </w:t>
      </w:r>
      <w:r>
        <w:rPr>
          <w:rFonts w:ascii="Calibri Light" w:hAnsi="Calibri Light" w:cs="Tahoma"/>
        </w:rPr>
        <w:t>p</w:t>
      </w:r>
      <w:r w:rsidRPr="0064215A">
        <w:rPr>
          <w:rFonts w:ascii="Calibri Light" w:hAnsi="Calibri Light" w:cs="Tahoma"/>
        </w:rPr>
        <w:t xml:space="preserve">onuditelja nazočnima na javnom otvaranju, a ostalim </w:t>
      </w:r>
      <w:r>
        <w:rPr>
          <w:rFonts w:ascii="Calibri Light" w:hAnsi="Calibri Light" w:cs="Tahoma"/>
        </w:rPr>
        <w:t>p</w:t>
      </w:r>
      <w:r w:rsidRPr="0064215A">
        <w:rPr>
          <w:rFonts w:ascii="Calibri Light" w:hAnsi="Calibri Light" w:cs="Tahoma"/>
        </w:rPr>
        <w:t>onuditeljima zapisnik se dostavlja na njihov pisani zahtjev, osim ako je zapisnik javno objavljen.</w:t>
      </w:r>
    </w:p>
    <w:p w:rsidR="000810E2" w:rsidRDefault="000810E2" w:rsidP="000810E2">
      <w:pPr>
        <w:pStyle w:val="Naslov2"/>
        <w:spacing w:before="0"/>
      </w:pPr>
      <w:r>
        <w:t>Nedostupnost EOJN RH u trenutku ili tijekom javnog otvaranja ponuda</w:t>
      </w:r>
    </w:p>
    <w:p w:rsidR="000810E2" w:rsidRPr="00B0723A" w:rsidRDefault="000810E2" w:rsidP="000810E2">
      <w:pPr>
        <w:rPr>
          <w:rFonts w:ascii="Calibri Light" w:hAnsi="Calibri Light"/>
        </w:rPr>
      </w:pPr>
      <w:r w:rsidRPr="00B0723A">
        <w:rPr>
          <w:rFonts w:ascii="Calibri Light" w:hAnsi="Calibri Light"/>
        </w:rPr>
        <w:t>Nedostupnost postoji ako u sustavu u trenutku ili tijekom javnog otvaranja ponuda nije moguće:</w:t>
      </w:r>
    </w:p>
    <w:p w:rsidR="000810E2" w:rsidRPr="00B0723A" w:rsidRDefault="000810E2" w:rsidP="000810E2">
      <w:pPr>
        <w:pStyle w:val="Odlomakpopisa"/>
        <w:numPr>
          <w:ilvl w:val="0"/>
          <w:numId w:val="63"/>
        </w:numPr>
        <w:rPr>
          <w:b w:val="0"/>
        </w:rPr>
      </w:pPr>
      <w:r w:rsidRPr="00B0723A">
        <w:rPr>
          <w:b w:val="0"/>
        </w:rPr>
        <w:t>priložiti privatne ključeve</w:t>
      </w:r>
    </w:p>
    <w:p w:rsidR="000810E2" w:rsidRPr="00B0723A" w:rsidRDefault="000810E2" w:rsidP="000810E2">
      <w:pPr>
        <w:pStyle w:val="Odlomakpopisa"/>
        <w:numPr>
          <w:ilvl w:val="0"/>
          <w:numId w:val="63"/>
        </w:numPr>
        <w:rPr>
          <w:b w:val="0"/>
        </w:rPr>
      </w:pPr>
      <w:r w:rsidRPr="00B0723A">
        <w:rPr>
          <w:b w:val="0"/>
        </w:rPr>
        <w:t>izvršiti uvid u upisnik elektronički dostavljenih ponuda</w:t>
      </w:r>
    </w:p>
    <w:p w:rsidR="000810E2" w:rsidRPr="00B0723A" w:rsidRDefault="000810E2" w:rsidP="000810E2">
      <w:pPr>
        <w:pStyle w:val="Odlomakpopisa"/>
        <w:numPr>
          <w:ilvl w:val="0"/>
          <w:numId w:val="63"/>
        </w:numPr>
        <w:rPr>
          <w:b w:val="0"/>
        </w:rPr>
      </w:pPr>
      <w:r w:rsidRPr="00B0723A">
        <w:rPr>
          <w:b w:val="0"/>
        </w:rPr>
        <w:t>izvršiti uvid u uvez ponude, odnosno ponudbeni list.</w:t>
      </w:r>
    </w:p>
    <w:p w:rsidR="000810E2" w:rsidRPr="00B0723A" w:rsidRDefault="000810E2" w:rsidP="000810E2">
      <w:pPr>
        <w:rPr>
          <w:rFonts w:ascii="Calibri Light" w:hAnsi="Calibri Light"/>
        </w:rPr>
      </w:pPr>
      <w:r w:rsidRPr="00B0723A">
        <w:rPr>
          <w:rFonts w:ascii="Calibri Light" w:hAnsi="Calibri Light"/>
        </w:rPr>
        <w:t>Nedostupnost obvezno se prijavljuje Službi za pomoć EOJN RH pri Narodnim novinama d.d. od ponedjeljka do subote u vremenu od 6:00 do 20:00 sati.  Po zaprimanju prijave, Narodne novine d.d. će istu provjeriti te u slučaju utvrđene nedostupnosti obvezne su o tome bez odgode:</w:t>
      </w:r>
    </w:p>
    <w:p w:rsidR="000810E2" w:rsidRPr="00856392" w:rsidRDefault="000810E2" w:rsidP="000810E2">
      <w:pPr>
        <w:pStyle w:val="Odlomakpopisa"/>
        <w:numPr>
          <w:ilvl w:val="0"/>
          <w:numId w:val="95"/>
        </w:numPr>
        <w:rPr>
          <w:b w:val="0"/>
        </w:rPr>
      </w:pPr>
      <w:r w:rsidRPr="00856392">
        <w:rPr>
          <w:b w:val="0"/>
        </w:rPr>
        <w:t>obavijestiti putem elektroničke pošte ponuditelje i članove stručnog povjerenstva za javnu nabavu u postupku javne nabave, ako je moguće</w:t>
      </w:r>
      <w:r>
        <w:rPr>
          <w:b w:val="0"/>
        </w:rPr>
        <w:t>,</w:t>
      </w:r>
    </w:p>
    <w:p w:rsidR="000810E2" w:rsidRPr="00442B24" w:rsidRDefault="000810E2" w:rsidP="000810E2">
      <w:pPr>
        <w:pStyle w:val="Odlomakpopisa"/>
        <w:numPr>
          <w:ilvl w:val="0"/>
          <w:numId w:val="64"/>
        </w:numPr>
        <w:rPr>
          <w:b w:val="0"/>
        </w:rPr>
      </w:pPr>
      <w:r w:rsidRPr="00442B24">
        <w:rPr>
          <w:b w:val="0"/>
        </w:rPr>
        <w:t>obavijestiti putem elektroničke pošte središnje tijelo državne uprave nadležno za politiku javne nabave, i</w:t>
      </w:r>
    </w:p>
    <w:p w:rsidR="000810E2" w:rsidRPr="00442B24" w:rsidRDefault="000810E2" w:rsidP="000810E2">
      <w:pPr>
        <w:pStyle w:val="Odlomakpopisa"/>
        <w:numPr>
          <w:ilvl w:val="0"/>
          <w:numId w:val="64"/>
        </w:numPr>
        <w:rPr>
          <w:b w:val="0"/>
        </w:rPr>
      </w:pPr>
      <w:r w:rsidRPr="00442B24">
        <w:rPr>
          <w:b w:val="0"/>
        </w:rPr>
        <w:t>objaviti obavijest o nedostupnosti EOJ</w:t>
      </w:r>
      <w:r>
        <w:rPr>
          <w:b w:val="0"/>
        </w:rPr>
        <w:t>N RH na internetskim stranicama,</w:t>
      </w:r>
    </w:p>
    <w:p w:rsidR="000810E2" w:rsidRPr="00442B24" w:rsidRDefault="000810E2" w:rsidP="000810E2">
      <w:pPr>
        <w:pStyle w:val="Odlomakpopisa"/>
        <w:numPr>
          <w:ilvl w:val="0"/>
          <w:numId w:val="64"/>
        </w:numPr>
        <w:rPr>
          <w:b w:val="0"/>
        </w:rPr>
      </w:pPr>
      <w:r>
        <w:rPr>
          <w:b w:val="0"/>
        </w:rPr>
        <w:t>i</w:t>
      </w:r>
      <w:r w:rsidRPr="00442B24">
        <w:rPr>
          <w:b w:val="0"/>
        </w:rPr>
        <w:t>znimno, ako se nedostupnost otkloni u roku kraćem od 30 minuta od zaprimanja prijave, smatra se da nedostupnost nije nastupila.</w:t>
      </w:r>
    </w:p>
    <w:p w:rsidR="000810E2" w:rsidRPr="00B0723A" w:rsidRDefault="000810E2" w:rsidP="000810E2">
      <w:pPr>
        <w:spacing w:after="0"/>
        <w:rPr>
          <w:rFonts w:ascii="Calibri Light" w:hAnsi="Calibri Light"/>
        </w:rPr>
      </w:pPr>
      <w:r w:rsidRPr="00B0723A">
        <w:rPr>
          <w:rFonts w:ascii="Calibri Light" w:hAnsi="Calibri Light"/>
        </w:rPr>
        <w:t xml:space="preserve">Ako se utvrdi nedostupnost EOJN RH u trenutku ili tijekom otvaranja, postupak otvaranja započinje istekom roka za dostavu ponuda te se zaustavlja dok se nedostupnost ne otkloni. Nakon otklanjanja nedostupnosti EOJN RH, Narodne novine d.d. obvezne su bez odgode postupiti analogno članku 38. stavku 2. točkama 1., 2. i 3. Pravilnika. Nakon zaprimanja obavijesti </w:t>
      </w:r>
      <w:r>
        <w:rPr>
          <w:rFonts w:ascii="Calibri Light" w:hAnsi="Calibri Light"/>
        </w:rPr>
        <w:t>N</w:t>
      </w:r>
      <w:r w:rsidRPr="00B0723A">
        <w:rPr>
          <w:rFonts w:ascii="Calibri Light" w:hAnsi="Calibri Light"/>
        </w:rPr>
        <w:t xml:space="preserve">aručitelj je obvezan nastaviti s otvaranjem ponuda najkasnije u roku od 48 sati od zaprimanja obavijesti, a ako taj rok ističe na dan na koji </w:t>
      </w:r>
      <w:r>
        <w:rPr>
          <w:rFonts w:ascii="Calibri Light" w:hAnsi="Calibri Light"/>
        </w:rPr>
        <w:t>N</w:t>
      </w:r>
      <w:r w:rsidRPr="00B0723A">
        <w:rPr>
          <w:rFonts w:ascii="Calibri Light" w:hAnsi="Calibri Light"/>
        </w:rPr>
        <w:t>aručitelj ne radi, otvaranje će se nastaviti prvi sljedeći radni dan.  Naručitelj je obvezan bez odgode obavijestiti ponuditelje o mjestu i vremenu nastavka otvaranja ponuda ako je otvaranje ponuda javno.  Od otklanjanja nedostupnosti do nastavka otvaranja ponuda, ponude se ne smiju mijenjati.</w:t>
      </w:r>
    </w:p>
    <w:p w:rsidR="000810E2" w:rsidRDefault="000810E2" w:rsidP="000810E2">
      <w:pPr>
        <w:spacing w:after="0"/>
      </w:pPr>
    </w:p>
    <w:p w:rsidR="000810E2" w:rsidRDefault="000810E2" w:rsidP="000810E2">
      <w:pPr>
        <w:pStyle w:val="Naslov1"/>
      </w:pPr>
      <w:bookmarkStart w:id="133" w:name="_Toc509486960"/>
      <w:r>
        <w:t>URADCI ILI DOKUMENTI KOJI ĆE SE NAKON ZAVRŠETKA POSTUPKA JAVNE NABAVE VRATITI NATJECATELJIMA ILI PONUDITELJIMA</w:t>
      </w:r>
      <w:bookmarkEnd w:id="133"/>
    </w:p>
    <w:p w:rsidR="000810E2" w:rsidRDefault="000810E2" w:rsidP="000810E2">
      <w:pPr>
        <w:tabs>
          <w:tab w:val="left" w:pos="9072"/>
        </w:tabs>
        <w:autoSpaceDE w:val="0"/>
        <w:autoSpaceDN w:val="0"/>
        <w:adjustRightInd w:val="0"/>
        <w:spacing w:after="0"/>
        <w:rPr>
          <w:rFonts w:ascii="Calibri Light" w:hAnsi="Calibri Light" w:cs="Tahoma"/>
        </w:rPr>
      </w:pPr>
      <w:r w:rsidRPr="0064215A">
        <w:rPr>
          <w:rFonts w:ascii="Calibri Light" w:hAnsi="Calibri Light" w:cs="Tahoma"/>
        </w:rPr>
        <w:t>Naručitelj je obvezan vratiti ponuditeljima jamstvo za ozbiljnost ponude u roku od deset dana od dana potpisivanja ugovora o javnoj nabavi, odnosno dostave jamstva za uredno izvršenje ugovora o javnoj nabavi, a presliku jamstva obvezan je pohraniti.</w:t>
      </w:r>
      <w:r>
        <w:rPr>
          <w:rFonts w:ascii="Calibri Light" w:hAnsi="Calibri Light" w:cs="Tahoma"/>
        </w:rPr>
        <w:t xml:space="preserve"> </w:t>
      </w:r>
      <w:r w:rsidRPr="0064215A">
        <w:rPr>
          <w:rFonts w:ascii="Calibri Light" w:hAnsi="Calibri Light" w:cs="Tahoma"/>
        </w:rPr>
        <w:t>Sve elektronički dostavljene ponude EOJN RH će pohraniti na način koji omogućava očuvanje integriteta podataka. U slučaju poništenja postupka javne nabave prije isteka roka za dostavu ponuda, EOJN RH trajno onemogućava pristup ponudama koje su dostavljene elektroničkim sredstvima komunikacije, a Naručitelj vraća gospodarskim subjektima neotvorene ponude, druge dokumente ili dijelove ponude koji su dostavljeni sredstvima komunikacije koja nisu elektronička.</w:t>
      </w:r>
    </w:p>
    <w:p w:rsidR="000810E2" w:rsidRPr="0064215A" w:rsidRDefault="000810E2" w:rsidP="000810E2">
      <w:pPr>
        <w:tabs>
          <w:tab w:val="left" w:pos="9072"/>
        </w:tabs>
        <w:autoSpaceDE w:val="0"/>
        <w:autoSpaceDN w:val="0"/>
        <w:adjustRightInd w:val="0"/>
        <w:spacing w:after="0"/>
        <w:rPr>
          <w:rFonts w:ascii="Calibri Light" w:hAnsi="Calibri Light" w:cs="Tahoma"/>
        </w:rPr>
      </w:pPr>
    </w:p>
    <w:p w:rsidR="000810E2" w:rsidRDefault="000810E2" w:rsidP="000810E2">
      <w:pPr>
        <w:pStyle w:val="Naslov1"/>
      </w:pPr>
      <w:bookmarkStart w:id="134" w:name="_Toc509486961"/>
      <w:r>
        <w:t>POSEBNI UVJETI ZA IZVRŠENJE UGOVORA ILI OKVIRNOG SPORAZUMA</w:t>
      </w:r>
      <w:bookmarkEnd w:id="134"/>
    </w:p>
    <w:p w:rsidR="000810E2" w:rsidRPr="00303A95" w:rsidRDefault="000810E2" w:rsidP="000810E2">
      <w:pPr>
        <w:autoSpaceDE w:val="0"/>
        <w:autoSpaceDN w:val="0"/>
        <w:adjustRightInd w:val="0"/>
        <w:rPr>
          <w:rFonts w:ascii="Calibri Light" w:hAnsi="Calibri Light" w:cs="Calibri Light"/>
          <w:spacing w:val="2"/>
          <w:szCs w:val="20"/>
        </w:rPr>
      </w:pPr>
      <w:r w:rsidRPr="008A0F79">
        <w:rPr>
          <w:rFonts w:ascii="Calibri Light" w:eastAsia="Calibri" w:hAnsi="Calibri Light" w:cs="Calibri Light"/>
        </w:rPr>
        <w:t xml:space="preserve">Ugovor o javnoj nabavi sklapa se s </w:t>
      </w:r>
      <w:r>
        <w:rPr>
          <w:rFonts w:ascii="Calibri Light" w:eastAsia="Calibri" w:hAnsi="Calibri Light" w:cs="Calibri Light"/>
        </w:rPr>
        <w:t>p</w:t>
      </w:r>
      <w:r w:rsidRPr="008A0F79">
        <w:rPr>
          <w:rFonts w:ascii="Calibri Light" w:eastAsia="Calibri" w:hAnsi="Calibri Light" w:cs="Calibri Light"/>
        </w:rPr>
        <w:t xml:space="preserve">onuditeljem čija je ponuda odabrana kao najpovoljnija, a koji je dokazao svoju sposobnost i ispunio tražene uvjete iz Dokumentacije o nabavi. </w:t>
      </w:r>
      <w:r w:rsidRPr="008A0F79">
        <w:rPr>
          <w:rFonts w:ascii="Calibri Light" w:hAnsi="Calibri Light" w:cs="Calibri Light"/>
          <w:spacing w:val="2"/>
          <w:szCs w:val="20"/>
        </w:rPr>
        <w:t xml:space="preserve">Odabrani </w:t>
      </w:r>
      <w:r>
        <w:rPr>
          <w:rFonts w:ascii="Calibri Light" w:hAnsi="Calibri Light" w:cs="Calibri Light"/>
          <w:spacing w:val="2"/>
          <w:szCs w:val="20"/>
        </w:rPr>
        <w:t>p</w:t>
      </w:r>
      <w:r w:rsidRPr="008A0F79">
        <w:rPr>
          <w:rFonts w:ascii="Calibri Light" w:hAnsi="Calibri Light" w:cs="Calibri Light"/>
          <w:spacing w:val="2"/>
          <w:szCs w:val="20"/>
        </w:rPr>
        <w:t>onuditelj je u obvezi izvesti radove i isporučiti opremu sukladno roku, kvaliteti i uvjetima iz Dokumentacije o nabavi, a koji će biti sastavni dio Ugovora o javnoj nabavi radova.</w:t>
      </w:r>
    </w:p>
    <w:p w:rsidR="000810E2" w:rsidRPr="00303A95" w:rsidRDefault="000810E2" w:rsidP="000810E2">
      <w:pPr>
        <w:autoSpaceDE w:val="0"/>
        <w:autoSpaceDN w:val="0"/>
        <w:adjustRightInd w:val="0"/>
        <w:rPr>
          <w:rFonts w:ascii="Calibri Light" w:hAnsi="Calibri Light" w:cs="Calibri Light"/>
          <w:color w:val="000000"/>
        </w:rPr>
      </w:pPr>
      <w:r w:rsidRPr="008A0F79">
        <w:rPr>
          <w:rFonts w:ascii="Calibri Light" w:hAnsi="Calibri Light" w:cs="Calibri Light"/>
          <w:color w:val="000000"/>
        </w:rPr>
        <w:t>U svrhu pra</w:t>
      </w:r>
      <w:r>
        <w:rPr>
          <w:rFonts w:ascii="Calibri Light" w:hAnsi="Calibri Light" w:cs="Calibri Light"/>
          <w:color w:val="000000"/>
        </w:rPr>
        <w:t>ć</w:t>
      </w:r>
      <w:r w:rsidRPr="008A0F79">
        <w:rPr>
          <w:rFonts w:ascii="Calibri Light" w:hAnsi="Calibri Light" w:cs="Calibri Light"/>
          <w:color w:val="000000"/>
        </w:rPr>
        <w:t>enja rokova izvođenja, Izvođač je dužan prije pristupanja izvođenju ugovorenih radova, a najkasnije u roku od 8 (slovima: osam) dana od dana potpisa ovoga ugovora, izraditi projekt organizacije gradilišta sa detaljno razrađenim terminskim i financijskim planom izvedbe ugovorenih radova za sve aktivnosti koje se planiraju u tijeku izgradnje građevine. Detaljni terminski plan mora biti prihva</w:t>
      </w:r>
      <w:r>
        <w:rPr>
          <w:rFonts w:ascii="Calibri Light" w:hAnsi="Calibri Light" w:cs="Calibri Light"/>
          <w:color w:val="000000"/>
        </w:rPr>
        <w:t>ć</w:t>
      </w:r>
      <w:r w:rsidRPr="008A0F79">
        <w:rPr>
          <w:rFonts w:ascii="Calibri Light" w:hAnsi="Calibri Light" w:cs="Calibri Light"/>
          <w:color w:val="000000"/>
        </w:rPr>
        <w:t xml:space="preserve">en i </w:t>
      </w:r>
      <w:r>
        <w:rPr>
          <w:rFonts w:ascii="Calibri Light" w:hAnsi="Calibri Light" w:cs="Calibri Light"/>
          <w:color w:val="000000"/>
        </w:rPr>
        <w:t>ovjeren od strane predstavnika N</w:t>
      </w:r>
      <w:r w:rsidRPr="008A0F79">
        <w:rPr>
          <w:rFonts w:ascii="Calibri Light" w:hAnsi="Calibri Light" w:cs="Calibri Light"/>
          <w:color w:val="000000"/>
        </w:rPr>
        <w:t xml:space="preserve">aručitelja i glavnog nadzornog inženjera. </w:t>
      </w:r>
    </w:p>
    <w:p w:rsidR="000810E2" w:rsidRPr="00914DE4" w:rsidRDefault="000810E2" w:rsidP="000810E2">
      <w:pPr>
        <w:autoSpaceDE w:val="0"/>
        <w:autoSpaceDN w:val="0"/>
        <w:adjustRightInd w:val="0"/>
        <w:rPr>
          <w:rFonts w:ascii="Calibri Light" w:eastAsia="Calibri" w:hAnsi="Calibri Light" w:cs="Calibri Light"/>
        </w:rPr>
      </w:pPr>
      <w:r w:rsidRPr="00914DE4">
        <w:rPr>
          <w:rFonts w:ascii="Calibri Light" w:eastAsia="Calibri" w:hAnsi="Calibri Light" w:cs="Calibri Light"/>
        </w:rPr>
        <w:t>U nastavku su propisani bitni uvjeti Ugovora za navedeni predmet nabave.</w:t>
      </w:r>
    </w:p>
    <w:p w:rsidR="000810E2" w:rsidRPr="00914DE4" w:rsidRDefault="000810E2" w:rsidP="000810E2">
      <w:pPr>
        <w:rPr>
          <w:rFonts w:ascii="Calibri Light" w:hAnsi="Calibri Light" w:cs="Calibri Light"/>
          <w:spacing w:val="2"/>
          <w:szCs w:val="20"/>
        </w:rPr>
      </w:pPr>
      <w:r w:rsidRPr="00914DE4">
        <w:rPr>
          <w:rFonts w:ascii="Calibri Light" w:hAnsi="Calibri Light" w:cs="Calibri Light"/>
          <w:spacing w:val="2"/>
          <w:szCs w:val="20"/>
        </w:rPr>
        <w:t>Bitni uvjeti Ugovora</w:t>
      </w:r>
      <w:r>
        <w:rPr>
          <w:rFonts w:ascii="Calibri Light" w:hAnsi="Calibri Light" w:cs="Calibri Light"/>
          <w:spacing w:val="2"/>
          <w:szCs w:val="20"/>
        </w:rPr>
        <w:t>:</w:t>
      </w:r>
      <w:r w:rsidRPr="00914DE4">
        <w:rPr>
          <w:rFonts w:ascii="Calibri Light" w:hAnsi="Calibri Light" w:cs="Calibri Light"/>
          <w:spacing w:val="2"/>
          <w:szCs w:val="20"/>
        </w:rPr>
        <w:t xml:space="preserve"> </w:t>
      </w:r>
    </w:p>
    <w:p w:rsidR="000810E2" w:rsidRPr="00914DE4" w:rsidRDefault="000810E2" w:rsidP="000810E2">
      <w:pPr>
        <w:numPr>
          <w:ilvl w:val="0"/>
          <w:numId w:val="70"/>
        </w:numPr>
        <w:spacing w:after="0"/>
        <w:ind w:left="714" w:hanging="357"/>
        <w:rPr>
          <w:rFonts w:ascii="Calibri Light" w:hAnsi="Calibri Light" w:cs="Calibri Light"/>
          <w:spacing w:val="2"/>
          <w:szCs w:val="20"/>
        </w:rPr>
      </w:pPr>
      <w:r w:rsidRPr="00914DE4">
        <w:rPr>
          <w:rFonts w:ascii="Calibri Light" w:hAnsi="Calibri Light" w:cs="Calibri Light"/>
          <w:spacing w:val="2"/>
          <w:szCs w:val="20"/>
        </w:rPr>
        <w:t>oblik Ugovora: pisani, potpisan i ovjeren pečatom odgovornih osoba ugovornih strana</w:t>
      </w:r>
      <w:r>
        <w:rPr>
          <w:rFonts w:ascii="Calibri Light" w:hAnsi="Calibri Light" w:cs="Calibri Light"/>
          <w:spacing w:val="2"/>
          <w:szCs w:val="20"/>
        </w:rPr>
        <w:t>,</w:t>
      </w:r>
    </w:p>
    <w:p w:rsidR="000810E2" w:rsidRPr="00F943E3" w:rsidRDefault="000810E2" w:rsidP="000810E2">
      <w:pPr>
        <w:numPr>
          <w:ilvl w:val="0"/>
          <w:numId w:val="70"/>
        </w:numPr>
        <w:spacing w:after="0"/>
        <w:ind w:left="714" w:hanging="357"/>
        <w:rPr>
          <w:rFonts w:ascii="Calibri Light" w:hAnsi="Calibri Light" w:cs="Calibri Light"/>
          <w:spacing w:val="2"/>
          <w:szCs w:val="20"/>
        </w:rPr>
      </w:pPr>
      <w:r w:rsidRPr="00914DE4">
        <w:rPr>
          <w:rFonts w:ascii="Calibri Light" w:hAnsi="Calibri Light" w:cs="Calibri Light"/>
          <w:spacing w:val="2"/>
          <w:szCs w:val="20"/>
        </w:rPr>
        <w:t>ugovorne strane: Naručitelj / odabrani Ponuditelj</w:t>
      </w:r>
      <w:r>
        <w:rPr>
          <w:rFonts w:ascii="Calibri Light" w:hAnsi="Calibri Light" w:cs="Calibri Light"/>
          <w:spacing w:val="2"/>
          <w:szCs w:val="20"/>
        </w:rPr>
        <w:t>,</w:t>
      </w:r>
    </w:p>
    <w:p w:rsidR="000810E2" w:rsidRPr="00F943E3" w:rsidRDefault="000810E2" w:rsidP="000810E2">
      <w:pPr>
        <w:numPr>
          <w:ilvl w:val="0"/>
          <w:numId w:val="70"/>
        </w:numPr>
        <w:spacing w:after="0"/>
        <w:ind w:left="714" w:hanging="357"/>
        <w:rPr>
          <w:rFonts w:ascii="Calibri Light" w:hAnsi="Calibri Light" w:cs="Calibri Light"/>
          <w:b/>
          <w:spacing w:val="2"/>
          <w:szCs w:val="20"/>
        </w:rPr>
      </w:pPr>
      <w:r w:rsidRPr="00F943E3">
        <w:rPr>
          <w:rFonts w:ascii="Calibri Light" w:hAnsi="Calibri Light" w:cs="Calibri Light"/>
          <w:spacing w:val="2"/>
          <w:szCs w:val="20"/>
        </w:rPr>
        <w:t>predmet nabave: Rekonstrukcija nerazvrstane ceste</w:t>
      </w:r>
      <w:r w:rsidR="00F943E3" w:rsidRPr="00F943E3">
        <w:rPr>
          <w:rFonts w:ascii="Calibri Light" w:hAnsi="Calibri Light" w:cs="Calibri Light"/>
          <w:spacing w:val="2"/>
          <w:szCs w:val="20"/>
        </w:rPr>
        <w:t xml:space="preserve"> i nogostupa u ulici N. Š. Zrinskog</w:t>
      </w:r>
      <w:r w:rsidRPr="00F943E3">
        <w:rPr>
          <w:rFonts w:ascii="Calibri Light" w:hAnsi="Calibri Light" w:cs="Calibri Light"/>
          <w:spacing w:val="2"/>
          <w:szCs w:val="20"/>
        </w:rPr>
        <w:t>,</w:t>
      </w:r>
    </w:p>
    <w:p w:rsidR="000810E2" w:rsidRPr="00914DE4" w:rsidRDefault="000810E2" w:rsidP="000810E2">
      <w:pPr>
        <w:numPr>
          <w:ilvl w:val="0"/>
          <w:numId w:val="70"/>
        </w:numPr>
        <w:spacing w:after="0"/>
        <w:ind w:left="714" w:hanging="357"/>
        <w:rPr>
          <w:rFonts w:ascii="Calibri Light" w:hAnsi="Calibri Light" w:cs="Calibri Light"/>
          <w:spacing w:val="2"/>
          <w:szCs w:val="20"/>
        </w:rPr>
      </w:pPr>
      <w:r w:rsidRPr="00914DE4">
        <w:rPr>
          <w:rFonts w:ascii="Calibri Light" w:hAnsi="Calibri Light" w:cs="Calibri Light"/>
          <w:spacing w:val="2"/>
          <w:szCs w:val="20"/>
        </w:rPr>
        <w:t xml:space="preserve">opis predmeta nabave: sukladno </w:t>
      </w:r>
      <w:r>
        <w:rPr>
          <w:rFonts w:ascii="Calibri Light" w:hAnsi="Calibri Light" w:cs="Calibri Light"/>
          <w:spacing w:val="2"/>
          <w:szCs w:val="20"/>
        </w:rPr>
        <w:t>T</w:t>
      </w:r>
      <w:r w:rsidRPr="00914DE4">
        <w:rPr>
          <w:rFonts w:ascii="Calibri Light" w:hAnsi="Calibri Light" w:cs="Calibri Light"/>
          <w:spacing w:val="2"/>
          <w:szCs w:val="20"/>
        </w:rPr>
        <w:t xml:space="preserve">roškovniku i </w:t>
      </w:r>
      <w:r>
        <w:rPr>
          <w:rFonts w:ascii="Calibri Light" w:hAnsi="Calibri Light" w:cs="Calibri Light"/>
          <w:spacing w:val="2"/>
          <w:szCs w:val="20"/>
        </w:rPr>
        <w:t>Glavnom projektu (Prilog 1. i 2. ove Dokumentacij o nabavi),</w:t>
      </w:r>
    </w:p>
    <w:p w:rsidR="000810E2" w:rsidRPr="00914DE4" w:rsidRDefault="000810E2" w:rsidP="000810E2">
      <w:pPr>
        <w:numPr>
          <w:ilvl w:val="0"/>
          <w:numId w:val="70"/>
        </w:numPr>
        <w:spacing w:after="0"/>
        <w:ind w:left="714" w:hanging="357"/>
        <w:rPr>
          <w:rFonts w:ascii="Calibri Light" w:hAnsi="Calibri Light" w:cs="Calibri Light"/>
          <w:spacing w:val="2"/>
          <w:szCs w:val="20"/>
        </w:rPr>
      </w:pPr>
      <w:r w:rsidRPr="00914DE4">
        <w:rPr>
          <w:rFonts w:ascii="Calibri Light" w:hAnsi="Calibri Light" w:cs="Calibri Light"/>
          <w:spacing w:val="2"/>
          <w:szCs w:val="20"/>
        </w:rPr>
        <w:t>sastavni dio Ugovora: odabrana ponuda Ponuditelja sukladno Dokumentaciji o nabavi</w:t>
      </w:r>
      <w:r>
        <w:rPr>
          <w:rFonts w:ascii="Calibri Light" w:hAnsi="Calibri Light" w:cs="Calibri Light"/>
          <w:spacing w:val="2"/>
          <w:szCs w:val="20"/>
        </w:rPr>
        <w:t>,</w:t>
      </w:r>
    </w:p>
    <w:p w:rsidR="000810E2" w:rsidRPr="00914DE4" w:rsidRDefault="000810E2" w:rsidP="000810E2">
      <w:pPr>
        <w:numPr>
          <w:ilvl w:val="0"/>
          <w:numId w:val="70"/>
        </w:numPr>
        <w:spacing w:after="0"/>
        <w:rPr>
          <w:rFonts w:ascii="Calibri Light" w:hAnsi="Calibri Light" w:cs="Calibri Light"/>
          <w:b/>
          <w:spacing w:val="2"/>
          <w:szCs w:val="20"/>
        </w:rPr>
      </w:pPr>
      <w:r w:rsidRPr="00914DE4">
        <w:rPr>
          <w:rFonts w:ascii="Calibri Light" w:hAnsi="Calibri Light" w:cs="Calibri Light"/>
          <w:spacing w:val="2"/>
          <w:szCs w:val="20"/>
        </w:rPr>
        <w:t xml:space="preserve">mjesto isporuke predmeta nabave: </w:t>
      </w:r>
      <w:r w:rsidRPr="00914DE4">
        <w:rPr>
          <w:rFonts w:ascii="Calibri Light" w:hAnsi="Calibri Light" w:cs="Calibri Light"/>
          <w:b/>
          <w:spacing w:val="2"/>
          <w:szCs w:val="20"/>
        </w:rPr>
        <w:t>sukladno točci 20. Dokumentacije o nabavi,</w:t>
      </w:r>
    </w:p>
    <w:p w:rsidR="000810E2" w:rsidRPr="00914DE4" w:rsidRDefault="000810E2" w:rsidP="000810E2">
      <w:pPr>
        <w:numPr>
          <w:ilvl w:val="0"/>
          <w:numId w:val="70"/>
        </w:numPr>
        <w:spacing w:after="0"/>
        <w:ind w:left="714" w:hanging="357"/>
        <w:rPr>
          <w:rFonts w:ascii="Calibri Light" w:eastAsia="Times New Roman" w:hAnsi="Calibri Light" w:cs="Tahoma"/>
          <w:lang w:eastAsia="hr-HR"/>
        </w:rPr>
      </w:pPr>
      <w:r w:rsidRPr="00914DE4">
        <w:rPr>
          <w:rFonts w:ascii="Calibri Light" w:hAnsi="Calibri Light" w:cs="Calibri Light"/>
          <w:spacing w:val="2"/>
          <w:szCs w:val="20"/>
        </w:rPr>
        <w:t>cijena predmeta nabave: sukladno Dokumentaciji o nabavi i odabranoj Ponudi</w:t>
      </w:r>
      <w:r>
        <w:rPr>
          <w:rFonts w:ascii="Calibri Light" w:hAnsi="Calibri Light" w:cs="Calibri Light"/>
          <w:spacing w:val="2"/>
          <w:szCs w:val="20"/>
        </w:rPr>
        <w:t>,</w:t>
      </w:r>
    </w:p>
    <w:p w:rsidR="000810E2" w:rsidRPr="00914DE4" w:rsidRDefault="000810E2" w:rsidP="000810E2">
      <w:pPr>
        <w:numPr>
          <w:ilvl w:val="0"/>
          <w:numId w:val="70"/>
        </w:numPr>
        <w:spacing w:after="0"/>
        <w:ind w:left="714" w:hanging="357"/>
        <w:rPr>
          <w:rFonts w:ascii="Calibri Light" w:hAnsi="Calibri Light" w:cs="Calibri Light"/>
        </w:rPr>
      </w:pPr>
      <w:r w:rsidRPr="00914DE4">
        <w:rPr>
          <w:rFonts w:ascii="Calibri Light" w:hAnsi="Calibri Light" w:cs="Calibri Light"/>
          <w:spacing w:val="2"/>
          <w:szCs w:val="20"/>
        </w:rPr>
        <w:t xml:space="preserve">rok na koji se sklapa ugovor: </w:t>
      </w:r>
      <w:r w:rsidRPr="00914DE4">
        <w:rPr>
          <w:rFonts w:ascii="Calibri Light" w:hAnsi="Calibri Light" w:cs="Calibri Light"/>
          <w:b/>
          <w:spacing w:val="2"/>
          <w:szCs w:val="20"/>
        </w:rPr>
        <w:t>sukladno točci 21. Dokumentacije o nabavi</w:t>
      </w:r>
      <w:r w:rsidRPr="00914DE4">
        <w:rPr>
          <w:rFonts w:ascii="Calibri Light" w:hAnsi="Calibri Light" w:cs="Calibri Light"/>
          <w:spacing w:val="2"/>
          <w:szCs w:val="20"/>
        </w:rPr>
        <w:t xml:space="preserve">; uspješnim završetkom Ugovora smatra se zapisnik sa tehničkog pregleda bez prigovora. </w:t>
      </w:r>
      <w:r w:rsidRPr="00914DE4">
        <w:rPr>
          <w:rFonts w:ascii="Calibri Light" w:eastAsia="Times New Roman" w:hAnsi="Calibri Light" w:cs="Calibri"/>
          <w:lang w:eastAsia="hr-HR"/>
        </w:rPr>
        <w:t>S obzirom da je rok izvođenja radova kao bitan element ugovora, u smislu članka 361. Zakona o obveznim odnosima, k</w:t>
      </w:r>
      <w:r w:rsidRPr="00914DE4">
        <w:rPr>
          <w:rFonts w:ascii="Calibri Light" w:eastAsia="+mn-ea" w:hAnsi="Calibri Light" w:cs="Calibri"/>
          <w:lang w:eastAsia="hr-HR"/>
        </w:rPr>
        <w:t xml:space="preserve">ad je </w:t>
      </w:r>
      <w:r w:rsidRPr="00914DE4">
        <w:rPr>
          <w:rFonts w:ascii="Calibri Light" w:eastAsia="+mn-ea" w:hAnsi="Calibri Light" w:cs="Calibri"/>
          <w:bCs/>
          <w:lang w:eastAsia="hr-HR"/>
        </w:rPr>
        <w:t>ispunjenje obveze u određenom roku bitan sastojak ugovora</w:t>
      </w:r>
      <w:r w:rsidRPr="00914DE4">
        <w:rPr>
          <w:rFonts w:ascii="Calibri Light" w:eastAsia="+mn-ea" w:hAnsi="Calibri Light" w:cs="Calibri"/>
          <w:lang w:eastAsia="hr-HR"/>
        </w:rPr>
        <w:t xml:space="preserve">, pa dužnik ne ispuni obvezu u tom roku, ugovor se raskida po samom zakonu. </w:t>
      </w:r>
      <w:r w:rsidRPr="00914DE4">
        <w:rPr>
          <w:rFonts w:ascii="Calibri Light" w:eastAsia="Times New Roman" w:hAnsi="Calibri Light" w:cs="Calibri"/>
          <w:lang w:eastAsia="hr-HR"/>
        </w:rPr>
        <w:t>V</w:t>
      </w:r>
      <w:r w:rsidRPr="00914DE4">
        <w:rPr>
          <w:rFonts w:ascii="Calibri Light" w:eastAsia="+mn-ea" w:hAnsi="Calibri Light" w:cs="Calibri"/>
          <w:lang w:eastAsia="hr-HR"/>
        </w:rPr>
        <w:t>jerovnik može održati ugovor na snazi ako nakon isteka roka, bez odgađanja obavijesti dužnika da zahtijeva ispunjenje ugovora. Kad je vjerovnik zahtijevao ispunjenje, pa ga nije dobio u razumnom roku, može izjaviti da raskida ugovor. Ova pravila važe kako u slučaju kad su ugovorne strane predvidjele da će se ugovor smatrati raskinutim ako ne bude ispunjen u određenom roku, tako i onda kad je ispunjenje ugovora u određenom roku bitan s</w:t>
      </w:r>
      <w:r>
        <w:rPr>
          <w:rFonts w:ascii="Calibri Light" w:eastAsia="+mn-ea" w:hAnsi="Calibri Light" w:cs="Calibri"/>
          <w:lang w:eastAsia="hr-HR"/>
        </w:rPr>
        <w:t>astojak ugovora po naravi posla,</w:t>
      </w:r>
    </w:p>
    <w:p w:rsidR="000810E2" w:rsidRPr="00914DE4" w:rsidRDefault="000810E2" w:rsidP="000810E2">
      <w:pPr>
        <w:numPr>
          <w:ilvl w:val="0"/>
          <w:numId w:val="70"/>
        </w:numPr>
        <w:spacing w:after="0"/>
        <w:rPr>
          <w:rFonts w:ascii="Calibri Light" w:hAnsi="Calibri Light" w:cs="Calibri Light"/>
          <w:spacing w:val="2"/>
          <w:szCs w:val="20"/>
        </w:rPr>
      </w:pPr>
      <w:r w:rsidRPr="00914DE4">
        <w:rPr>
          <w:rFonts w:ascii="Calibri Light" w:hAnsi="Calibri Light" w:cs="Calibri Light"/>
          <w:spacing w:val="2"/>
          <w:szCs w:val="20"/>
        </w:rPr>
        <w:t xml:space="preserve">Ugovorna kazna u svezi sa rokom na koji se sklapa ugovor: </w:t>
      </w:r>
      <w:r w:rsidRPr="00914DE4">
        <w:rPr>
          <w:rFonts w:ascii="Calibri Light" w:hAnsi="Calibri Light" w:cs="Calibri Light"/>
        </w:rPr>
        <w:t xml:space="preserve">Ako izvođač prekorači rok završetka ugovorenih radova dužan je Naručitelju platiti ugovornu kaznu za svaki kalendarski dan prekoračenja ugovorenog roka, a u visini od </w:t>
      </w:r>
      <w:r w:rsidRPr="00094ED7">
        <w:rPr>
          <w:rFonts w:ascii="Calibri Light" w:hAnsi="Calibri Light" w:cs="Calibri Light"/>
        </w:rPr>
        <w:t>1.000,00 kuna s tim da ukupni iznos ugovorne kazne ne može prijeći 100.000,00</w:t>
      </w:r>
      <w:r>
        <w:rPr>
          <w:rFonts w:ascii="Calibri Light" w:hAnsi="Calibri Light" w:cs="Calibri Light"/>
        </w:rPr>
        <w:t xml:space="preserve"> kuna.</w:t>
      </w:r>
      <w:r w:rsidRPr="00914DE4">
        <w:rPr>
          <w:rFonts w:ascii="Calibri Light" w:hAnsi="Calibri Light" w:cs="Calibri Light"/>
        </w:rPr>
        <w:t xml:space="preserve"> Naplata ugovorne kazne obavit de se po okončanoj situaciji, odbijanjem/umanjenjem od ukupne vrijednosti izvršenih radova. Plaćanje ugovorne kaz</w:t>
      </w:r>
      <w:r>
        <w:rPr>
          <w:rFonts w:ascii="Calibri Light" w:hAnsi="Calibri Light" w:cs="Calibri Light"/>
        </w:rPr>
        <w:t>ne ne utječe na obveze izvođača,</w:t>
      </w:r>
    </w:p>
    <w:p w:rsidR="000810E2" w:rsidRPr="00914DE4" w:rsidRDefault="000810E2" w:rsidP="000810E2">
      <w:pPr>
        <w:numPr>
          <w:ilvl w:val="0"/>
          <w:numId w:val="70"/>
        </w:numPr>
        <w:spacing w:after="0"/>
        <w:rPr>
          <w:rFonts w:ascii="Calibri Light" w:hAnsi="Calibri Light" w:cs="Calibri Light"/>
          <w:spacing w:val="2"/>
          <w:szCs w:val="20"/>
        </w:rPr>
      </w:pPr>
      <w:r w:rsidRPr="00914DE4">
        <w:rPr>
          <w:rFonts w:ascii="Calibri Light" w:hAnsi="Calibri Light" w:cs="Calibri Light"/>
          <w:spacing w:val="2"/>
          <w:szCs w:val="20"/>
        </w:rPr>
        <w:t xml:space="preserve">jamstvo za uredno ispunjenje ugovora: </w:t>
      </w:r>
      <w:r w:rsidRPr="00914DE4">
        <w:rPr>
          <w:rFonts w:ascii="Calibri Light" w:hAnsi="Calibri Light" w:cs="Calibri Light"/>
          <w:b/>
          <w:spacing w:val="2"/>
          <w:szCs w:val="20"/>
        </w:rPr>
        <w:t>sukladno točci 54. Dokumentacije o nabavi</w:t>
      </w:r>
      <w:r>
        <w:rPr>
          <w:rFonts w:ascii="Calibri Light" w:hAnsi="Calibri Light" w:cs="Calibri Light"/>
          <w:b/>
          <w:spacing w:val="2"/>
          <w:szCs w:val="20"/>
        </w:rPr>
        <w:t>,</w:t>
      </w:r>
    </w:p>
    <w:p w:rsidR="000810E2" w:rsidRPr="00914DE4" w:rsidRDefault="000810E2" w:rsidP="000810E2">
      <w:pPr>
        <w:numPr>
          <w:ilvl w:val="0"/>
          <w:numId w:val="70"/>
        </w:numPr>
        <w:spacing w:after="0"/>
        <w:rPr>
          <w:rFonts w:ascii="Calibri Light" w:hAnsi="Calibri Light" w:cs="Calibri Light"/>
          <w:spacing w:val="2"/>
          <w:szCs w:val="20"/>
        </w:rPr>
      </w:pPr>
      <w:r w:rsidRPr="00914DE4">
        <w:rPr>
          <w:rFonts w:ascii="Calibri Light" w:hAnsi="Calibri Light" w:cs="Calibri Light"/>
          <w:spacing w:val="2"/>
          <w:szCs w:val="20"/>
        </w:rPr>
        <w:t xml:space="preserve">jamstvo za otklanjanje nedostataka u jamstvenom roku: </w:t>
      </w:r>
      <w:r w:rsidRPr="00914DE4">
        <w:rPr>
          <w:rFonts w:ascii="Calibri Light" w:hAnsi="Calibri Light" w:cs="Calibri Light"/>
          <w:b/>
          <w:spacing w:val="2"/>
          <w:szCs w:val="20"/>
        </w:rPr>
        <w:t>sukladno točci 54. Dokumentacije o nabavi</w:t>
      </w:r>
      <w:r>
        <w:rPr>
          <w:rFonts w:ascii="Calibri Light" w:hAnsi="Calibri Light" w:cs="Calibri Light"/>
          <w:b/>
          <w:spacing w:val="2"/>
          <w:szCs w:val="20"/>
        </w:rPr>
        <w:t>,</w:t>
      </w:r>
    </w:p>
    <w:p w:rsidR="000810E2" w:rsidRPr="00A205E7" w:rsidRDefault="000810E2" w:rsidP="000810E2">
      <w:pPr>
        <w:numPr>
          <w:ilvl w:val="0"/>
          <w:numId w:val="71"/>
        </w:numPr>
        <w:spacing w:after="0"/>
        <w:rPr>
          <w:rFonts w:ascii="Calibri Light" w:hAnsi="Calibri Light" w:cs="Calibri Light"/>
          <w:spacing w:val="2"/>
        </w:rPr>
      </w:pPr>
      <w:r w:rsidRPr="00914DE4">
        <w:rPr>
          <w:rFonts w:ascii="Calibri Light" w:hAnsi="Calibri Light" w:cs="Calibri Light"/>
          <w:spacing w:val="2"/>
          <w:szCs w:val="20"/>
        </w:rPr>
        <w:t xml:space="preserve">rok, način i uvjeti plaćanja: </w:t>
      </w:r>
      <w:r w:rsidRPr="00A205E7">
        <w:rPr>
          <w:rFonts w:ascii="Calibri Light" w:hAnsi="Calibri Light" w:cs="Calibri Light"/>
          <w:b/>
          <w:spacing w:val="2"/>
        </w:rPr>
        <w:t>sukladno točci 61. Dokumentacije o nabavi</w:t>
      </w:r>
      <w:r>
        <w:rPr>
          <w:rFonts w:ascii="Calibri Light" w:hAnsi="Calibri Light" w:cs="Calibri Light"/>
          <w:b/>
          <w:spacing w:val="2"/>
        </w:rPr>
        <w:t>,</w:t>
      </w:r>
    </w:p>
    <w:p w:rsidR="000810E2" w:rsidRPr="00C771FE" w:rsidRDefault="000810E2" w:rsidP="000810E2">
      <w:pPr>
        <w:pStyle w:val="Odlomakpopisa"/>
        <w:numPr>
          <w:ilvl w:val="0"/>
          <w:numId w:val="71"/>
        </w:numPr>
        <w:ind w:left="714" w:right="113" w:hanging="357"/>
        <w:contextualSpacing w:val="0"/>
        <w:rPr>
          <w:rFonts w:eastAsia="Arial" w:cs="Calibri Light"/>
          <w:b w:val="0"/>
        </w:rPr>
      </w:pPr>
      <w:r w:rsidRPr="005F386F">
        <w:rPr>
          <w:rFonts w:cs="Calibri Light"/>
          <w:b w:val="0"/>
          <w:spacing w:val="2"/>
        </w:rPr>
        <w:t>Dokumentacija na gradilištu: osim dokumentacije koju mora imati na gradilištu prema Zakonu o gradnji i podzakonskim aktima, Izvođač je dužan uredno voditi i čuvati građevinsku knjigu u kojoj se obračunavaju i ovjeravaju izvedeni radovi</w:t>
      </w:r>
      <w:r>
        <w:rPr>
          <w:rFonts w:cs="Calibri Light"/>
          <w:b w:val="0"/>
          <w:spacing w:val="2"/>
        </w:rPr>
        <w:t>.</w:t>
      </w:r>
    </w:p>
    <w:p w:rsidR="000810E2" w:rsidRDefault="000810E2" w:rsidP="000810E2">
      <w:pPr>
        <w:spacing w:after="0"/>
        <w:rPr>
          <w:rStyle w:val="defaultparagraphfont-000004"/>
          <w:rFonts w:ascii="Calibri Light" w:hAnsi="Calibri Light" w:cs="Calibri Light"/>
          <w:sz w:val="22"/>
          <w:szCs w:val="22"/>
        </w:rPr>
      </w:pPr>
      <w:r w:rsidRPr="00A205E7">
        <w:rPr>
          <w:rFonts w:ascii="Calibri Light" w:hAnsi="Calibri Light" w:cs="Calibri Light"/>
          <w:spacing w:val="2"/>
        </w:rPr>
        <w:t xml:space="preserve">Ugovor će se dopuniti odredbama koje se odnose na podugovaratelje ukoliko </w:t>
      </w:r>
      <w:r>
        <w:rPr>
          <w:rFonts w:ascii="Calibri Light" w:hAnsi="Calibri Light" w:cs="Calibri Light"/>
          <w:spacing w:val="2"/>
        </w:rPr>
        <w:t>p</w:t>
      </w:r>
      <w:r w:rsidRPr="00A205E7">
        <w:rPr>
          <w:rFonts w:ascii="Calibri Light" w:hAnsi="Calibri Light" w:cs="Calibri Light"/>
          <w:spacing w:val="2"/>
        </w:rPr>
        <w:t>onuditelj namjerava dio ugovora o javnoj nabavi dati u podugovor. Odabrani Ponuditelj smije tijekom izvr</w:t>
      </w:r>
      <w:r>
        <w:rPr>
          <w:rFonts w:ascii="Calibri Light" w:hAnsi="Calibri Light" w:cs="Calibri Light"/>
          <w:spacing w:val="2"/>
        </w:rPr>
        <w:t>šenja ugovora o javnoj nabavi, N</w:t>
      </w:r>
      <w:r w:rsidRPr="00A205E7">
        <w:rPr>
          <w:rFonts w:ascii="Calibri Light" w:hAnsi="Calibri Light" w:cs="Calibri Light"/>
          <w:spacing w:val="2"/>
        </w:rPr>
        <w:t xml:space="preserve">aručitelju dostaviti </w:t>
      </w:r>
      <w:r w:rsidRPr="00A205E7">
        <w:rPr>
          <w:rStyle w:val="defaultparagraphfont-000004"/>
          <w:rFonts w:ascii="Calibri Light" w:hAnsi="Calibri Light" w:cs="Calibri Light"/>
          <w:sz w:val="22"/>
          <w:szCs w:val="22"/>
        </w:rPr>
        <w:t xml:space="preserve">zahtjev </w:t>
      </w:r>
      <w:r w:rsidRPr="00A205E7">
        <w:rPr>
          <w:rFonts w:ascii="Calibri Light" w:eastAsia="Times New Roman" w:hAnsi="Calibri Light" w:cs="Tahoma"/>
        </w:rPr>
        <w:t>za promjenom podugovaratelja i/ili uvođenjem jednog ili više novih podugovaratelja i/ili preuzimanjem izvršenja dijela ugovora o javnoj nabavi koji je prethodno dao u podugovor</w:t>
      </w:r>
      <w:r w:rsidRPr="00A205E7">
        <w:rPr>
          <w:rStyle w:val="defaultparagraphfont-000004"/>
          <w:rFonts w:ascii="Calibri Light" w:hAnsi="Calibri Light" w:cs="Calibri Light"/>
          <w:sz w:val="22"/>
          <w:szCs w:val="22"/>
        </w:rPr>
        <w:t>, sukladno točci 53. Dokumentacije o nabavi za novog podugovaratelja.</w:t>
      </w:r>
    </w:p>
    <w:p w:rsidR="000810E2" w:rsidRPr="00A205E7" w:rsidRDefault="000810E2" w:rsidP="000810E2">
      <w:pPr>
        <w:spacing w:after="0"/>
        <w:rPr>
          <w:rStyle w:val="defaultparagraphfont-000004"/>
          <w:rFonts w:ascii="Calibri Light" w:hAnsi="Calibri Light" w:cs="Calibri Light"/>
          <w:sz w:val="22"/>
          <w:szCs w:val="22"/>
        </w:rPr>
      </w:pPr>
    </w:p>
    <w:p w:rsidR="000810E2" w:rsidRDefault="000810E2" w:rsidP="000810E2">
      <w:pPr>
        <w:pStyle w:val="Naslov1"/>
      </w:pPr>
      <w:bookmarkStart w:id="135" w:name="_Toc509486962"/>
      <w:r>
        <w:t>NAVOD O PRIMJENI TRGOVAČKIH OBIČAJA (UZANCI)</w:t>
      </w:r>
      <w:bookmarkEnd w:id="135"/>
    </w:p>
    <w:p w:rsidR="000810E2" w:rsidRDefault="000810E2" w:rsidP="000810E2">
      <w:pPr>
        <w:spacing w:after="0"/>
        <w:rPr>
          <w:rFonts w:ascii="Calibri Light" w:eastAsia="Times New Roman" w:hAnsi="Calibri Light" w:cs="Tahoma"/>
        </w:rPr>
      </w:pPr>
      <w:r w:rsidRPr="00E70FD6">
        <w:rPr>
          <w:rFonts w:ascii="Calibri Light" w:eastAsia="Times New Roman" w:hAnsi="Calibri Light" w:cs="Tahoma"/>
        </w:rPr>
        <w:t>Tijekom izvršenja ugovora o javnoj nabavi neće se primjenjivati trgovački običaji (uzance).</w:t>
      </w:r>
    </w:p>
    <w:p w:rsidR="000810E2" w:rsidRPr="00E70FD6" w:rsidRDefault="000810E2" w:rsidP="000810E2">
      <w:pPr>
        <w:spacing w:after="0"/>
        <w:rPr>
          <w:rFonts w:ascii="Calibri Light" w:eastAsia="Times New Roman" w:hAnsi="Calibri Light" w:cs="Tahoma"/>
        </w:rPr>
      </w:pPr>
    </w:p>
    <w:p w:rsidR="000810E2" w:rsidRDefault="000810E2" w:rsidP="000810E2">
      <w:pPr>
        <w:pStyle w:val="Naslov1"/>
      </w:pPr>
      <w:bookmarkStart w:id="136" w:name="_Toc509486963"/>
      <w:r>
        <w:t>PODACI O TIJELIMA OD KOJIH NATJECATELJ ILI PONUDITELJ MOŽE DOBITI PRAVOVALJANU INFORMACIJU O OBVEZAMA KOJE SE ODNOSE NA POREZE, ZAŠTITU OKOLIŠA, ODREDBE O ZAŠTITI RADNOGA MJESTA I RADNE UVJETE KOJE SU NA SNAZI U PODRUČJU NA KOJEM ĆE SE IZVODITI RADOVI ILI PRUŽATI USLUGE I KOJE ĆE BITI PRIMJENJIVE NA RADOVE KOJI SE IZVODE ILI NA USLUGE KOJE ĆE SE PRUŽATI ZA VRIJEME TRAJANJA UGOVORA</w:t>
      </w:r>
      <w:bookmarkEnd w:id="136"/>
    </w:p>
    <w:p w:rsidR="000810E2" w:rsidRPr="007B5AD6" w:rsidRDefault="000810E2" w:rsidP="000810E2">
      <w:pPr>
        <w:pStyle w:val="normalweb-000013"/>
        <w:tabs>
          <w:tab w:val="left" w:pos="0"/>
        </w:tabs>
        <w:spacing w:before="60" w:beforeAutospacing="0" w:after="0"/>
        <w:rPr>
          <w:rFonts w:ascii="Calibri Light" w:eastAsia="Arial" w:hAnsi="Calibri Light" w:cs="Calibri Light"/>
          <w:sz w:val="22"/>
          <w:szCs w:val="22"/>
          <w:lang w:eastAsia="en-US"/>
        </w:rPr>
      </w:pPr>
      <w:r w:rsidRPr="007B5AD6">
        <w:rPr>
          <w:rFonts w:ascii="Calibri Light" w:eastAsia="Arial" w:hAnsi="Calibri Light" w:cs="Calibri Light"/>
          <w:sz w:val="22"/>
          <w:szCs w:val="22"/>
          <w:lang w:eastAsia="en-US"/>
        </w:rPr>
        <w:t>Mjesto izvođenja radova je u Republici Hrvatskoj pa vrijede svi opći propisi kojima su regulirani porezi, zaštita okoliša, zaštiti na radu i zaštita okoliša u Republici Hrvatskoj.</w:t>
      </w:r>
    </w:p>
    <w:p w:rsidR="000810E2" w:rsidRPr="007B5AD6" w:rsidRDefault="000810E2" w:rsidP="000810E2">
      <w:pPr>
        <w:pStyle w:val="normalweb-000013"/>
        <w:tabs>
          <w:tab w:val="left" w:pos="0"/>
        </w:tabs>
        <w:spacing w:before="120" w:beforeAutospacing="0" w:after="0"/>
        <w:rPr>
          <w:rFonts w:ascii="Calibri Light" w:eastAsia="Arial" w:hAnsi="Calibri Light" w:cs="Calibri Light"/>
          <w:sz w:val="22"/>
          <w:szCs w:val="22"/>
          <w:lang w:eastAsia="en-US"/>
        </w:rPr>
      </w:pPr>
      <w:r w:rsidRPr="007B5AD6">
        <w:rPr>
          <w:rFonts w:ascii="Calibri Light" w:eastAsia="Arial" w:hAnsi="Calibri Light" w:cs="Calibri Light"/>
          <w:sz w:val="22"/>
          <w:szCs w:val="22"/>
          <w:lang w:eastAsia="en-US"/>
        </w:rPr>
        <w:t xml:space="preserve">Jedinstvena kontaktna točka u Hrvatskoj: </w:t>
      </w:r>
      <w:hyperlink r:id="rId25" w:history="1">
        <w:r w:rsidRPr="007B5AD6">
          <w:rPr>
            <w:rStyle w:val="Hiperveza"/>
            <w:rFonts w:ascii="Calibri Light" w:eastAsia="Arial" w:hAnsi="Calibri Light" w:cs="Calibri Light"/>
            <w:sz w:val="22"/>
            <w:szCs w:val="22"/>
            <w:lang w:eastAsia="en-US"/>
          </w:rPr>
          <w:t>http://psc.hr</w:t>
        </w:r>
      </w:hyperlink>
    </w:p>
    <w:p w:rsidR="000810E2" w:rsidRPr="007B5AD6" w:rsidRDefault="000810E2" w:rsidP="000810E2">
      <w:pPr>
        <w:pStyle w:val="normalweb-000013"/>
        <w:tabs>
          <w:tab w:val="left" w:pos="0"/>
        </w:tabs>
        <w:spacing w:before="120" w:beforeAutospacing="0" w:after="0"/>
        <w:rPr>
          <w:rStyle w:val="Hiperveza"/>
          <w:rFonts w:ascii="Calibri Light" w:eastAsia="Arial" w:hAnsi="Calibri Light" w:cs="Calibri Light"/>
          <w:sz w:val="22"/>
          <w:szCs w:val="22"/>
          <w:lang w:eastAsia="en-US"/>
        </w:rPr>
      </w:pPr>
      <w:r w:rsidRPr="007B5AD6">
        <w:rPr>
          <w:rFonts w:ascii="Calibri Light" w:eastAsia="Arial" w:hAnsi="Calibri Light" w:cs="Calibri Light"/>
          <w:sz w:val="22"/>
          <w:szCs w:val="22"/>
          <w:lang w:eastAsia="en-US"/>
        </w:rPr>
        <w:t xml:space="preserve">Centar unutarnjeg tržišta EU: </w:t>
      </w:r>
      <w:hyperlink r:id="rId26" w:history="1">
        <w:r w:rsidRPr="007B5AD6">
          <w:rPr>
            <w:rStyle w:val="Hiperveza"/>
            <w:rFonts w:ascii="Calibri Light" w:eastAsia="Arial" w:hAnsi="Calibri Light" w:cs="Calibri Light"/>
            <w:sz w:val="22"/>
            <w:szCs w:val="22"/>
            <w:lang w:eastAsia="en-US"/>
          </w:rPr>
          <w:t>www.cut.hr</w:t>
        </w:r>
      </w:hyperlink>
    </w:p>
    <w:p w:rsidR="000810E2" w:rsidRDefault="000810E2" w:rsidP="000810E2">
      <w:pPr>
        <w:spacing w:before="120" w:after="0"/>
        <w:rPr>
          <w:rStyle w:val="Hiperveza"/>
          <w:rFonts w:ascii="Calibri Light" w:hAnsi="Calibri Light" w:cs="Calibri Light"/>
        </w:rPr>
      </w:pPr>
      <w:r w:rsidRPr="007B5AD6">
        <w:rPr>
          <w:rFonts w:ascii="Calibri Light" w:hAnsi="Calibri Light" w:cs="Calibri Light"/>
        </w:rPr>
        <w:t xml:space="preserve">Ministarstva graditeljstva i prostornog uređenja </w:t>
      </w:r>
      <w:hyperlink r:id="rId27" w:history="1">
        <w:r w:rsidRPr="007B5AD6">
          <w:rPr>
            <w:rStyle w:val="Hiperveza"/>
            <w:rFonts w:ascii="Calibri Light" w:hAnsi="Calibri Light" w:cs="Calibri Light"/>
          </w:rPr>
          <w:t>http://www.mgipu.hr/default.aspx?id=38118</w:t>
        </w:r>
      </w:hyperlink>
    </w:p>
    <w:p w:rsidR="000810E2" w:rsidRDefault="000810E2" w:rsidP="000810E2">
      <w:pPr>
        <w:spacing w:after="0"/>
      </w:pPr>
    </w:p>
    <w:p w:rsidR="000810E2" w:rsidRDefault="000810E2" w:rsidP="000810E2">
      <w:pPr>
        <w:pStyle w:val="Naslov1"/>
      </w:pPr>
      <w:bookmarkStart w:id="137" w:name="_Toc509486964"/>
      <w:r>
        <w:t>ROK ZA DONOŠENJE ODLUKE O ODABIRU</w:t>
      </w:r>
      <w:bookmarkEnd w:id="137"/>
    </w:p>
    <w:p w:rsidR="000810E2" w:rsidRPr="0064215A" w:rsidRDefault="000810E2" w:rsidP="000810E2">
      <w:pPr>
        <w:rPr>
          <w:rFonts w:ascii="Calibri Light" w:hAnsi="Calibri Light" w:cs="Tahoma"/>
        </w:rPr>
      </w:pPr>
      <w:r w:rsidRPr="0064215A">
        <w:rPr>
          <w:rFonts w:ascii="Calibri Light" w:hAnsi="Calibri Light" w:cs="Tahoma"/>
        </w:rPr>
        <w:t xml:space="preserve">Rok za donošenje Odluke o odabiru ili odluke o poništenju postupka javne nabave iznosi </w:t>
      </w:r>
      <w:r>
        <w:rPr>
          <w:rFonts w:ascii="Calibri Light" w:hAnsi="Calibri Light" w:cs="Tahoma"/>
          <w:b/>
        </w:rPr>
        <w:t>45</w:t>
      </w:r>
      <w:r w:rsidRPr="0064215A">
        <w:rPr>
          <w:rFonts w:ascii="Calibri Light" w:hAnsi="Calibri Light" w:cs="Tahoma"/>
          <w:b/>
        </w:rPr>
        <w:t xml:space="preserve"> dana </w:t>
      </w:r>
      <w:r w:rsidRPr="0064215A">
        <w:rPr>
          <w:rFonts w:ascii="Calibri Light" w:hAnsi="Calibri Light" w:cs="Tahoma"/>
        </w:rPr>
        <w:t>od dana isteka roka za dostavu ponude.</w:t>
      </w:r>
    </w:p>
    <w:p w:rsidR="000810E2" w:rsidRDefault="000810E2" w:rsidP="000810E2">
      <w:pPr>
        <w:spacing w:after="0"/>
        <w:rPr>
          <w:rFonts w:ascii="Calibri Light" w:hAnsi="Calibri Light" w:cs="Tahoma"/>
        </w:rPr>
      </w:pPr>
      <w:r w:rsidRPr="0064215A">
        <w:rPr>
          <w:rFonts w:ascii="Calibri Light" w:hAnsi="Calibri Light" w:cs="Tahoma"/>
        </w:rPr>
        <w:t xml:space="preserve">Odluku o odabiru ili odluku o poništenju postupka javne nabave s preslikom Zapisnika o pregledu i ocjeni ponuda, Naručitelj će bez odgode dostaviti putem EOJN </w:t>
      </w:r>
      <w:r>
        <w:rPr>
          <w:rFonts w:ascii="Calibri Light" w:hAnsi="Calibri Light" w:cs="Tahoma"/>
        </w:rPr>
        <w:t xml:space="preserve">RH </w:t>
      </w:r>
      <w:r w:rsidRPr="0064215A">
        <w:rPr>
          <w:rFonts w:ascii="Calibri Light" w:hAnsi="Calibri Light" w:cs="Tahoma"/>
        </w:rPr>
        <w:t>javnom objavom.</w:t>
      </w:r>
    </w:p>
    <w:p w:rsidR="000810E2" w:rsidRPr="0064215A" w:rsidRDefault="000810E2" w:rsidP="000810E2">
      <w:pPr>
        <w:spacing w:after="0"/>
        <w:rPr>
          <w:rFonts w:ascii="Calibri Light" w:hAnsi="Calibri Light" w:cs="Tahoma"/>
        </w:rPr>
      </w:pPr>
    </w:p>
    <w:p w:rsidR="000810E2" w:rsidRDefault="000810E2" w:rsidP="000810E2">
      <w:pPr>
        <w:pStyle w:val="Naslov1"/>
      </w:pPr>
      <w:bookmarkStart w:id="138" w:name="_Toc509486965"/>
      <w:r>
        <w:t>ROK, NAČIN I UVJETI PLAĆANJA</w:t>
      </w:r>
      <w:bookmarkEnd w:id="138"/>
    </w:p>
    <w:p w:rsidR="000810E2" w:rsidRPr="00E270F0" w:rsidRDefault="000810E2" w:rsidP="000810E2">
      <w:pPr>
        <w:pStyle w:val="Zaglavlje"/>
        <w:tabs>
          <w:tab w:val="left" w:pos="0"/>
        </w:tabs>
        <w:snapToGrid w:val="0"/>
        <w:spacing w:after="120" w:line="276" w:lineRule="auto"/>
        <w:rPr>
          <w:rFonts w:ascii="Calibri Light" w:hAnsi="Calibri Light" w:cstheme="minorHAnsi"/>
          <w:sz w:val="22"/>
          <w:szCs w:val="22"/>
        </w:rPr>
      </w:pPr>
      <w:r w:rsidRPr="00543AC4">
        <w:rPr>
          <w:rFonts w:ascii="Calibri Light" w:hAnsi="Calibri Light" w:cstheme="minorHAnsi"/>
          <w:sz w:val="22"/>
          <w:szCs w:val="22"/>
        </w:rPr>
        <w:t>I</w:t>
      </w:r>
      <w:r w:rsidRPr="00E270F0">
        <w:rPr>
          <w:rFonts w:ascii="Calibri Light" w:hAnsi="Calibri Light" w:cstheme="minorHAnsi"/>
          <w:sz w:val="22"/>
          <w:szCs w:val="22"/>
        </w:rPr>
        <w:t xml:space="preserve">zvedeni radovi obračunavat će se na osnovi izmjere </w:t>
      </w:r>
      <w:r w:rsidRPr="00E270F0">
        <w:rPr>
          <w:rFonts w:ascii="Calibri Light" w:hAnsi="Calibri Light" w:cstheme="minorHAnsi"/>
          <w:b/>
          <w:sz w:val="22"/>
          <w:szCs w:val="22"/>
        </w:rPr>
        <w:t>stvarno izvedenih količina radova</w:t>
      </w:r>
      <w:r w:rsidRPr="00E270F0">
        <w:rPr>
          <w:rFonts w:ascii="Calibri Light" w:hAnsi="Calibri Light" w:cstheme="minorHAnsi"/>
          <w:sz w:val="22"/>
          <w:szCs w:val="22"/>
        </w:rPr>
        <w:t>, te po nadzornom inženjeru ovjerene građevinske knjige.</w:t>
      </w:r>
    </w:p>
    <w:p w:rsidR="000810E2" w:rsidRPr="00E270F0" w:rsidRDefault="000810E2" w:rsidP="000810E2">
      <w:pPr>
        <w:tabs>
          <w:tab w:val="left" w:pos="0"/>
        </w:tabs>
        <w:spacing w:after="0"/>
        <w:rPr>
          <w:rFonts w:ascii="Calibri Light" w:hAnsi="Calibri Light" w:cs="Tahoma"/>
          <w:bCs/>
          <w:iCs/>
        </w:rPr>
      </w:pPr>
      <w:r w:rsidRPr="00E270F0">
        <w:rPr>
          <w:rFonts w:ascii="Calibri Light" w:hAnsi="Calibri Light" w:cstheme="minorHAnsi"/>
        </w:rPr>
        <w:t xml:space="preserve">Izvedene i ovjerene radove Ugovaratelj će obračunavati temeljem privremenih situacija i okončane situacije. </w:t>
      </w:r>
      <w:r w:rsidRPr="00E270F0">
        <w:rPr>
          <w:rFonts w:ascii="Calibri Light" w:hAnsi="Calibri Light" w:cs="Tahoma"/>
          <w:b/>
          <w:bCs/>
          <w:iCs/>
        </w:rPr>
        <w:t>Privremenim situacijama</w:t>
      </w:r>
      <w:r w:rsidRPr="00E270F0">
        <w:rPr>
          <w:rFonts w:ascii="Calibri Light" w:hAnsi="Calibri Light" w:cs="Tahoma"/>
          <w:bCs/>
          <w:iCs/>
        </w:rPr>
        <w:t xml:space="preserve"> obračunava se vrijednost radova izvedenih u toku građenja. Privremene situacije ispostavljaju se za razdoblje od mjesec dana u primjerenom roku nakon proteka razdoblja na koje se odnosi.</w:t>
      </w:r>
    </w:p>
    <w:p w:rsidR="000810E2" w:rsidRPr="00E270F0" w:rsidRDefault="000810E2" w:rsidP="000810E2">
      <w:pPr>
        <w:tabs>
          <w:tab w:val="left" w:pos="0"/>
        </w:tabs>
        <w:rPr>
          <w:rFonts w:ascii="Calibri Light" w:hAnsi="Calibri Light" w:cs="Tahoma"/>
          <w:bCs/>
          <w:iCs/>
        </w:rPr>
      </w:pPr>
      <w:r w:rsidRPr="00E270F0">
        <w:rPr>
          <w:rFonts w:ascii="Calibri Light" w:hAnsi="Calibri Light" w:cs="Tahoma"/>
          <w:b/>
          <w:bCs/>
          <w:iCs/>
        </w:rPr>
        <w:t>Okončanu situaciju</w:t>
      </w:r>
      <w:r w:rsidRPr="00E270F0">
        <w:rPr>
          <w:rFonts w:ascii="Calibri Light" w:hAnsi="Calibri Light" w:cs="Tahoma"/>
          <w:bCs/>
          <w:iCs/>
        </w:rPr>
        <w:t xml:space="preserve"> </w:t>
      </w:r>
      <w:r>
        <w:rPr>
          <w:rFonts w:ascii="Calibri Light" w:hAnsi="Calibri Light" w:cs="Tahoma"/>
          <w:bCs/>
          <w:iCs/>
        </w:rPr>
        <w:t>Ugovaratelj</w:t>
      </w:r>
      <w:r w:rsidRPr="00E270F0">
        <w:rPr>
          <w:rFonts w:ascii="Calibri Light" w:hAnsi="Calibri Light" w:cs="Tahoma"/>
          <w:bCs/>
          <w:iCs/>
        </w:rPr>
        <w:t xml:space="preserve"> sastavlja i podnosi na isplatu nakon primopredaje izvedenih radova. Okončanoj situaciji mora biti priložen potpisan i ovjeren Zapisnik o primopredaji.</w:t>
      </w:r>
    </w:p>
    <w:p w:rsidR="000810E2" w:rsidRDefault="000810E2" w:rsidP="000810E2">
      <w:pPr>
        <w:tabs>
          <w:tab w:val="left" w:pos="0"/>
        </w:tabs>
        <w:rPr>
          <w:rFonts w:ascii="Calibri Light" w:hAnsi="Calibri Light"/>
        </w:rPr>
      </w:pPr>
      <w:r w:rsidRPr="00E270F0">
        <w:rPr>
          <w:rFonts w:ascii="Calibri Light" w:hAnsi="Calibri Light"/>
        </w:rPr>
        <w:t>Privremene situacije Ugovaratelj ispostavlja u 8 (osam) primjeraka do 5-og u mjesecu za radove izvedene u proteklom mjesecu. Situaciju na gradilištu ovjerava nadzorni inženjer u roku od 5 (pet) dana od dana primitka.</w:t>
      </w:r>
    </w:p>
    <w:p w:rsidR="000810E2" w:rsidRPr="00E270F0" w:rsidRDefault="000810E2" w:rsidP="000810E2">
      <w:pPr>
        <w:pStyle w:val="Stil26"/>
        <w:numPr>
          <w:ilvl w:val="0"/>
          <w:numId w:val="0"/>
        </w:numPr>
        <w:tabs>
          <w:tab w:val="left" w:pos="0"/>
        </w:tabs>
        <w:spacing w:before="0" w:after="120"/>
        <w:rPr>
          <w:b w:val="0"/>
        </w:rPr>
      </w:pPr>
      <w:r w:rsidRPr="00E270F0">
        <w:rPr>
          <w:b w:val="0"/>
        </w:rPr>
        <w:t>Situaciju ovjerenu od strane nadzornog inženjera, Ugovaratelj dostavlja predstavniku Naručitelja.</w:t>
      </w:r>
    </w:p>
    <w:p w:rsidR="000810E2" w:rsidRPr="00E270F0" w:rsidRDefault="000810E2" w:rsidP="000810E2">
      <w:pPr>
        <w:pStyle w:val="Stil26"/>
        <w:numPr>
          <w:ilvl w:val="0"/>
          <w:numId w:val="0"/>
        </w:numPr>
        <w:tabs>
          <w:tab w:val="left" w:pos="0"/>
        </w:tabs>
        <w:spacing w:before="0" w:after="120"/>
        <w:rPr>
          <w:b w:val="0"/>
        </w:rPr>
      </w:pPr>
      <w:r w:rsidRPr="00E270F0">
        <w:rPr>
          <w:b w:val="0"/>
        </w:rPr>
        <w:t xml:space="preserve">Nesporni dio situacije, predstavnik Naručitelja će ovjeriti u roku od 8 (osam) dana od dana ovjere nadzornog inženjera i tako ovjerenu situaciju Naručitelj se obvezuje platiti u roku 30 (trideset) dana od dana ovjere situacije od strane predstavnika Naručitelja. </w:t>
      </w:r>
    </w:p>
    <w:p w:rsidR="000810E2" w:rsidRPr="00E270F0" w:rsidRDefault="000810E2" w:rsidP="000810E2">
      <w:pPr>
        <w:pStyle w:val="Stil26"/>
        <w:numPr>
          <w:ilvl w:val="0"/>
          <w:numId w:val="0"/>
        </w:numPr>
        <w:tabs>
          <w:tab w:val="left" w:pos="0"/>
        </w:tabs>
        <w:spacing w:before="0" w:after="120"/>
        <w:rPr>
          <w:b w:val="0"/>
        </w:rPr>
      </w:pPr>
      <w:r w:rsidRPr="00E270F0">
        <w:rPr>
          <w:b w:val="0"/>
        </w:rPr>
        <w:t>U zajednici gospodarskih subjekata svakom članu će se za radove koje će izvesti, plaćati neposredno, na način da članovi naprave obračun ukupnih radova putem cijele situacije-rekapitulacije, koja ne smije sadržavati oznaku R1. Uz nju ujedno treba priložiti i privremene situacije ispostavljene Naručitelju s oznakom R1 od svakog od pojedinih članova i to samo za alikvotni dio radova koji im pripada, te tako sve zajedno dostaviti Naručitelju na ovjeru i daljnji postupak.</w:t>
      </w:r>
    </w:p>
    <w:p w:rsidR="000810E2" w:rsidRPr="00E270F0" w:rsidRDefault="000810E2" w:rsidP="000810E2">
      <w:pPr>
        <w:pStyle w:val="Stil26"/>
        <w:numPr>
          <w:ilvl w:val="0"/>
          <w:numId w:val="0"/>
        </w:numPr>
        <w:tabs>
          <w:tab w:val="left" w:pos="0"/>
        </w:tabs>
        <w:spacing w:before="0" w:after="120"/>
        <w:rPr>
          <w:b w:val="0"/>
        </w:rPr>
      </w:pPr>
      <w:r w:rsidRPr="00E270F0">
        <w:rPr>
          <w:b w:val="0"/>
        </w:rPr>
        <w:t>Obračun cijele situacije u ukupnom iznosu-rekapitulacija izvedenih radova (zajednički troškovnik) ovjerena od strane nadzornog inženjera i s datumom ovjere, služit će za praćenje Ugovora. Također i sve pojedinačne priložene situacije članova trebaju biti na isti način ovjerene od svih za to ovlaštenih osoba.</w:t>
      </w:r>
    </w:p>
    <w:p w:rsidR="000810E2" w:rsidRPr="006B1251" w:rsidRDefault="000810E2" w:rsidP="000810E2">
      <w:pPr>
        <w:pStyle w:val="Stil26"/>
        <w:numPr>
          <w:ilvl w:val="0"/>
          <w:numId w:val="0"/>
        </w:numPr>
        <w:tabs>
          <w:tab w:val="left" w:pos="0"/>
        </w:tabs>
        <w:spacing w:before="0" w:after="120"/>
        <w:rPr>
          <w:b w:val="0"/>
        </w:rPr>
      </w:pPr>
      <w:r w:rsidRPr="006B1251">
        <w:rPr>
          <w:b w:val="0"/>
        </w:rPr>
        <w:t>Naručitelj će evidentirati svaku pojedinačnu situaciju članova zajednice gospodarskih subjekata zasebno i povezati je s plaćanjem. Plaćanje će se vršiti neposredno svakom članu ukoliko zajednica gospodarskih subjekata u svojoj ponudi ne odredi drugačije.</w:t>
      </w:r>
    </w:p>
    <w:p w:rsidR="000810E2" w:rsidRDefault="000810E2" w:rsidP="000810E2">
      <w:pPr>
        <w:pStyle w:val="Stil26"/>
        <w:numPr>
          <w:ilvl w:val="0"/>
          <w:numId w:val="0"/>
        </w:numPr>
        <w:tabs>
          <w:tab w:val="left" w:pos="0"/>
        </w:tabs>
        <w:spacing w:before="0" w:after="120"/>
        <w:rPr>
          <w:b w:val="0"/>
        </w:rPr>
      </w:pPr>
      <w:r w:rsidRPr="00E270F0">
        <w:rPr>
          <w:b w:val="0"/>
        </w:rPr>
        <w:t xml:space="preserve">Ako se dio Ugovora daje u podugovor tada će za radove koje će izvesti podugovaratelji, Naručitelj izvršiti plaćanje neposredno svakom podugovaratelju koji je naveden u Ugovoru, uz obvezno prilaganje računa, odnosno situacija podugovaratelja prema Ugovaratelju/članovima zajednice gospodarskih subjekata. </w:t>
      </w:r>
    </w:p>
    <w:p w:rsidR="000810E2" w:rsidRPr="00E270F0" w:rsidRDefault="000810E2" w:rsidP="000810E2">
      <w:pPr>
        <w:pStyle w:val="Stil26"/>
        <w:numPr>
          <w:ilvl w:val="0"/>
          <w:numId w:val="0"/>
        </w:numPr>
        <w:tabs>
          <w:tab w:val="left" w:pos="0"/>
        </w:tabs>
        <w:spacing w:before="0" w:after="120"/>
        <w:rPr>
          <w:b w:val="0"/>
        </w:rPr>
      </w:pPr>
      <w:r w:rsidRPr="00E270F0">
        <w:rPr>
          <w:b w:val="0"/>
        </w:rPr>
        <w:t>Članovi zajednice gospodarskih subjekata obvezni su na situaciji-rekapitulaciji navesti podugovaratelje.</w:t>
      </w:r>
    </w:p>
    <w:p w:rsidR="000810E2" w:rsidRPr="00E270F0" w:rsidRDefault="000810E2" w:rsidP="000810E2">
      <w:pPr>
        <w:pStyle w:val="Stil26"/>
        <w:numPr>
          <w:ilvl w:val="0"/>
          <w:numId w:val="0"/>
        </w:numPr>
        <w:tabs>
          <w:tab w:val="left" w:pos="0"/>
        </w:tabs>
        <w:spacing w:before="0" w:after="120"/>
        <w:rPr>
          <w:rFonts w:cstheme="minorHAnsi"/>
        </w:rPr>
      </w:pPr>
      <w:r w:rsidRPr="00E270F0">
        <w:rPr>
          <w:b w:val="0"/>
        </w:rPr>
        <w:t>Ugovaratelj je obvezan u situaciji naznačiti koje iznose i na koji račun treba plaćati podugovarateljima, odnosno članovima zajednice gospodarskih subjekata.</w:t>
      </w:r>
    </w:p>
    <w:p w:rsidR="000810E2" w:rsidRPr="00E270F0" w:rsidRDefault="000810E2" w:rsidP="000810E2">
      <w:pPr>
        <w:pStyle w:val="Stil26"/>
        <w:numPr>
          <w:ilvl w:val="0"/>
          <w:numId w:val="0"/>
        </w:numPr>
        <w:tabs>
          <w:tab w:val="left" w:pos="0"/>
        </w:tabs>
        <w:spacing w:before="0" w:after="120"/>
        <w:rPr>
          <w:b w:val="0"/>
        </w:rPr>
      </w:pPr>
      <w:r w:rsidRPr="00E270F0">
        <w:rPr>
          <w:b w:val="0"/>
        </w:rPr>
        <w:t>Ako članovi zajednice gospodarskih subjekata zahtijevaju plaćanje preko jednog člana, tada taj član ispostavlja situacije u ime zajednice gospodarskih subjekata na način kako je navedeno.</w:t>
      </w:r>
    </w:p>
    <w:p w:rsidR="000810E2" w:rsidRPr="00E270F0" w:rsidRDefault="000810E2" w:rsidP="000810E2">
      <w:pPr>
        <w:pStyle w:val="Stil26"/>
        <w:numPr>
          <w:ilvl w:val="0"/>
          <w:numId w:val="0"/>
        </w:numPr>
        <w:tabs>
          <w:tab w:val="left" w:pos="0"/>
        </w:tabs>
        <w:spacing w:before="0" w:after="120"/>
        <w:rPr>
          <w:b w:val="0"/>
        </w:rPr>
      </w:pPr>
      <w:r w:rsidRPr="00E270F0">
        <w:rPr>
          <w:b w:val="0"/>
        </w:rPr>
        <w:t>Ugovaratelj može izdavati obračunska plaćanja isključivo uz suglasnost Naručitelja.</w:t>
      </w:r>
    </w:p>
    <w:p w:rsidR="000810E2" w:rsidRPr="00E270F0" w:rsidRDefault="000810E2" w:rsidP="000810E2">
      <w:pPr>
        <w:pStyle w:val="Stil26"/>
        <w:numPr>
          <w:ilvl w:val="0"/>
          <w:numId w:val="0"/>
        </w:numPr>
        <w:tabs>
          <w:tab w:val="left" w:pos="0"/>
        </w:tabs>
        <w:spacing w:before="0" w:after="120"/>
        <w:rPr>
          <w:b w:val="0"/>
        </w:rPr>
      </w:pPr>
      <w:r w:rsidRPr="00E270F0">
        <w:rPr>
          <w:b w:val="0"/>
        </w:rPr>
        <w:t>Ugovaratelj ne smije bez suglasnosti Naručitelja, svoja potraživanja prema Naručitelju, po ovom Ugovoru, prenositi na treće osobe.</w:t>
      </w:r>
    </w:p>
    <w:p w:rsidR="000810E2" w:rsidRPr="0032630A" w:rsidRDefault="000810E2" w:rsidP="000810E2">
      <w:pPr>
        <w:spacing w:after="0"/>
        <w:rPr>
          <w:rFonts w:ascii="Calibri Light" w:hAnsi="Calibri Light" w:cs="Tahoma"/>
          <w:bCs/>
          <w:iCs/>
        </w:rPr>
      </w:pPr>
      <w:r w:rsidRPr="00E270F0">
        <w:rPr>
          <w:rFonts w:ascii="Calibri Light" w:hAnsi="Calibri Light" w:cs="Tahoma"/>
          <w:bCs/>
          <w:iCs/>
        </w:rPr>
        <w:t xml:space="preserve">Naručitelj će iznos do 80% ukupno ugovorene cijene isplaćivati prema privremenim situacijama ovjerenim od strane </w:t>
      </w:r>
      <w:r w:rsidRPr="006B1251">
        <w:rPr>
          <w:rFonts w:ascii="Calibri Light" w:hAnsi="Calibri Light" w:cs="Tahoma"/>
          <w:bCs/>
          <w:iCs/>
        </w:rPr>
        <w:t>nadzornog inženjera</w:t>
      </w:r>
      <w:r>
        <w:rPr>
          <w:rFonts w:ascii="Calibri Light" w:hAnsi="Calibri Light" w:cs="Tahoma"/>
          <w:bCs/>
          <w:iCs/>
          <w:color w:val="FF0000"/>
        </w:rPr>
        <w:t xml:space="preserve"> </w:t>
      </w:r>
      <w:r w:rsidRPr="00E270F0">
        <w:rPr>
          <w:rFonts w:ascii="Calibri Light" w:hAnsi="Calibri Light" w:cs="Tahoma"/>
          <w:bCs/>
          <w:iCs/>
        </w:rPr>
        <w:t xml:space="preserve">koji potvrđuje da su radovi </w:t>
      </w:r>
      <w:r>
        <w:rPr>
          <w:rFonts w:ascii="Calibri Light" w:hAnsi="Calibri Light" w:cs="Tahoma"/>
          <w:bCs/>
          <w:iCs/>
        </w:rPr>
        <w:t>izvedeni</w:t>
      </w:r>
      <w:r w:rsidRPr="00E270F0">
        <w:rPr>
          <w:rFonts w:ascii="Calibri Light" w:hAnsi="Calibri Light" w:cs="Tahoma"/>
          <w:bCs/>
          <w:iCs/>
        </w:rPr>
        <w:t>, odnosno temeljem izvr</w:t>
      </w:r>
      <w:r>
        <w:rPr>
          <w:rFonts w:ascii="Calibri Light" w:hAnsi="Calibri Light" w:cs="Tahoma"/>
          <w:bCs/>
          <w:iCs/>
        </w:rPr>
        <w:t>edenih</w:t>
      </w:r>
      <w:r w:rsidRPr="00E270F0">
        <w:rPr>
          <w:rFonts w:ascii="Calibri Light" w:hAnsi="Calibri Light" w:cs="Tahoma"/>
          <w:bCs/>
          <w:iCs/>
        </w:rPr>
        <w:t xml:space="preserve"> radova uz primopredajni zapisnik. Preostali iznos od 20% isplatit će se po obračunu izvr</w:t>
      </w:r>
      <w:r>
        <w:rPr>
          <w:rFonts w:ascii="Calibri Light" w:hAnsi="Calibri Light" w:cs="Tahoma"/>
          <w:bCs/>
          <w:iCs/>
        </w:rPr>
        <w:t xml:space="preserve">edenih </w:t>
      </w:r>
      <w:r w:rsidRPr="00E270F0">
        <w:rPr>
          <w:rFonts w:ascii="Calibri Light" w:hAnsi="Calibri Light" w:cs="Tahoma"/>
          <w:bCs/>
          <w:iCs/>
        </w:rPr>
        <w:t xml:space="preserve">radova putem okončane situacije, koju će </w:t>
      </w:r>
      <w:r>
        <w:rPr>
          <w:rFonts w:ascii="Calibri Light" w:hAnsi="Calibri Light" w:cs="Tahoma"/>
          <w:bCs/>
          <w:iCs/>
        </w:rPr>
        <w:t>Ugovaratelj</w:t>
      </w:r>
      <w:r w:rsidRPr="00E270F0">
        <w:rPr>
          <w:rFonts w:ascii="Calibri Light" w:hAnsi="Calibri Light" w:cs="Tahoma"/>
          <w:bCs/>
          <w:iCs/>
        </w:rPr>
        <w:t xml:space="preserve"> predati Naručitelju nakon pregleda, izvršenog prilikom primopredaje radova </w:t>
      </w:r>
      <w:r>
        <w:rPr>
          <w:rFonts w:ascii="Calibri Light" w:hAnsi="Calibri Light" w:cs="Tahoma"/>
          <w:bCs/>
          <w:iCs/>
        </w:rPr>
        <w:t>i otklanjanja</w:t>
      </w:r>
      <w:r w:rsidRPr="00E270F0">
        <w:rPr>
          <w:rFonts w:ascii="Calibri Light" w:hAnsi="Calibri Light" w:cs="Tahoma"/>
          <w:bCs/>
          <w:iCs/>
        </w:rPr>
        <w:t xml:space="preserve"> eventualnih nedostataka koji su utvrđeni navedenim pregledom, te dostavljenog primopredajnog zapisnika i jamstva za otklanjanje nedostataka u jamstvenom roku. </w:t>
      </w:r>
    </w:p>
    <w:p w:rsidR="000810E2" w:rsidRDefault="000810E2" w:rsidP="000810E2">
      <w:pPr>
        <w:pStyle w:val="Naslov1"/>
      </w:pPr>
      <w:r>
        <w:t xml:space="preserve"> </w:t>
      </w:r>
      <w:bookmarkStart w:id="139" w:name="_Toc509486966"/>
      <w:r>
        <w:t>UVJETI I ZAHTJEVI KOJI MORAJU BITI ISPUNJENI SUKLADNO POSEBNIM PROPISIMA ILI STRUČNIM PRAVILIMA</w:t>
      </w:r>
      <w:bookmarkEnd w:id="139"/>
    </w:p>
    <w:p w:rsidR="000810E2" w:rsidRDefault="000810E2" w:rsidP="000810E2">
      <w:pPr>
        <w:pStyle w:val="normalweb-000013"/>
        <w:spacing w:before="0" w:beforeAutospacing="0" w:after="120" w:line="276" w:lineRule="auto"/>
        <w:outlineLvl w:val="1"/>
        <w:rPr>
          <w:rStyle w:val="defaultparagraphfont-000004"/>
          <w:rFonts w:ascii="Calibri Light" w:eastAsiaTheme="minorHAnsi" w:hAnsi="Calibri Light" w:cs="Calibri Light"/>
          <w:b/>
          <w:sz w:val="22"/>
          <w:szCs w:val="22"/>
        </w:rPr>
      </w:pPr>
      <w:r w:rsidRPr="00EE5995">
        <w:rPr>
          <w:rFonts w:ascii="Calibri Light" w:hAnsi="Calibri Light" w:cs="Calibri Light"/>
          <w:sz w:val="22"/>
          <w:szCs w:val="22"/>
        </w:rPr>
        <w:t xml:space="preserve">Ukoliko odabrani ponuditelj ne dostavi dokumente iz </w:t>
      </w:r>
      <w:r>
        <w:rPr>
          <w:rFonts w:ascii="Calibri Light" w:hAnsi="Calibri Light" w:cs="Calibri Light"/>
          <w:sz w:val="22"/>
          <w:szCs w:val="22"/>
        </w:rPr>
        <w:t xml:space="preserve">ove točke Dokumentacije o nabavi, </w:t>
      </w:r>
      <w:r w:rsidRPr="00EE5995">
        <w:rPr>
          <w:rFonts w:ascii="Calibri Light" w:hAnsi="Calibri Light" w:cs="Calibri Light"/>
          <w:sz w:val="22"/>
          <w:szCs w:val="22"/>
        </w:rPr>
        <w:t xml:space="preserve"> smatrat će se da je odustao od ponude te će Naručitelj naplatiti jamstvo za ozbiljnost ponude, ponovno izvršiti rangiranje ponuda prema kriteriju za odabir ne uzimajući u obzir ponudu odabranog ponuditelja te donijeti odluku o odabiru nove najpovoljnije valjane ponude ili poništiti postupak javne nabave ukoliko za to postoje razlozi.</w:t>
      </w:r>
    </w:p>
    <w:p w:rsidR="000810E2" w:rsidRPr="00B70598" w:rsidRDefault="000810E2" w:rsidP="000810E2">
      <w:pPr>
        <w:pStyle w:val="normalweb-000013"/>
        <w:spacing w:before="0" w:beforeAutospacing="0" w:after="120"/>
        <w:outlineLvl w:val="1"/>
        <w:rPr>
          <w:rStyle w:val="defaultparagraphfont-000004"/>
          <w:rFonts w:ascii="Calibri Light" w:hAnsi="Calibri Light" w:cs="Calibri Light"/>
          <w:b/>
          <w:sz w:val="22"/>
          <w:szCs w:val="22"/>
        </w:rPr>
      </w:pPr>
      <w:r>
        <w:rPr>
          <w:rStyle w:val="defaultparagraphfont-000004"/>
          <w:rFonts w:ascii="Calibri Light" w:eastAsiaTheme="minorHAnsi" w:hAnsi="Calibri Light" w:cs="Calibri Light"/>
          <w:b/>
          <w:sz w:val="22"/>
          <w:szCs w:val="22"/>
        </w:rPr>
        <w:t>62</w:t>
      </w:r>
      <w:r w:rsidRPr="00B70598">
        <w:rPr>
          <w:rStyle w:val="defaultparagraphfont-000004"/>
          <w:rFonts w:ascii="Calibri Light" w:eastAsiaTheme="minorHAnsi" w:hAnsi="Calibri Light" w:cs="Calibri Light"/>
          <w:b/>
          <w:sz w:val="22"/>
          <w:szCs w:val="22"/>
        </w:rPr>
        <w:t>.1</w:t>
      </w:r>
      <w:r>
        <w:rPr>
          <w:rStyle w:val="defaultparagraphfont-000004"/>
          <w:rFonts w:ascii="Calibri Light" w:eastAsiaTheme="minorHAnsi" w:hAnsi="Calibri Light" w:cs="Calibri Light"/>
          <w:sz w:val="22"/>
          <w:szCs w:val="22"/>
        </w:rPr>
        <w:t xml:space="preserve">. </w:t>
      </w:r>
      <w:r>
        <w:rPr>
          <w:rStyle w:val="defaultparagraphfont-000004"/>
          <w:rFonts w:ascii="Calibri Light" w:hAnsi="Calibri Light" w:cs="Calibri Light"/>
          <w:b/>
          <w:sz w:val="22"/>
          <w:szCs w:val="22"/>
        </w:rPr>
        <w:t xml:space="preserve">Zahtjevi </w:t>
      </w:r>
      <w:r w:rsidRPr="00B70598">
        <w:rPr>
          <w:rStyle w:val="defaultparagraphfont-000004"/>
          <w:rFonts w:ascii="Calibri Light" w:hAnsi="Calibri Light" w:cs="Calibri Light"/>
          <w:b/>
          <w:sz w:val="22"/>
          <w:szCs w:val="22"/>
        </w:rPr>
        <w:t>za obavljanje djelatnosti građenja</w:t>
      </w:r>
      <w:r w:rsidRPr="00B70598">
        <w:rPr>
          <w:rStyle w:val="defaultparagraphfont-000004"/>
          <w:rFonts w:ascii="Calibri Light" w:hAnsi="Calibri Light" w:cs="Calibri Light"/>
          <w:sz w:val="22"/>
          <w:szCs w:val="22"/>
        </w:rPr>
        <w:tab/>
      </w:r>
    </w:p>
    <w:p w:rsidR="000810E2" w:rsidRPr="00B70598" w:rsidRDefault="000810E2" w:rsidP="000810E2">
      <w:pPr>
        <w:pStyle w:val="normalweb-000013"/>
        <w:spacing w:before="0" w:beforeAutospacing="0" w:after="120"/>
        <w:rPr>
          <w:rStyle w:val="defaultparagraphfont-000004"/>
          <w:rFonts w:ascii="Calibri Light" w:hAnsi="Calibri Light" w:cs="Calibri Light"/>
          <w:sz w:val="22"/>
          <w:szCs w:val="22"/>
        </w:rPr>
      </w:pPr>
      <w:r w:rsidRPr="00B70598">
        <w:rPr>
          <w:rStyle w:val="defaultparagraphfont-000004"/>
          <w:rFonts w:ascii="Calibri Light" w:hAnsi="Calibri Light" w:cs="Calibri Light"/>
          <w:sz w:val="22"/>
          <w:szCs w:val="22"/>
        </w:rPr>
        <w:t xml:space="preserve">Gospodarski subjekt mora ispuniti uvjete za obavljanje djelatnosti građenja u Republici Hrvatskoj. </w:t>
      </w:r>
    </w:p>
    <w:p w:rsidR="000810E2" w:rsidRPr="00B70598" w:rsidRDefault="000810E2" w:rsidP="000810E2">
      <w:pPr>
        <w:pStyle w:val="normalweb-000013"/>
        <w:spacing w:before="0" w:beforeAutospacing="0" w:after="120"/>
        <w:rPr>
          <w:rStyle w:val="defaultparagraphfont-000004"/>
          <w:rFonts w:ascii="Calibri Light" w:hAnsi="Calibri Light" w:cs="Calibri Light"/>
          <w:sz w:val="22"/>
          <w:szCs w:val="22"/>
        </w:rPr>
      </w:pPr>
      <w:r w:rsidRPr="00B70598">
        <w:rPr>
          <w:rStyle w:val="defaultparagraphfont-000004"/>
          <w:rFonts w:ascii="Calibri Light" w:hAnsi="Calibri Light" w:cs="Calibri Light"/>
          <w:sz w:val="22"/>
          <w:szCs w:val="22"/>
        </w:rPr>
        <w:t>Uvjete moraju ispuniti pojedinačno svi gospodarski subjekti koji će graditi i/ili izvoditi radove na građevini koja je predmet ove nabave (ponuditelj, u slučaju zajednice gospodarskih subjekata pojedinačno svi članovi zajednice, podugovaratelj ili drugi subjekt na čiju se sposobnost gospodarski subjekt oslanja).</w:t>
      </w:r>
    </w:p>
    <w:p w:rsidR="000810E2" w:rsidRPr="00B70598" w:rsidRDefault="000810E2" w:rsidP="000810E2">
      <w:pPr>
        <w:pStyle w:val="normalweb-000013"/>
        <w:spacing w:before="0" w:beforeAutospacing="0" w:after="120"/>
        <w:rPr>
          <w:rStyle w:val="defaultparagraphfont-000004"/>
          <w:rFonts w:ascii="Calibri Light" w:hAnsi="Calibri Light" w:cs="Calibri Light"/>
          <w:sz w:val="22"/>
          <w:szCs w:val="22"/>
        </w:rPr>
      </w:pPr>
      <w:r w:rsidRPr="00B70598">
        <w:rPr>
          <w:rStyle w:val="defaultparagraphfont-000004"/>
          <w:rFonts w:ascii="Calibri Light" w:hAnsi="Calibri Light" w:cs="Calibri Light"/>
          <w:sz w:val="22"/>
          <w:szCs w:val="22"/>
        </w:rPr>
        <w:t>Detaljnije informacije i upute su gospodarskim subjektima na raspolaganju na internetskim stranicama nadležnog ministarstva  (</w:t>
      </w:r>
      <w:hyperlink r:id="rId28" w:history="1">
        <w:r w:rsidRPr="00B70598">
          <w:rPr>
            <w:rStyle w:val="Hiperveza"/>
            <w:rFonts w:ascii="Calibri Light" w:hAnsi="Calibri Light" w:cs="Calibri Light"/>
            <w:sz w:val="22"/>
            <w:szCs w:val="22"/>
          </w:rPr>
          <w:t>http://www.mgipu.hr/default.aspx?id=32895</w:t>
        </w:r>
      </w:hyperlink>
      <w:r w:rsidRPr="00B70598">
        <w:rPr>
          <w:rStyle w:val="defaultparagraphfont-000004"/>
          <w:rFonts w:ascii="Calibri Light" w:hAnsi="Calibri Light" w:cs="Calibri Light"/>
          <w:sz w:val="22"/>
          <w:szCs w:val="22"/>
        </w:rPr>
        <w:t xml:space="preserve"> ).</w:t>
      </w:r>
    </w:p>
    <w:p w:rsidR="000810E2" w:rsidRPr="00B70598" w:rsidRDefault="000810E2" w:rsidP="000810E2">
      <w:pPr>
        <w:pStyle w:val="normalweb-000013"/>
        <w:spacing w:before="60" w:beforeAutospacing="0" w:after="0"/>
        <w:ind w:left="284" w:hanging="284"/>
        <w:rPr>
          <w:rStyle w:val="defaultparagraphfont-000004"/>
          <w:rFonts w:ascii="Calibri Light" w:hAnsi="Calibri Light" w:cs="Calibri Light"/>
          <w:sz w:val="22"/>
          <w:szCs w:val="22"/>
        </w:rPr>
      </w:pPr>
      <w:r w:rsidRPr="00B70598">
        <w:rPr>
          <w:rStyle w:val="defaultparagraphfont-000004"/>
          <w:rFonts w:ascii="Calibri Light" w:hAnsi="Calibri Light" w:cs="Calibri Light"/>
          <w:sz w:val="22"/>
          <w:szCs w:val="22"/>
        </w:rPr>
        <w:t>1.</w:t>
      </w:r>
      <w:r w:rsidRPr="00B70598">
        <w:rPr>
          <w:rStyle w:val="defaultparagraphfont-000004"/>
          <w:rFonts w:ascii="Calibri Light" w:hAnsi="Calibri Light" w:cs="Calibri Light"/>
          <w:sz w:val="22"/>
          <w:szCs w:val="22"/>
        </w:rPr>
        <w:tab/>
        <w:t>Na području Republike Hrvatske graditi i/ili izvoditi radove na građevini može pravna ili fizička osoba obrtnik koja je registrirana za obavljanje djelatnosti građenja odnosno za izvođenje pojedinih radova koja ispunjava uvjete propisane Zakonom o poslovima i djelatnostima prostornog uređenja i gradnje (NN broj 78/15) te posebnim propisima kojima se uređuje gradnja i koja mora imati zaposlenog ovlaštenog voditelja građenja ili voditelja radova građevinske struke.</w:t>
      </w:r>
    </w:p>
    <w:p w:rsidR="000810E2" w:rsidRPr="00C37F0F" w:rsidRDefault="000810E2" w:rsidP="000810E2">
      <w:pPr>
        <w:pStyle w:val="normalweb-000013"/>
        <w:spacing w:before="60" w:beforeAutospacing="0" w:after="0"/>
        <w:ind w:left="284"/>
        <w:rPr>
          <w:rStyle w:val="defaultparagraphfont-000004"/>
          <w:rFonts w:ascii="Calibri Light" w:hAnsi="Calibri Light" w:cs="Calibri Light"/>
          <w:sz w:val="22"/>
          <w:szCs w:val="22"/>
        </w:rPr>
      </w:pPr>
      <w:r w:rsidRPr="00B70598">
        <w:rPr>
          <w:rStyle w:val="defaultparagraphfont-000004"/>
          <w:rFonts w:ascii="Calibri Light" w:hAnsi="Calibri Light" w:cs="Calibri Light"/>
          <w:sz w:val="22"/>
          <w:szCs w:val="22"/>
        </w:rPr>
        <w:t>U tu svrhu domaća pravna osoba ili obrtnik odnosno Pravna osoba sa sjedištem u drugoj državi ugovornici Europskog gospodarskog prostora koja obavlja djelatnost građenja, preko podružnice</w:t>
      </w:r>
      <w:bookmarkStart w:id="140" w:name="_Hlk487389107"/>
      <w:r w:rsidRPr="00B70598">
        <w:rPr>
          <w:rStyle w:val="defaultparagraphfont-000004"/>
          <w:rFonts w:ascii="Calibri Light" w:hAnsi="Calibri Light" w:cs="Calibri Light"/>
          <w:sz w:val="22"/>
          <w:szCs w:val="22"/>
        </w:rPr>
        <w:t xml:space="preserve">, </w:t>
      </w:r>
      <w:bookmarkEnd w:id="140"/>
      <w:r w:rsidRPr="00C37F0F">
        <w:rPr>
          <w:rStyle w:val="defaultparagraphfont-000004"/>
          <w:rFonts w:ascii="Calibri Light" w:hAnsi="Calibri Light" w:cs="Calibri Light"/>
          <w:sz w:val="22"/>
          <w:szCs w:val="22"/>
          <w:u w:val="single"/>
        </w:rPr>
        <w:t>dužna Naručitelju, prije potpisa ugovora, dostaviti:</w:t>
      </w:r>
      <w:r w:rsidRPr="00C37F0F">
        <w:rPr>
          <w:rStyle w:val="defaultparagraphfont-000004"/>
          <w:rFonts w:ascii="Calibri Light" w:hAnsi="Calibri Light" w:cs="Calibri Light"/>
          <w:sz w:val="22"/>
          <w:szCs w:val="22"/>
        </w:rPr>
        <w:t xml:space="preserve"> </w:t>
      </w:r>
    </w:p>
    <w:p w:rsidR="000810E2" w:rsidRPr="00B70598" w:rsidRDefault="000810E2" w:rsidP="000810E2">
      <w:pPr>
        <w:pStyle w:val="normalweb-000013"/>
        <w:numPr>
          <w:ilvl w:val="0"/>
          <w:numId w:val="72"/>
        </w:numPr>
        <w:spacing w:before="60" w:beforeAutospacing="0" w:after="0"/>
        <w:rPr>
          <w:rStyle w:val="defaultparagraphfont-000004"/>
          <w:rFonts w:ascii="Calibri Light" w:hAnsi="Calibri Light" w:cs="Calibri Light"/>
          <w:sz w:val="22"/>
          <w:szCs w:val="22"/>
        </w:rPr>
      </w:pPr>
      <w:r w:rsidRPr="00B70598">
        <w:rPr>
          <w:rStyle w:val="defaultparagraphfont-000004"/>
          <w:rFonts w:ascii="Calibri Light" w:hAnsi="Calibri Light" w:cs="Calibri Light"/>
          <w:sz w:val="22"/>
          <w:szCs w:val="22"/>
        </w:rPr>
        <w:t>Izvadak iz sudskog ili obrtnog registra Republike Hrvatske iz kojeg mora biti vidljivo da je gospodarski subjekt registriran za obavljanje djelatnosti građenja odnosno za izvođenje pojedinih radova.</w:t>
      </w:r>
    </w:p>
    <w:p w:rsidR="000810E2" w:rsidRPr="00B70598" w:rsidRDefault="000810E2" w:rsidP="000810E2">
      <w:pPr>
        <w:pStyle w:val="normalweb-000013"/>
        <w:numPr>
          <w:ilvl w:val="0"/>
          <w:numId w:val="72"/>
        </w:numPr>
        <w:spacing w:before="60" w:beforeAutospacing="0" w:after="0"/>
        <w:rPr>
          <w:rStyle w:val="defaultparagraphfont-000004"/>
          <w:rFonts w:ascii="Calibri Light" w:hAnsi="Calibri Light" w:cs="Calibri Light"/>
          <w:sz w:val="22"/>
          <w:szCs w:val="22"/>
        </w:rPr>
      </w:pPr>
      <w:r w:rsidRPr="00B70598">
        <w:rPr>
          <w:rStyle w:val="defaultparagraphfont-000004"/>
          <w:rFonts w:ascii="Calibri Light" w:hAnsi="Calibri Light" w:cs="Calibri Light"/>
          <w:sz w:val="22"/>
          <w:szCs w:val="22"/>
        </w:rPr>
        <w:t>Potvrdu (o podacima iz imenika, upisnika, evidencija ili zbirke isprava) nadležne Hrvatske komore za ovlaštenog voditelja građenja, zaposlenika gospodarskog subjekta, koja mora sadržavati sljedeće podatke:</w:t>
      </w:r>
    </w:p>
    <w:p w:rsidR="000810E2" w:rsidRDefault="000810E2" w:rsidP="000810E2">
      <w:pPr>
        <w:pStyle w:val="normalweb-000013"/>
        <w:spacing w:before="60" w:beforeAutospacing="0" w:after="0"/>
        <w:ind w:left="708"/>
        <w:rPr>
          <w:rStyle w:val="defaultparagraphfont-000004"/>
          <w:rFonts w:ascii="Calibri Light" w:hAnsi="Calibri Light" w:cs="Calibri Light"/>
          <w:sz w:val="22"/>
          <w:szCs w:val="22"/>
        </w:rPr>
      </w:pPr>
      <w:r w:rsidRPr="00B70598">
        <w:rPr>
          <w:rStyle w:val="defaultparagraphfont-000004"/>
          <w:rFonts w:ascii="Calibri Light" w:hAnsi="Calibri Light" w:cs="Calibri Light"/>
          <w:sz w:val="22"/>
          <w:szCs w:val="22"/>
        </w:rPr>
        <w:t>- naziv tvrtke zaposlenja,</w:t>
      </w:r>
    </w:p>
    <w:p w:rsidR="000810E2" w:rsidRPr="00C37F0F" w:rsidRDefault="000810E2" w:rsidP="000810E2">
      <w:pPr>
        <w:pStyle w:val="normalweb-000013"/>
        <w:spacing w:before="0" w:beforeAutospacing="0" w:after="120"/>
        <w:ind w:left="851" w:hanging="142"/>
        <w:rPr>
          <w:rStyle w:val="defaultparagraphfont-000004"/>
          <w:rFonts w:ascii="Calibri Light" w:eastAsiaTheme="minorHAnsi" w:hAnsi="Calibri Light" w:cs="Calibri Light"/>
          <w:color w:val="000000"/>
          <w:sz w:val="22"/>
          <w:szCs w:val="22"/>
        </w:rPr>
      </w:pPr>
      <w:r w:rsidRPr="00B70598">
        <w:rPr>
          <w:rStyle w:val="defaultparagraphfont-000004"/>
          <w:rFonts w:ascii="Calibri Light" w:hAnsi="Calibri Light" w:cs="Calibri Light"/>
          <w:sz w:val="22"/>
          <w:szCs w:val="22"/>
        </w:rPr>
        <w:t xml:space="preserve">- navod o </w:t>
      </w:r>
      <w:r w:rsidRPr="00FE7664">
        <w:rPr>
          <w:rStyle w:val="defaultparagraphfont-000004"/>
          <w:rFonts w:ascii="Calibri Light" w:hAnsi="Calibri Light" w:cs="Calibri Light"/>
          <w:sz w:val="22"/>
          <w:szCs w:val="22"/>
        </w:rPr>
        <w:t xml:space="preserve">aktivnom statusu ovlaštenog člana, te navod </w:t>
      </w:r>
      <w:r w:rsidRPr="00FE7664">
        <w:rPr>
          <w:rFonts w:ascii="Calibri Light" w:eastAsiaTheme="minorHAnsi" w:hAnsi="Calibri Light" w:cs="Calibri Light"/>
          <w:color w:val="000000"/>
          <w:sz w:val="22"/>
          <w:szCs w:val="22"/>
        </w:rPr>
        <w:t xml:space="preserve">da nije izrečena mjera zabrane obavljanja poslova. </w:t>
      </w:r>
    </w:p>
    <w:p w:rsidR="000810E2" w:rsidRPr="00B70598" w:rsidRDefault="000810E2" w:rsidP="000810E2">
      <w:pPr>
        <w:pStyle w:val="normalweb-000013"/>
        <w:spacing w:before="60" w:beforeAutospacing="0" w:after="0"/>
        <w:ind w:left="284" w:hanging="284"/>
        <w:rPr>
          <w:rStyle w:val="defaultparagraphfont-000004"/>
          <w:rFonts w:ascii="Calibri Light" w:hAnsi="Calibri Light" w:cs="Calibri Light"/>
          <w:sz w:val="22"/>
          <w:szCs w:val="22"/>
        </w:rPr>
      </w:pPr>
      <w:r w:rsidRPr="00B70598">
        <w:rPr>
          <w:rStyle w:val="defaultparagraphfont-000004"/>
          <w:rFonts w:ascii="Calibri Light" w:hAnsi="Calibri Light" w:cs="Calibri Light"/>
          <w:sz w:val="22"/>
          <w:szCs w:val="22"/>
        </w:rPr>
        <w:t>2.</w:t>
      </w:r>
      <w:r w:rsidRPr="00B70598">
        <w:rPr>
          <w:rStyle w:val="defaultparagraphfont-000004"/>
          <w:rFonts w:ascii="Calibri Light" w:hAnsi="Calibri Light" w:cs="Calibri Light"/>
          <w:sz w:val="22"/>
          <w:szCs w:val="22"/>
        </w:rPr>
        <w:tab/>
        <w:t>Strana pravna osoba sa sjedištem u drugoj državi ugovornici Europskog gospodarskog prostora (u daljnjem tekstu: EGP):</w:t>
      </w:r>
    </w:p>
    <w:p w:rsidR="000810E2" w:rsidRPr="00B70598" w:rsidRDefault="000810E2" w:rsidP="000810E2">
      <w:pPr>
        <w:pStyle w:val="normalweb-000013"/>
        <w:spacing w:before="60" w:beforeAutospacing="0" w:after="0"/>
        <w:ind w:left="709" w:hanging="425"/>
        <w:rPr>
          <w:rStyle w:val="defaultparagraphfont-000004"/>
          <w:rFonts w:ascii="Calibri Light" w:hAnsi="Calibri Light" w:cs="Calibri Light"/>
          <w:sz w:val="22"/>
          <w:szCs w:val="22"/>
        </w:rPr>
      </w:pPr>
      <w:bookmarkStart w:id="141" w:name="OLE_LINK212"/>
      <w:bookmarkStart w:id="142" w:name="OLE_LINK213"/>
      <w:bookmarkStart w:id="143" w:name="OLE_LINK211"/>
      <w:r w:rsidRPr="00B70598">
        <w:rPr>
          <w:rStyle w:val="defaultparagraphfont-000004"/>
          <w:rFonts w:ascii="Calibri Light" w:hAnsi="Calibri Light" w:cs="Calibri Light"/>
          <w:sz w:val="22"/>
          <w:szCs w:val="22"/>
        </w:rPr>
        <w:t>2.1.</w:t>
      </w:r>
      <w:r w:rsidRPr="00B70598">
        <w:rPr>
          <w:rStyle w:val="defaultparagraphfont-000004"/>
          <w:rFonts w:ascii="Calibri Light" w:hAnsi="Calibri Light" w:cs="Calibri Light"/>
          <w:sz w:val="22"/>
          <w:szCs w:val="22"/>
        </w:rPr>
        <w:tab/>
      </w:r>
      <w:bookmarkEnd w:id="141"/>
      <w:bookmarkEnd w:id="142"/>
      <w:r w:rsidRPr="00B70598">
        <w:rPr>
          <w:rStyle w:val="defaultparagraphfont-000004"/>
          <w:rFonts w:ascii="Calibri Light" w:hAnsi="Calibri Light" w:cs="Calibri Light"/>
          <w:sz w:val="22"/>
          <w:szCs w:val="22"/>
        </w:rPr>
        <w:t xml:space="preserve">koja u Republici Hrvatskoj </w:t>
      </w:r>
      <w:bookmarkStart w:id="144" w:name="OLE_LINK215"/>
      <w:bookmarkStart w:id="145" w:name="OLE_LINK216"/>
      <w:r w:rsidRPr="00B70598">
        <w:rPr>
          <w:rStyle w:val="defaultparagraphfont-000004"/>
          <w:rFonts w:ascii="Calibri Light" w:hAnsi="Calibri Light" w:cs="Calibri Light"/>
          <w:sz w:val="22"/>
          <w:szCs w:val="22"/>
        </w:rPr>
        <w:t xml:space="preserve">djelatnost građenja obavlja na </w:t>
      </w:r>
      <w:bookmarkEnd w:id="144"/>
      <w:bookmarkEnd w:id="145"/>
      <w:r w:rsidRPr="00B70598">
        <w:rPr>
          <w:rStyle w:val="defaultparagraphfont-000004"/>
          <w:rFonts w:ascii="Calibri Light" w:hAnsi="Calibri Light" w:cs="Calibri Light"/>
          <w:sz w:val="22"/>
          <w:szCs w:val="22"/>
          <w:u w:val="single"/>
        </w:rPr>
        <w:t>privremenoj ili povremenoj</w:t>
      </w:r>
      <w:r w:rsidRPr="00B70598">
        <w:rPr>
          <w:rStyle w:val="defaultparagraphfont-000004"/>
          <w:rFonts w:ascii="Calibri Light" w:hAnsi="Calibri Light" w:cs="Calibri Light"/>
          <w:sz w:val="22"/>
          <w:szCs w:val="22"/>
        </w:rPr>
        <w:t xml:space="preserve"> osnovi</w:t>
      </w:r>
      <w:bookmarkStart w:id="146" w:name="_Hlk487387806"/>
      <w:r w:rsidRPr="00B70598">
        <w:rPr>
          <w:rStyle w:val="defaultparagraphfont-000004"/>
          <w:rFonts w:ascii="Calibri Light" w:hAnsi="Calibri Light" w:cs="Calibri Light"/>
          <w:sz w:val="22"/>
          <w:szCs w:val="22"/>
        </w:rPr>
        <w:t xml:space="preserve">,  </w:t>
      </w:r>
      <w:bookmarkEnd w:id="146"/>
      <w:r w:rsidRPr="00C37F0F">
        <w:rPr>
          <w:rStyle w:val="defaultparagraphfont-000004"/>
          <w:rFonts w:ascii="Calibri Light" w:hAnsi="Calibri Light" w:cs="Calibri Light"/>
          <w:sz w:val="22"/>
          <w:szCs w:val="22"/>
          <w:u w:val="single"/>
        </w:rPr>
        <w:t>dužna je Naručitelju, prije potpisa ugovora, dostaviti:</w:t>
      </w:r>
    </w:p>
    <w:p w:rsidR="000810E2" w:rsidRPr="00B70598" w:rsidRDefault="000810E2" w:rsidP="000810E2">
      <w:pPr>
        <w:pStyle w:val="normalweb-000013"/>
        <w:spacing w:before="60" w:beforeAutospacing="0" w:after="0"/>
        <w:ind w:left="851" w:hanging="143"/>
        <w:rPr>
          <w:rStyle w:val="defaultparagraphfont-000004"/>
          <w:rFonts w:ascii="Calibri Light" w:hAnsi="Calibri Light" w:cs="Calibri Light"/>
          <w:sz w:val="22"/>
          <w:szCs w:val="22"/>
        </w:rPr>
      </w:pPr>
      <w:r w:rsidRPr="00B70598">
        <w:rPr>
          <w:rStyle w:val="defaultparagraphfont-000004"/>
          <w:rFonts w:ascii="Calibri Light" w:hAnsi="Calibri Light" w:cs="Calibri Light"/>
          <w:sz w:val="22"/>
          <w:szCs w:val="22"/>
        </w:rPr>
        <w:t xml:space="preserve">- </w:t>
      </w:r>
      <w:bookmarkStart w:id="147" w:name="OLE_LINK242"/>
      <w:bookmarkStart w:id="148" w:name="OLE_LINK243"/>
      <w:bookmarkStart w:id="149" w:name="OLE_LINK244"/>
      <w:r w:rsidRPr="00B70598">
        <w:rPr>
          <w:rStyle w:val="defaultparagraphfont-000004"/>
          <w:rFonts w:ascii="Calibri Light" w:hAnsi="Calibri Light" w:cs="Calibri Light"/>
          <w:sz w:val="22"/>
          <w:szCs w:val="22"/>
        </w:rPr>
        <w:t>Obavijest Ministarstva da može na privremenoj i povremenoj osnovi obavljati djelatnost građenja na području Republike Hrvatske</w:t>
      </w:r>
      <w:bookmarkEnd w:id="147"/>
      <w:bookmarkEnd w:id="148"/>
      <w:bookmarkEnd w:id="149"/>
      <w:r w:rsidRPr="00B70598">
        <w:rPr>
          <w:rStyle w:val="defaultparagraphfont-000004"/>
          <w:rFonts w:ascii="Calibri Light" w:hAnsi="Calibri Light" w:cs="Calibri Light"/>
          <w:sz w:val="22"/>
          <w:szCs w:val="22"/>
        </w:rPr>
        <w:t>.</w:t>
      </w:r>
    </w:p>
    <w:p w:rsidR="000810E2" w:rsidRPr="00B70598" w:rsidRDefault="000810E2" w:rsidP="000810E2">
      <w:pPr>
        <w:pStyle w:val="normalweb-000013"/>
        <w:spacing w:before="60" w:beforeAutospacing="0" w:after="0"/>
        <w:ind w:left="851" w:hanging="143"/>
        <w:rPr>
          <w:rStyle w:val="defaultparagraphfont-000004"/>
          <w:rFonts w:ascii="Calibri Light" w:hAnsi="Calibri Light" w:cs="Calibri Light"/>
          <w:sz w:val="22"/>
          <w:szCs w:val="22"/>
        </w:rPr>
      </w:pPr>
      <w:r w:rsidRPr="00B70598">
        <w:rPr>
          <w:rStyle w:val="defaultparagraphfont-000004"/>
          <w:rFonts w:ascii="Calibri Light" w:hAnsi="Calibri Light" w:cs="Calibri Light"/>
          <w:sz w:val="22"/>
          <w:szCs w:val="22"/>
        </w:rPr>
        <w:t>- Potvrdu (o podacima iz imenika, upisnika, evidencija ili zbirke isprava) nadležne Hrvatske komore za ovlaštenog voditelja građenja, zaposlenika gospodarskog subjekta, koja mora sadržavati sljedeće podatke:</w:t>
      </w:r>
    </w:p>
    <w:p w:rsidR="000810E2" w:rsidRPr="00B70598" w:rsidRDefault="000810E2" w:rsidP="000810E2">
      <w:pPr>
        <w:pStyle w:val="normalweb-000013"/>
        <w:spacing w:before="60" w:beforeAutospacing="0" w:after="0"/>
        <w:ind w:left="1277" w:hanging="142"/>
        <w:rPr>
          <w:rStyle w:val="defaultparagraphfont-000004"/>
          <w:rFonts w:ascii="Calibri Light" w:hAnsi="Calibri Light" w:cs="Calibri Light"/>
          <w:sz w:val="22"/>
          <w:szCs w:val="22"/>
        </w:rPr>
      </w:pPr>
      <w:r w:rsidRPr="00B70598">
        <w:rPr>
          <w:rStyle w:val="defaultparagraphfont-000004"/>
          <w:rFonts w:ascii="Calibri Light" w:hAnsi="Calibri Light" w:cs="Calibri Light"/>
          <w:sz w:val="22"/>
          <w:szCs w:val="22"/>
        </w:rPr>
        <w:t>- naziv tvrtke zaposlenja,</w:t>
      </w:r>
    </w:p>
    <w:p w:rsidR="000810E2" w:rsidRPr="00B70598" w:rsidRDefault="000810E2" w:rsidP="000810E2">
      <w:pPr>
        <w:pStyle w:val="normalweb-000013"/>
        <w:spacing w:before="60" w:beforeAutospacing="0" w:after="0"/>
        <w:ind w:left="1277" w:hanging="142"/>
        <w:rPr>
          <w:rStyle w:val="defaultparagraphfont-000004"/>
          <w:rFonts w:ascii="Calibri Light" w:hAnsi="Calibri Light" w:cs="Calibri Light"/>
          <w:sz w:val="22"/>
          <w:szCs w:val="22"/>
        </w:rPr>
      </w:pPr>
      <w:r w:rsidRPr="00B70598">
        <w:rPr>
          <w:rStyle w:val="defaultparagraphfont-000004"/>
          <w:rFonts w:ascii="Calibri Light" w:hAnsi="Calibri Light" w:cs="Calibri Light"/>
          <w:sz w:val="22"/>
          <w:szCs w:val="22"/>
        </w:rPr>
        <w:t>- navod o aktivnom statusu ovlaštenog člana</w:t>
      </w:r>
      <w:r w:rsidRPr="00FE7664">
        <w:rPr>
          <w:rStyle w:val="defaultparagraphfont-000004"/>
          <w:rFonts w:ascii="Calibri Light" w:hAnsi="Calibri Light" w:cs="Calibri Light"/>
          <w:sz w:val="22"/>
          <w:szCs w:val="22"/>
        </w:rPr>
        <w:t xml:space="preserve">, te navod </w:t>
      </w:r>
      <w:r w:rsidRPr="00FE7664">
        <w:rPr>
          <w:rFonts w:ascii="Calibri Light" w:eastAsiaTheme="minorHAnsi" w:hAnsi="Calibri Light" w:cs="Calibri Light"/>
          <w:color w:val="000000"/>
          <w:sz w:val="22"/>
          <w:szCs w:val="22"/>
        </w:rPr>
        <w:t>da nije izrečena mjera zabrane obavljanja poslova.</w:t>
      </w:r>
    </w:p>
    <w:p w:rsidR="000810E2" w:rsidRPr="00B70598" w:rsidRDefault="000810E2" w:rsidP="000810E2">
      <w:pPr>
        <w:pStyle w:val="normalweb-000013"/>
        <w:spacing w:before="0" w:beforeAutospacing="0" w:after="120"/>
        <w:ind w:left="709"/>
        <w:rPr>
          <w:rStyle w:val="defaultparagraphfont-000004"/>
          <w:rFonts w:ascii="Calibri Light" w:hAnsi="Calibri Light" w:cs="Calibri Light"/>
          <w:sz w:val="22"/>
          <w:szCs w:val="22"/>
        </w:rPr>
      </w:pPr>
      <w:r w:rsidRPr="00B70598">
        <w:rPr>
          <w:rStyle w:val="defaultparagraphfont-000004"/>
          <w:rFonts w:ascii="Calibri Light" w:hAnsi="Calibri Light" w:cs="Calibri Light"/>
          <w:sz w:val="22"/>
          <w:szCs w:val="22"/>
        </w:rPr>
        <w:t xml:space="preserve">Detaljne upute o načinu ishođenja Obavijesti, na raspolaganju su na internetskim stranicama Ministarstva graditeljstva i prostornog uređenja, na adresi: </w:t>
      </w:r>
      <w:r>
        <w:rPr>
          <w:rStyle w:val="defaultparagraphfont-000004"/>
          <w:rFonts w:ascii="Calibri Light" w:hAnsi="Calibri Light" w:cs="Calibri Light"/>
          <w:sz w:val="22"/>
          <w:szCs w:val="22"/>
        </w:rPr>
        <w:t xml:space="preserve"> </w:t>
      </w:r>
      <w:hyperlink r:id="rId29" w:history="1">
        <w:r w:rsidRPr="00B70598">
          <w:rPr>
            <w:rStyle w:val="Hiperveza"/>
            <w:rFonts w:ascii="Calibri Light" w:hAnsi="Calibri Light" w:cs="Calibri Light"/>
            <w:sz w:val="22"/>
            <w:szCs w:val="22"/>
          </w:rPr>
          <w:t>http://www.mgipu.hr/default.aspx?id=38118</w:t>
        </w:r>
      </w:hyperlink>
      <w:r w:rsidRPr="00B70598">
        <w:rPr>
          <w:rStyle w:val="defaultparagraphfont-000004"/>
          <w:rFonts w:ascii="Calibri Light" w:hAnsi="Calibri Light" w:cs="Calibri Light"/>
          <w:sz w:val="22"/>
          <w:szCs w:val="22"/>
        </w:rPr>
        <w:t>.</w:t>
      </w:r>
    </w:p>
    <w:bookmarkEnd w:id="143"/>
    <w:p w:rsidR="000810E2" w:rsidRPr="00B70598" w:rsidRDefault="000810E2" w:rsidP="000810E2">
      <w:pPr>
        <w:pStyle w:val="normalweb-000013"/>
        <w:spacing w:before="60" w:beforeAutospacing="0" w:after="0"/>
        <w:ind w:left="709" w:hanging="425"/>
        <w:rPr>
          <w:rStyle w:val="defaultparagraphfont-000004"/>
          <w:rFonts w:ascii="Calibri Light" w:hAnsi="Calibri Light" w:cs="Calibri Light"/>
          <w:sz w:val="22"/>
          <w:szCs w:val="22"/>
        </w:rPr>
      </w:pPr>
      <w:r w:rsidRPr="00B70598">
        <w:rPr>
          <w:rStyle w:val="defaultparagraphfont-000004"/>
          <w:rFonts w:ascii="Calibri Light" w:hAnsi="Calibri Light" w:cs="Calibri Light"/>
          <w:sz w:val="22"/>
          <w:szCs w:val="22"/>
        </w:rPr>
        <w:t>2.2.</w:t>
      </w:r>
      <w:r w:rsidRPr="00B70598">
        <w:rPr>
          <w:rStyle w:val="defaultparagraphfont-000004"/>
          <w:rFonts w:ascii="Calibri Light" w:hAnsi="Calibri Light" w:cs="Calibri Light"/>
          <w:sz w:val="22"/>
          <w:szCs w:val="22"/>
        </w:rPr>
        <w:tab/>
        <w:t xml:space="preserve">koja u Republici Hrvatskoj djelatnost građenja obavlja na </w:t>
      </w:r>
      <w:r w:rsidRPr="00B70598">
        <w:rPr>
          <w:rStyle w:val="defaultparagraphfont-000004"/>
          <w:rFonts w:ascii="Calibri Light" w:hAnsi="Calibri Light" w:cs="Calibri Light"/>
          <w:sz w:val="22"/>
          <w:szCs w:val="22"/>
          <w:u w:val="single"/>
        </w:rPr>
        <w:t>trajnoj osnovi</w:t>
      </w:r>
      <w:r w:rsidRPr="00B70598">
        <w:rPr>
          <w:rStyle w:val="defaultparagraphfont-000004"/>
          <w:rFonts w:ascii="Calibri Light" w:hAnsi="Calibri Light" w:cs="Calibri Light"/>
          <w:sz w:val="22"/>
          <w:szCs w:val="22"/>
        </w:rPr>
        <w:t xml:space="preserve">,  </w:t>
      </w:r>
      <w:r w:rsidRPr="00C37F0F">
        <w:rPr>
          <w:rStyle w:val="defaultparagraphfont-000004"/>
          <w:rFonts w:ascii="Calibri Light" w:hAnsi="Calibri Light" w:cs="Calibri Light"/>
          <w:sz w:val="22"/>
          <w:szCs w:val="22"/>
          <w:u w:val="single"/>
        </w:rPr>
        <w:t>dužna je naručitelju, prije potpisa ugovora, dostaviti:</w:t>
      </w:r>
    </w:p>
    <w:p w:rsidR="000810E2" w:rsidRPr="00B70598" w:rsidRDefault="000810E2" w:rsidP="000810E2">
      <w:pPr>
        <w:pStyle w:val="normalweb-000013"/>
        <w:spacing w:before="60" w:beforeAutospacing="0" w:after="0"/>
        <w:ind w:left="851" w:hanging="143"/>
        <w:rPr>
          <w:rStyle w:val="defaultparagraphfont-000004"/>
          <w:rFonts w:ascii="Calibri Light" w:hAnsi="Calibri Light" w:cs="Calibri Light"/>
          <w:sz w:val="22"/>
          <w:szCs w:val="22"/>
        </w:rPr>
      </w:pPr>
      <w:bookmarkStart w:id="150" w:name="OLE_LINK249"/>
      <w:r w:rsidRPr="00B70598">
        <w:rPr>
          <w:rStyle w:val="defaultparagraphfont-000004"/>
          <w:rFonts w:ascii="Calibri Light" w:hAnsi="Calibri Light" w:cs="Calibri Light"/>
          <w:sz w:val="22"/>
          <w:szCs w:val="22"/>
        </w:rPr>
        <w:t>- Dokaz da je registrirana za obavljanje djelatnosti građenja u Republici Hrvatskoj, odnosno za izvođenje pojedinih radova.</w:t>
      </w:r>
    </w:p>
    <w:p w:rsidR="000810E2" w:rsidRPr="00B70598" w:rsidRDefault="000810E2" w:rsidP="000810E2">
      <w:pPr>
        <w:pStyle w:val="normalweb-000013"/>
        <w:spacing w:before="60" w:beforeAutospacing="0" w:after="0"/>
        <w:ind w:left="851" w:hanging="143"/>
        <w:rPr>
          <w:rStyle w:val="defaultparagraphfont-000004"/>
          <w:rFonts w:ascii="Calibri Light" w:hAnsi="Calibri Light" w:cs="Calibri Light"/>
          <w:sz w:val="22"/>
          <w:szCs w:val="22"/>
        </w:rPr>
      </w:pPr>
      <w:r w:rsidRPr="00B70598">
        <w:rPr>
          <w:rStyle w:val="defaultparagraphfont-000004"/>
          <w:rFonts w:ascii="Calibri Light" w:hAnsi="Calibri Light" w:cs="Calibri Light"/>
          <w:sz w:val="22"/>
          <w:szCs w:val="22"/>
        </w:rPr>
        <w:t>- Potvrdu (o podacima iz imenika, upisnika, evidencija ili zbirke isprava) nadležne Hrvatske komore za ovlaštenog voditelja građenja, zaposlenika gospodarskog subjekta, koja mora sadržavati sljedeće podatke:</w:t>
      </w:r>
    </w:p>
    <w:p w:rsidR="000810E2" w:rsidRPr="00B70598" w:rsidRDefault="000810E2" w:rsidP="000810E2">
      <w:pPr>
        <w:pStyle w:val="normalweb-000013"/>
        <w:spacing w:before="60" w:beforeAutospacing="0" w:after="0"/>
        <w:ind w:left="1277" w:hanging="142"/>
        <w:rPr>
          <w:rStyle w:val="defaultparagraphfont-000004"/>
          <w:rFonts w:ascii="Calibri Light" w:hAnsi="Calibri Light" w:cs="Calibri Light"/>
          <w:sz w:val="22"/>
          <w:szCs w:val="22"/>
        </w:rPr>
      </w:pPr>
      <w:r w:rsidRPr="00B70598">
        <w:rPr>
          <w:rStyle w:val="defaultparagraphfont-000004"/>
          <w:rFonts w:ascii="Calibri Light" w:hAnsi="Calibri Light" w:cs="Calibri Light"/>
          <w:sz w:val="22"/>
          <w:szCs w:val="22"/>
        </w:rPr>
        <w:t>- naziv tvrtke zaposlenja,</w:t>
      </w:r>
    </w:p>
    <w:p w:rsidR="000810E2" w:rsidRPr="00B70598" w:rsidRDefault="000810E2" w:rsidP="000810E2">
      <w:pPr>
        <w:pStyle w:val="normalweb-000013"/>
        <w:spacing w:before="0" w:beforeAutospacing="0" w:after="120"/>
        <w:ind w:left="1276" w:hanging="142"/>
        <w:rPr>
          <w:rStyle w:val="defaultparagraphfont-000004"/>
          <w:rFonts w:ascii="Calibri Light" w:hAnsi="Calibri Light" w:cs="Calibri Light"/>
          <w:sz w:val="22"/>
          <w:szCs w:val="22"/>
        </w:rPr>
      </w:pPr>
      <w:r w:rsidRPr="00B70598">
        <w:rPr>
          <w:rStyle w:val="defaultparagraphfont-000004"/>
          <w:rFonts w:ascii="Calibri Light" w:hAnsi="Calibri Light" w:cs="Calibri Light"/>
          <w:sz w:val="22"/>
          <w:szCs w:val="22"/>
        </w:rPr>
        <w:t>- navod o aktivnom statusu ovlaštenog člana</w:t>
      </w:r>
      <w:r w:rsidRPr="00FE7664">
        <w:rPr>
          <w:rStyle w:val="defaultparagraphfont-000004"/>
          <w:rFonts w:ascii="Calibri Light" w:hAnsi="Calibri Light" w:cs="Calibri Light"/>
          <w:sz w:val="22"/>
          <w:szCs w:val="22"/>
        </w:rPr>
        <w:t xml:space="preserve">, te navod </w:t>
      </w:r>
      <w:r w:rsidRPr="00FE7664">
        <w:rPr>
          <w:rFonts w:ascii="Calibri Light" w:eastAsiaTheme="minorHAnsi" w:hAnsi="Calibri Light" w:cs="Calibri Light"/>
          <w:color w:val="000000"/>
          <w:sz w:val="22"/>
          <w:szCs w:val="22"/>
        </w:rPr>
        <w:t>da nije izrečena mjera zabrane obavljanja poslova.</w:t>
      </w:r>
    </w:p>
    <w:p w:rsidR="000810E2" w:rsidRPr="00B70598" w:rsidRDefault="000810E2" w:rsidP="000810E2">
      <w:pPr>
        <w:pStyle w:val="normalweb-000013"/>
        <w:spacing w:before="0" w:beforeAutospacing="0" w:after="120"/>
        <w:ind w:left="709"/>
        <w:rPr>
          <w:rStyle w:val="defaultparagraphfont-000004"/>
          <w:rFonts w:ascii="Calibri Light" w:hAnsi="Calibri Light" w:cs="Calibri Light"/>
          <w:sz w:val="22"/>
          <w:szCs w:val="22"/>
        </w:rPr>
      </w:pPr>
      <w:r w:rsidRPr="00B70598">
        <w:rPr>
          <w:rStyle w:val="defaultparagraphfont-000004"/>
          <w:rFonts w:ascii="Calibri Light" w:hAnsi="Calibri Light" w:cs="Calibri Light"/>
          <w:sz w:val="22"/>
          <w:szCs w:val="22"/>
        </w:rPr>
        <w:t xml:space="preserve">Detaljne upute o načinu ishođenja Obavijesti, na raspolaganju su na internetskim stranicama Ministarstva graditeljstva i prostornog uređenja, na adresi: </w:t>
      </w:r>
      <w:hyperlink r:id="rId30" w:history="1">
        <w:r w:rsidRPr="00B70598">
          <w:rPr>
            <w:rStyle w:val="Hiperveza"/>
            <w:rFonts w:ascii="Calibri Light" w:hAnsi="Calibri Light" w:cs="Calibri Light"/>
            <w:sz w:val="22"/>
            <w:szCs w:val="22"/>
          </w:rPr>
          <w:t>http://www.mgipu.hr/default.aspx?id=38118</w:t>
        </w:r>
      </w:hyperlink>
      <w:r w:rsidRPr="00B70598">
        <w:rPr>
          <w:rStyle w:val="defaultparagraphfont-000004"/>
          <w:rFonts w:ascii="Calibri Light" w:hAnsi="Calibri Light" w:cs="Calibri Light"/>
          <w:sz w:val="22"/>
          <w:szCs w:val="22"/>
        </w:rPr>
        <w:t xml:space="preserve"> .</w:t>
      </w:r>
    </w:p>
    <w:p w:rsidR="000810E2" w:rsidRPr="00B70598" w:rsidRDefault="000810E2" w:rsidP="000810E2">
      <w:pPr>
        <w:pStyle w:val="normalweb-000013"/>
        <w:spacing w:before="60" w:beforeAutospacing="0" w:after="0"/>
        <w:ind w:left="284" w:hanging="284"/>
        <w:rPr>
          <w:rStyle w:val="defaultparagraphfont-000004"/>
          <w:rFonts w:ascii="Calibri Light" w:hAnsi="Calibri Light" w:cs="Calibri Light"/>
          <w:sz w:val="22"/>
          <w:szCs w:val="22"/>
        </w:rPr>
      </w:pPr>
      <w:bookmarkStart w:id="151" w:name="OLE_LINK214"/>
      <w:bookmarkEnd w:id="150"/>
      <w:r w:rsidRPr="00B70598">
        <w:rPr>
          <w:rStyle w:val="defaultparagraphfont-000004"/>
          <w:rFonts w:ascii="Calibri Light" w:hAnsi="Calibri Light" w:cs="Calibri Light"/>
          <w:sz w:val="22"/>
          <w:szCs w:val="22"/>
        </w:rPr>
        <w:t>3.</w:t>
      </w:r>
      <w:r>
        <w:rPr>
          <w:rStyle w:val="defaultparagraphfont-000004"/>
          <w:rFonts w:ascii="Calibri Light" w:hAnsi="Calibri Light" w:cs="Calibri Light"/>
          <w:sz w:val="22"/>
          <w:szCs w:val="22"/>
        </w:rPr>
        <w:t xml:space="preserve">  </w:t>
      </w:r>
      <w:r w:rsidRPr="00B70598">
        <w:rPr>
          <w:rStyle w:val="defaultparagraphfont-000004"/>
          <w:rFonts w:ascii="Calibri Light" w:hAnsi="Calibri Light" w:cs="Calibri Light"/>
          <w:sz w:val="22"/>
          <w:szCs w:val="22"/>
        </w:rPr>
        <w:t>Strana pravna osoba sa sjedištem u trećoj državi:</w:t>
      </w:r>
    </w:p>
    <w:p w:rsidR="000810E2" w:rsidRPr="00C37F0F" w:rsidRDefault="000810E2" w:rsidP="000810E2">
      <w:pPr>
        <w:pStyle w:val="normalweb-000013"/>
        <w:spacing w:before="120" w:beforeAutospacing="0" w:after="0"/>
        <w:ind w:left="709" w:hanging="425"/>
        <w:rPr>
          <w:rStyle w:val="defaultparagraphfont-000004"/>
          <w:rFonts w:ascii="Calibri Light" w:hAnsi="Calibri Light" w:cs="Calibri Light"/>
          <w:sz w:val="22"/>
          <w:szCs w:val="22"/>
        </w:rPr>
      </w:pPr>
      <w:bookmarkStart w:id="152" w:name="OLE_LINK223"/>
      <w:r w:rsidRPr="00B70598">
        <w:rPr>
          <w:rStyle w:val="defaultparagraphfont-000004"/>
          <w:rFonts w:ascii="Calibri Light" w:hAnsi="Calibri Light" w:cs="Calibri Light"/>
          <w:sz w:val="22"/>
          <w:szCs w:val="22"/>
        </w:rPr>
        <w:t>3.1. koja u Republici Hrvatskoj djelatnost građenja obavlja</w:t>
      </w:r>
      <w:r>
        <w:rPr>
          <w:rStyle w:val="defaultparagraphfont-000004"/>
          <w:rFonts w:ascii="Calibri Light" w:hAnsi="Calibri Light" w:cs="Calibri Light"/>
          <w:sz w:val="22"/>
          <w:szCs w:val="22"/>
        </w:rPr>
        <w:t xml:space="preserve"> </w:t>
      </w:r>
      <w:r w:rsidRPr="00B70598">
        <w:rPr>
          <w:rStyle w:val="defaultparagraphfont-000004"/>
          <w:rFonts w:ascii="Calibri Light" w:hAnsi="Calibri Light" w:cs="Calibri Light"/>
          <w:sz w:val="22"/>
          <w:szCs w:val="22"/>
          <w:u w:val="single"/>
        </w:rPr>
        <w:t xml:space="preserve">privremeno ili </w:t>
      </w:r>
      <w:r w:rsidRPr="00BF52D6">
        <w:rPr>
          <w:rStyle w:val="defaultparagraphfont-000004"/>
          <w:rFonts w:ascii="Calibri Light" w:hAnsi="Calibri Light" w:cs="Calibri Light"/>
          <w:sz w:val="22"/>
          <w:szCs w:val="22"/>
          <w:u w:val="single"/>
        </w:rPr>
        <w:t>povremeno</w:t>
      </w:r>
      <w:r>
        <w:rPr>
          <w:rStyle w:val="defaultparagraphfont-000004"/>
          <w:rFonts w:ascii="Calibri Light" w:hAnsi="Calibri Light" w:cs="Calibri Light"/>
          <w:sz w:val="22"/>
          <w:szCs w:val="22"/>
          <w:u w:val="single"/>
        </w:rPr>
        <w:t>,</w:t>
      </w:r>
      <w:r>
        <w:rPr>
          <w:rStyle w:val="defaultparagraphfont-000004"/>
          <w:rFonts w:ascii="Calibri Light" w:hAnsi="Calibri Light" w:cs="Calibri Light"/>
          <w:sz w:val="22"/>
          <w:szCs w:val="22"/>
        </w:rPr>
        <w:t xml:space="preserve"> </w:t>
      </w:r>
      <w:r w:rsidRPr="00BF52D6">
        <w:rPr>
          <w:rStyle w:val="defaultparagraphfont-000004"/>
          <w:rFonts w:ascii="Calibri Light" w:hAnsi="Calibri Light" w:cs="Calibri Light"/>
          <w:sz w:val="22"/>
          <w:szCs w:val="22"/>
        </w:rPr>
        <w:t>a</w:t>
      </w:r>
      <w:r w:rsidRPr="00B70598">
        <w:rPr>
          <w:rStyle w:val="defaultparagraphfont-000004"/>
          <w:rFonts w:ascii="Calibri Light" w:hAnsi="Calibri Light" w:cs="Calibri Light"/>
          <w:sz w:val="22"/>
          <w:szCs w:val="22"/>
        </w:rPr>
        <w:t xml:space="preserve"> </w:t>
      </w:r>
      <w:r w:rsidRPr="00B70598">
        <w:rPr>
          <w:rStyle w:val="defaultparagraphfont-000004"/>
          <w:rFonts w:ascii="Calibri Light" w:hAnsi="Calibri Light" w:cs="Calibri Light"/>
          <w:sz w:val="22"/>
          <w:szCs w:val="22"/>
          <w:u w:val="single"/>
        </w:rPr>
        <w:t>članica je</w:t>
      </w:r>
      <w:r w:rsidRPr="00B70598">
        <w:rPr>
          <w:rStyle w:val="defaultparagraphfont-000004"/>
          <w:rFonts w:ascii="Calibri Light" w:hAnsi="Calibri Light" w:cs="Calibri Light"/>
          <w:sz w:val="22"/>
          <w:szCs w:val="22"/>
        </w:rPr>
        <w:t xml:space="preserve"> Svjetske trgovinske organizacije</w:t>
      </w:r>
      <w:bookmarkEnd w:id="151"/>
      <w:r w:rsidRPr="00B70598">
        <w:rPr>
          <w:rStyle w:val="defaultparagraphfont-000004"/>
          <w:rFonts w:ascii="Calibri Light" w:hAnsi="Calibri Light" w:cs="Calibri Light"/>
          <w:sz w:val="22"/>
          <w:szCs w:val="22"/>
        </w:rPr>
        <w:t>,</w:t>
      </w:r>
      <w:r w:rsidRPr="00C37F0F">
        <w:rPr>
          <w:rStyle w:val="defaultparagraphfont-000004"/>
          <w:rFonts w:ascii="Calibri Light" w:hAnsi="Calibri Light" w:cs="Calibri Light"/>
          <w:sz w:val="22"/>
          <w:szCs w:val="22"/>
        </w:rPr>
        <w:t xml:space="preserve"> </w:t>
      </w:r>
      <w:r w:rsidRPr="00C37F0F">
        <w:rPr>
          <w:rStyle w:val="defaultparagraphfont-000004"/>
          <w:rFonts w:ascii="Calibri Light" w:hAnsi="Calibri Light" w:cs="Calibri Light"/>
          <w:sz w:val="22"/>
          <w:szCs w:val="22"/>
          <w:u w:val="single"/>
        </w:rPr>
        <w:t>dužna je Naručitelju, prije potpisa ugovora, dostaviti:</w:t>
      </w:r>
    </w:p>
    <w:p w:rsidR="000810E2" w:rsidRPr="00B70598" w:rsidRDefault="000810E2" w:rsidP="000810E2">
      <w:pPr>
        <w:pStyle w:val="normalweb-000013"/>
        <w:numPr>
          <w:ilvl w:val="0"/>
          <w:numId w:val="73"/>
        </w:numPr>
        <w:spacing w:before="0" w:beforeAutospacing="0" w:after="0"/>
        <w:rPr>
          <w:rStyle w:val="defaultparagraphfont-000004"/>
          <w:rFonts w:ascii="Calibri Light" w:hAnsi="Calibri Light" w:cs="Calibri Light"/>
          <w:sz w:val="22"/>
          <w:szCs w:val="22"/>
        </w:rPr>
      </w:pPr>
      <w:bookmarkStart w:id="153" w:name="OLE_LINK245"/>
      <w:bookmarkStart w:id="154" w:name="_Hlk487388031"/>
      <w:bookmarkEnd w:id="152"/>
      <w:r w:rsidRPr="00B70598">
        <w:rPr>
          <w:rStyle w:val="defaultparagraphfont-000004"/>
          <w:rFonts w:ascii="Calibri Light" w:hAnsi="Calibri Light" w:cs="Calibri Light"/>
          <w:sz w:val="22"/>
          <w:szCs w:val="22"/>
        </w:rPr>
        <w:t xml:space="preserve">Obavijest Ministarstva da može na privremenoj i povremenoj osnovi obavljati djelatnost građenja na području Republike Hrvatske, </w:t>
      </w:r>
    </w:p>
    <w:p w:rsidR="000810E2" w:rsidRPr="00B70598" w:rsidRDefault="000810E2" w:rsidP="000810E2">
      <w:pPr>
        <w:pStyle w:val="normalweb-000013"/>
        <w:numPr>
          <w:ilvl w:val="0"/>
          <w:numId w:val="73"/>
        </w:numPr>
        <w:spacing w:before="0" w:beforeAutospacing="0" w:after="0"/>
        <w:rPr>
          <w:rStyle w:val="defaultparagraphfont-000004"/>
          <w:rFonts w:ascii="Calibri Light" w:hAnsi="Calibri Light" w:cs="Calibri Light"/>
          <w:sz w:val="22"/>
          <w:szCs w:val="22"/>
        </w:rPr>
      </w:pPr>
      <w:r w:rsidRPr="00B70598">
        <w:rPr>
          <w:rStyle w:val="defaultparagraphfont-000004"/>
          <w:rFonts w:ascii="Calibri Light" w:hAnsi="Calibri Light" w:cs="Calibri Light"/>
          <w:sz w:val="22"/>
          <w:szCs w:val="22"/>
        </w:rPr>
        <w:t xml:space="preserve">dokaz o osiguranju od odgovornosti za štetu koju bi obavljanjem djelatnosti mogla učiniti investitoru ili drugim osobama, </w:t>
      </w:r>
    </w:p>
    <w:p w:rsidR="000810E2" w:rsidRPr="00B70598" w:rsidRDefault="000810E2" w:rsidP="000810E2">
      <w:pPr>
        <w:pStyle w:val="normalweb-000013"/>
        <w:numPr>
          <w:ilvl w:val="0"/>
          <w:numId w:val="73"/>
        </w:numPr>
        <w:spacing w:before="0" w:beforeAutospacing="0" w:after="0"/>
        <w:rPr>
          <w:rStyle w:val="defaultparagraphfont-000004"/>
          <w:rFonts w:ascii="Calibri Light" w:hAnsi="Calibri Light" w:cs="Calibri Light"/>
          <w:sz w:val="22"/>
          <w:szCs w:val="22"/>
        </w:rPr>
      </w:pPr>
      <w:r w:rsidRPr="00B70598">
        <w:rPr>
          <w:rStyle w:val="defaultparagraphfont-000004"/>
          <w:rFonts w:ascii="Calibri Light" w:hAnsi="Calibri Light" w:cs="Calibri Light"/>
          <w:sz w:val="22"/>
          <w:szCs w:val="22"/>
        </w:rPr>
        <w:t>imati zaposlenog voditelja građenja koji je prošao postupak priznavanja inozemne stručne kvalifikacije pred odgovarajućom komorom</w:t>
      </w:r>
      <w:r>
        <w:rPr>
          <w:rStyle w:val="defaultparagraphfont-000004"/>
          <w:rFonts w:ascii="Calibri Light" w:hAnsi="Calibri Light" w:cs="Calibri Light"/>
          <w:sz w:val="22"/>
          <w:szCs w:val="22"/>
        </w:rPr>
        <w:t>.</w:t>
      </w:r>
    </w:p>
    <w:p w:rsidR="000810E2" w:rsidRPr="00B70598" w:rsidRDefault="000810E2" w:rsidP="000810E2">
      <w:pPr>
        <w:pStyle w:val="normalweb-000013"/>
        <w:spacing w:before="120" w:beforeAutospacing="0" w:after="0"/>
        <w:ind w:left="709" w:hanging="425"/>
        <w:rPr>
          <w:rStyle w:val="defaultparagraphfont-000004"/>
          <w:rFonts w:ascii="Calibri Light" w:hAnsi="Calibri Light" w:cs="Calibri Light"/>
          <w:sz w:val="22"/>
          <w:szCs w:val="22"/>
        </w:rPr>
      </w:pPr>
      <w:bookmarkStart w:id="155" w:name="OLE_LINK226"/>
      <w:bookmarkStart w:id="156" w:name="OLE_LINK227"/>
      <w:bookmarkEnd w:id="153"/>
      <w:r w:rsidRPr="00B70598">
        <w:rPr>
          <w:rStyle w:val="defaultparagraphfont-000004"/>
          <w:rFonts w:ascii="Calibri Light" w:hAnsi="Calibri Light" w:cs="Calibri Light"/>
          <w:sz w:val="22"/>
          <w:szCs w:val="22"/>
        </w:rPr>
        <w:t xml:space="preserve">3.2. </w:t>
      </w:r>
      <w:bookmarkStart w:id="157" w:name="OLE_LINK246"/>
      <w:bookmarkStart w:id="158" w:name="OLE_LINK247"/>
      <w:bookmarkStart w:id="159" w:name="OLE_LINK248"/>
      <w:bookmarkEnd w:id="155"/>
      <w:bookmarkEnd w:id="156"/>
      <w:r w:rsidRPr="00B70598">
        <w:rPr>
          <w:rStyle w:val="defaultparagraphfont-000004"/>
          <w:rFonts w:ascii="Calibri Light" w:hAnsi="Calibri Light" w:cs="Calibri Light"/>
          <w:sz w:val="22"/>
          <w:szCs w:val="22"/>
        </w:rPr>
        <w:t>koja u Republici Hrvatskoj</w:t>
      </w:r>
      <w:r>
        <w:rPr>
          <w:rStyle w:val="defaultparagraphfont-000004"/>
          <w:rFonts w:ascii="Calibri Light" w:hAnsi="Calibri Light" w:cs="Calibri Light"/>
          <w:sz w:val="22"/>
          <w:szCs w:val="22"/>
        </w:rPr>
        <w:t xml:space="preserve"> </w:t>
      </w:r>
      <w:r w:rsidRPr="00B70598">
        <w:rPr>
          <w:rStyle w:val="defaultparagraphfont-000004"/>
          <w:rFonts w:ascii="Calibri Light" w:hAnsi="Calibri Light" w:cs="Calibri Light"/>
          <w:sz w:val="22"/>
          <w:szCs w:val="22"/>
        </w:rPr>
        <w:t>djelatnost građenja obavlja</w:t>
      </w:r>
      <w:r>
        <w:rPr>
          <w:rStyle w:val="defaultparagraphfont-000004"/>
          <w:rFonts w:ascii="Calibri Light" w:hAnsi="Calibri Light" w:cs="Calibri Light"/>
          <w:sz w:val="22"/>
          <w:szCs w:val="22"/>
        </w:rPr>
        <w:t xml:space="preserve"> </w:t>
      </w:r>
      <w:r w:rsidRPr="00B70598">
        <w:rPr>
          <w:rStyle w:val="defaultparagraphfont-000004"/>
          <w:rFonts w:ascii="Calibri Light" w:hAnsi="Calibri Light" w:cs="Calibri Light"/>
          <w:sz w:val="22"/>
          <w:szCs w:val="22"/>
          <w:u w:val="single"/>
        </w:rPr>
        <w:t xml:space="preserve">privremeno ili </w:t>
      </w:r>
      <w:r w:rsidRPr="00BF52D6">
        <w:rPr>
          <w:rStyle w:val="defaultparagraphfont-000004"/>
          <w:rFonts w:ascii="Calibri Light" w:hAnsi="Calibri Light" w:cs="Calibri Light"/>
          <w:sz w:val="22"/>
          <w:szCs w:val="22"/>
          <w:u w:val="single"/>
        </w:rPr>
        <w:t>povremeno</w:t>
      </w:r>
      <w:bookmarkEnd w:id="157"/>
      <w:bookmarkEnd w:id="158"/>
      <w:bookmarkEnd w:id="159"/>
      <w:r>
        <w:rPr>
          <w:rStyle w:val="defaultparagraphfont-000004"/>
          <w:rFonts w:ascii="Calibri Light" w:hAnsi="Calibri Light" w:cs="Calibri Light"/>
          <w:sz w:val="22"/>
          <w:szCs w:val="22"/>
          <w:u w:val="single"/>
        </w:rPr>
        <w:t>,</w:t>
      </w:r>
      <w:r>
        <w:rPr>
          <w:rStyle w:val="defaultparagraphfont-000004"/>
          <w:rFonts w:ascii="Calibri Light" w:hAnsi="Calibri Light" w:cs="Calibri Light"/>
          <w:sz w:val="22"/>
          <w:szCs w:val="22"/>
        </w:rPr>
        <w:t xml:space="preserve"> </w:t>
      </w:r>
      <w:r w:rsidRPr="00BF52D6">
        <w:rPr>
          <w:rStyle w:val="defaultparagraphfont-000004"/>
          <w:rFonts w:ascii="Calibri Light" w:hAnsi="Calibri Light" w:cs="Calibri Light"/>
          <w:sz w:val="22"/>
          <w:szCs w:val="22"/>
        </w:rPr>
        <w:t>a</w:t>
      </w:r>
      <w:r w:rsidRPr="00B70598">
        <w:rPr>
          <w:rStyle w:val="defaultparagraphfont-000004"/>
          <w:rFonts w:ascii="Calibri Light" w:hAnsi="Calibri Light" w:cs="Calibri Light"/>
          <w:sz w:val="22"/>
          <w:szCs w:val="22"/>
        </w:rPr>
        <w:t xml:space="preserve"> </w:t>
      </w:r>
      <w:r w:rsidRPr="00BF52D6">
        <w:rPr>
          <w:rStyle w:val="defaultparagraphfont-000004"/>
          <w:rFonts w:ascii="Calibri Light" w:hAnsi="Calibri Light" w:cs="Calibri Light"/>
          <w:sz w:val="22"/>
          <w:szCs w:val="22"/>
          <w:u w:val="single"/>
        </w:rPr>
        <w:t>nije članica</w:t>
      </w:r>
      <w:r w:rsidRPr="00B70598">
        <w:rPr>
          <w:rStyle w:val="defaultparagraphfont-000004"/>
          <w:rFonts w:ascii="Calibri Light" w:hAnsi="Calibri Light" w:cs="Calibri Light"/>
          <w:sz w:val="22"/>
          <w:szCs w:val="22"/>
        </w:rPr>
        <w:t xml:space="preserve"> Svjetske trgovinske organizacije ima pravo u Republici Hrvatskoj, </w:t>
      </w:r>
      <w:r w:rsidRPr="00582F13">
        <w:rPr>
          <w:rStyle w:val="defaultparagraphfont-000004"/>
          <w:rFonts w:ascii="Calibri Light" w:hAnsi="Calibri Light" w:cs="Calibri Light"/>
          <w:sz w:val="22"/>
          <w:szCs w:val="22"/>
        </w:rPr>
        <w:t xml:space="preserve">pod pretpostavkom uzajamnosti, </w:t>
      </w:r>
      <w:r w:rsidRPr="00B70598">
        <w:rPr>
          <w:rStyle w:val="defaultparagraphfont-000004"/>
          <w:rFonts w:ascii="Calibri Light" w:hAnsi="Calibri Light" w:cs="Calibri Light"/>
          <w:sz w:val="22"/>
          <w:szCs w:val="22"/>
        </w:rPr>
        <w:t>obavljati tu djelatnost</w:t>
      </w:r>
      <w:r w:rsidRPr="00C37F0F">
        <w:rPr>
          <w:rStyle w:val="defaultparagraphfont-000004"/>
          <w:rFonts w:ascii="Calibri Light" w:hAnsi="Calibri Light" w:cs="Calibri Light"/>
          <w:sz w:val="22"/>
          <w:szCs w:val="22"/>
        </w:rPr>
        <w:t xml:space="preserve">, </w:t>
      </w:r>
      <w:r w:rsidRPr="00C37F0F">
        <w:rPr>
          <w:rStyle w:val="defaultparagraphfont-000004"/>
          <w:rFonts w:ascii="Calibri Light" w:hAnsi="Calibri Light" w:cs="Calibri Light"/>
          <w:sz w:val="22"/>
          <w:szCs w:val="22"/>
          <w:u w:val="single"/>
        </w:rPr>
        <w:t>dužna je Naručitelju, prije potpisa ugovora, dostaviti:</w:t>
      </w:r>
    </w:p>
    <w:p w:rsidR="000810E2" w:rsidRPr="00B70598" w:rsidRDefault="000810E2" w:rsidP="000810E2">
      <w:pPr>
        <w:pStyle w:val="normalweb-000013"/>
        <w:numPr>
          <w:ilvl w:val="0"/>
          <w:numId w:val="73"/>
        </w:numPr>
        <w:spacing w:before="0" w:beforeAutospacing="0" w:after="0"/>
        <w:rPr>
          <w:rStyle w:val="defaultparagraphfont-000004"/>
          <w:rFonts w:ascii="Calibri Light" w:hAnsi="Calibri Light" w:cs="Calibri Light"/>
          <w:sz w:val="22"/>
          <w:szCs w:val="22"/>
        </w:rPr>
      </w:pPr>
      <w:r w:rsidRPr="00B70598">
        <w:rPr>
          <w:rStyle w:val="defaultparagraphfont-000004"/>
          <w:rFonts w:ascii="Calibri Light" w:hAnsi="Calibri Light" w:cs="Calibri Light"/>
          <w:sz w:val="22"/>
          <w:szCs w:val="22"/>
        </w:rPr>
        <w:t xml:space="preserve">Obavijest Ministarstva da može na privremenoj i povremenoj osnovi obavljati djelatnost građenja na području Republike Hrvatske, </w:t>
      </w:r>
    </w:p>
    <w:p w:rsidR="000810E2" w:rsidRPr="00B70598" w:rsidRDefault="000810E2" w:rsidP="000810E2">
      <w:pPr>
        <w:pStyle w:val="normalweb-000013"/>
        <w:numPr>
          <w:ilvl w:val="0"/>
          <w:numId w:val="73"/>
        </w:numPr>
        <w:spacing w:before="0" w:beforeAutospacing="0" w:after="0"/>
        <w:rPr>
          <w:rStyle w:val="defaultparagraphfont-000004"/>
          <w:rFonts w:ascii="Calibri Light" w:hAnsi="Calibri Light" w:cs="Calibri Light"/>
          <w:sz w:val="22"/>
          <w:szCs w:val="22"/>
        </w:rPr>
      </w:pPr>
      <w:r w:rsidRPr="00B70598">
        <w:rPr>
          <w:rStyle w:val="defaultparagraphfont-000004"/>
          <w:rFonts w:ascii="Calibri Light" w:hAnsi="Calibri Light" w:cs="Calibri Light"/>
          <w:sz w:val="22"/>
          <w:szCs w:val="22"/>
        </w:rPr>
        <w:t xml:space="preserve">dokaz o osiguranju od odgovornosti za štetu koju bi obavljanjem djelatnosti mogla učiniti investitoru ili drugim osobama, </w:t>
      </w:r>
    </w:p>
    <w:p w:rsidR="000810E2" w:rsidRPr="00B70598" w:rsidRDefault="000810E2" w:rsidP="000810E2">
      <w:pPr>
        <w:pStyle w:val="normalweb-000013"/>
        <w:numPr>
          <w:ilvl w:val="0"/>
          <w:numId w:val="73"/>
        </w:numPr>
        <w:spacing w:before="0" w:beforeAutospacing="0" w:after="0"/>
        <w:rPr>
          <w:rStyle w:val="defaultparagraphfont-000004"/>
          <w:rFonts w:ascii="Calibri Light" w:hAnsi="Calibri Light" w:cs="Calibri Light"/>
          <w:sz w:val="22"/>
          <w:szCs w:val="22"/>
        </w:rPr>
      </w:pPr>
      <w:r w:rsidRPr="00B70598">
        <w:rPr>
          <w:rStyle w:val="defaultparagraphfont-000004"/>
          <w:rFonts w:ascii="Calibri Light" w:hAnsi="Calibri Light" w:cs="Calibri Light"/>
          <w:sz w:val="22"/>
          <w:szCs w:val="22"/>
        </w:rPr>
        <w:t>imati zaposlenog voditelja građenja koji je prošao postupak priznavanja inozemne stručne kvalifikacije pred odgovarajućom komorom</w:t>
      </w:r>
      <w:r>
        <w:rPr>
          <w:rStyle w:val="defaultparagraphfont-000004"/>
          <w:rFonts w:ascii="Calibri Light" w:hAnsi="Calibri Light" w:cs="Calibri Light"/>
          <w:sz w:val="22"/>
          <w:szCs w:val="22"/>
        </w:rPr>
        <w:t>.</w:t>
      </w:r>
    </w:p>
    <w:bookmarkEnd w:id="154"/>
    <w:p w:rsidR="000810E2" w:rsidRPr="00B70598" w:rsidRDefault="000810E2" w:rsidP="000810E2">
      <w:pPr>
        <w:pStyle w:val="normalweb-000013"/>
        <w:spacing w:before="120" w:beforeAutospacing="0" w:after="0"/>
        <w:ind w:left="709" w:hanging="425"/>
        <w:rPr>
          <w:rStyle w:val="defaultparagraphfont-000004"/>
          <w:rFonts w:ascii="Calibri Light" w:hAnsi="Calibri Light" w:cs="Calibri Light"/>
          <w:sz w:val="22"/>
          <w:szCs w:val="22"/>
        </w:rPr>
      </w:pPr>
      <w:r w:rsidRPr="00B70598">
        <w:rPr>
          <w:rStyle w:val="defaultparagraphfont-000004"/>
          <w:rFonts w:ascii="Calibri Light" w:hAnsi="Calibri Light" w:cs="Calibri Light"/>
          <w:sz w:val="22"/>
          <w:szCs w:val="22"/>
        </w:rPr>
        <w:t>3.3. koja u Republici Hrvatskoj djelatnost građenja obavlja trajno,</w:t>
      </w:r>
      <w:r w:rsidRPr="00445E93">
        <w:rPr>
          <w:rStyle w:val="defaultparagraphfont-000004"/>
          <w:rFonts w:ascii="Calibri Light" w:hAnsi="Calibri Light" w:cs="Calibri Light"/>
          <w:sz w:val="22"/>
          <w:szCs w:val="22"/>
        </w:rPr>
        <w:t xml:space="preserve"> </w:t>
      </w:r>
      <w:r w:rsidRPr="00445E93">
        <w:rPr>
          <w:rStyle w:val="defaultparagraphfont-000004"/>
          <w:rFonts w:ascii="Calibri Light" w:hAnsi="Calibri Light" w:cs="Calibri Light"/>
          <w:sz w:val="22"/>
          <w:szCs w:val="22"/>
          <w:u w:val="single"/>
        </w:rPr>
        <w:t>dužna je Naručitelju, prije potpisa ugovora, dostaviti:</w:t>
      </w:r>
    </w:p>
    <w:p w:rsidR="000810E2" w:rsidRPr="00B70598" w:rsidRDefault="000810E2" w:rsidP="000810E2">
      <w:pPr>
        <w:pStyle w:val="normalweb-000013"/>
        <w:numPr>
          <w:ilvl w:val="0"/>
          <w:numId w:val="73"/>
        </w:numPr>
        <w:spacing w:before="0" w:beforeAutospacing="0" w:after="0"/>
        <w:rPr>
          <w:rStyle w:val="defaultparagraphfont-000004"/>
          <w:rFonts w:ascii="Calibri Light" w:hAnsi="Calibri Light" w:cs="Calibri Light"/>
          <w:sz w:val="22"/>
          <w:szCs w:val="22"/>
        </w:rPr>
      </w:pPr>
      <w:bookmarkStart w:id="160" w:name="OLE_LINK221"/>
      <w:r w:rsidRPr="00B70598">
        <w:rPr>
          <w:rStyle w:val="defaultparagraphfont-000004"/>
          <w:rFonts w:ascii="Calibri Light" w:hAnsi="Calibri Light" w:cs="Calibri Light"/>
          <w:sz w:val="22"/>
          <w:szCs w:val="22"/>
        </w:rPr>
        <w:t>Dokaz da je registrirana za obavljanje djelatnosti građenja u Republici Hrvatskoj, odnosno za izvođenje pojedinih radova</w:t>
      </w:r>
      <w:r>
        <w:rPr>
          <w:rStyle w:val="defaultparagraphfont-000004"/>
          <w:rFonts w:ascii="Calibri Light" w:hAnsi="Calibri Light" w:cs="Calibri Light"/>
          <w:sz w:val="22"/>
          <w:szCs w:val="22"/>
        </w:rPr>
        <w:t>,</w:t>
      </w:r>
    </w:p>
    <w:p w:rsidR="000810E2" w:rsidRPr="00B70598" w:rsidRDefault="000810E2" w:rsidP="000810E2">
      <w:pPr>
        <w:pStyle w:val="normalweb-000013"/>
        <w:numPr>
          <w:ilvl w:val="0"/>
          <w:numId w:val="73"/>
        </w:numPr>
        <w:spacing w:before="0" w:beforeAutospacing="0" w:after="0"/>
        <w:rPr>
          <w:rStyle w:val="defaultparagraphfont-000004"/>
          <w:rFonts w:ascii="Calibri Light" w:hAnsi="Calibri Light" w:cs="Calibri Light"/>
          <w:sz w:val="22"/>
          <w:szCs w:val="22"/>
        </w:rPr>
      </w:pPr>
      <w:r w:rsidRPr="00B70598">
        <w:rPr>
          <w:rStyle w:val="defaultparagraphfont-000004"/>
          <w:rFonts w:ascii="Calibri Light" w:hAnsi="Calibri Light" w:cs="Calibri Light"/>
          <w:sz w:val="22"/>
          <w:szCs w:val="22"/>
        </w:rPr>
        <w:t>Potvrdu (o podacima iz imenika, upisnika, evidencija ili zbirke isprava) nadležne Hrvatske komore za ovlaštenog voditelja građenja, zaposlenika gospodarskog subjekta, koja mora sadržavati sljedeće podatke:</w:t>
      </w:r>
    </w:p>
    <w:p w:rsidR="000810E2" w:rsidRPr="00B70598" w:rsidRDefault="000810E2" w:rsidP="000810E2">
      <w:pPr>
        <w:pStyle w:val="normalweb-000013"/>
        <w:spacing w:before="0" w:beforeAutospacing="0" w:after="0"/>
        <w:ind w:left="720"/>
        <w:rPr>
          <w:rStyle w:val="defaultparagraphfont-000004"/>
          <w:rFonts w:ascii="Calibri Light" w:hAnsi="Calibri Light" w:cs="Calibri Light"/>
          <w:sz w:val="22"/>
          <w:szCs w:val="22"/>
        </w:rPr>
      </w:pPr>
      <w:r w:rsidRPr="00B70598">
        <w:rPr>
          <w:rStyle w:val="defaultparagraphfont-000004"/>
          <w:rFonts w:ascii="Calibri Light" w:hAnsi="Calibri Light" w:cs="Calibri Light"/>
          <w:sz w:val="22"/>
          <w:szCs w:val="22"/>
        </w:rPr>
        <w:t>- naziv tvrtke zaposlenja,</w:t>
      </w:r>
    </w:p>
    <w:p w:rsidR="000810E2" w:rsidRPr="00B70598" w:rsidRDefault="000810E2" w:rsidP="000810E2">
      <w:pPr>
        <w:pStyle w:val="normalweb-000013"/>
        <w:spacing w:before="0" w:beforeAutospacing="0" w:after="0"/>
        <w:ind w:left="720"/>
        <w:rPr>
          <w:rStyle w:val="defaultparagraphfont-000004"/>
          <w:rFonts w:ascii="Calibri Light" w:hAnsi="Calibri Light" w:cs="Calibri Light"/>
          <w:sz w:val="22"/>
          <w:szCs w:val="22"/>
        </w:rPr>
      </w:pPr>
      <w:r w:rsidRPr="00B70598">
        <w:rPr>
          <w:rStyle w:val="defaultparagraphfont-000004"/>
          <w:rFonts w:ascii="Calibri Light" w:hAnsi="Calibri Light" w:cs="Calibri Light"/>
          <w:sz w:val="22"/>
          <w:szCs w:val="22"/>
        </w:rPr>
        <w:t>- navod o aktivnom statusu ovlaštenog člana</w:t>
      </w:r>
      <w:r w:rsidRPr="00FE7664">
        <w:rPr>
          <w:rStyle w:val="defaultparagraphfont-000004"/>
          <w:rFonts w:ascii="Calibri Light" w:hAnsi="Calibri Light" w:cs="Calibri Light"/>
          <w:sz w:val="22"/>
          <w:szCs w:val="22"/>
        </w:rPr>
        <w:t xml:space="preserve">, te navod </w:t>
      </w:r>
      <w:r w:rsidRPr="00FE7664">
        <w:rPr>
          <w:rFonts w:ascii="Calibri Light" w:eastAsiaTheme="minorHAnsi" w:hAnsi="Calibri Light" w:cs="Calibri Light"/>
          <w:color w:val="000000"/>
          <w:sz w:val="22"/>
          <w:szCs w:val="22"/>
        </w:rPr>
        <w:t>da nije izrečena mjera zabrane obavljanja poslova.</w:t>
      </w:r>
    </w:p>
    <w:p w:rsidR="000810E2" w:rsidRDefault="000810E2" w:rsidP="000810E2">
      <w:pPr>
        <w:pStyle w:val="normalweb-000013"/>
        <w:spacing w:before="120" w:beforeAutospacing="0" w:after="0"/>
        <w:rPr>
          <w:rStyle w:val="defaultparagraphfont-000004"/>
          <w:rFonts w:ascii="Calibri Light" w:hAnsi="Calibri Light" w:cs="Calibri Light"/>
          <w:sz w:val="22"/>
          <w:szCs w:val="22"/>
        </w:rPr>
      </w:pPr>
      <w:r w:rsidRPr="00B70598">
        <w:rPr>
          <w:rStyle w:val="defaultparagraphfont-000004"/>
          <w:rFonts w:ascii="Calibri Light" w:hAnsi="Calibri Light" w:cs="Calibri Light"/>
          <w:sz w:val="22"/>
          <w:szCs w:val="22"/>
        </w:rPr>
        <w:t xml:space="preserve">Detaljne upute o načinu ishođenja Obavijesti, na raspolaganju su na internetskim stranicama </w:t>
      </w:r>
      <w:bookmarkStart w:id="161" w:name="OLE_LINK252"/>
      <w:bookmarkStart w:id="162" w:name="OLE_LINK253"/>
      <w:r w:rsidRPr="00B70598">
        <w:rPr>
          <w:rStyle w:val="defaultparagraphfont-000004"/>
          <w:rFonts w:ascii="Calibri Light" w:hAnsi="Calibri Light" w:cs="Calibri Light"/>
          <w:sz w:val="22"/>
          <w:szCs w:val="22"/>
        </w:rPr>
        <w:t>Ministarstva graditeljstva i prostornog uređenja</w:t>
      </w:r>
      <w:bookmarkEnd w:id="161"/>
      <w:bookmarkEnd w:id="162"/>
      <w:r w:rsidRPr="00B70598">
        <w:rPr>
          <w:rStyle w:val="defaultparagraphfont-000004"/>
          <w:rFonts w:ascii="Calibri Light" w:hAnsi="Calibri Light" w:cs="Calibri Light"/>
          <w:sz w:val="22"/>
          <w:szCs w:val="22"/>
        </w:rPr>
        <w:t xml:space="preserve">, na adresi: </w:t>
      </w:r>
    </w:p>
    <w:p w:rsidR="000810E2" w:rsidRPr="00B70598" w:rsidRDefault="00AF74E8" w:rsidP="000810E2">
      <w:pPr>
        <w:pStyle w:val="normalweb-000013"/>
        <w:spacing w:before="0" w:beforeAutospacing="0" w:after="0"/>
        <w:rPr>
          <w:rStyle w:val="defaultparagraphfont-000004"/>
          <w:rFonts w:ascii="Calibri Light" w:hAnsi="Calibri Light" w:cs="Calibri Light"/>
          <w:sz w:val="22"/>
          <w:szCs w:val="22"/>
        </w:rPr>
      </w:pPr>
      <w:hyperlink r:id="rId31" w:history="1">
        <w:r w:rsidR="000810E2" w:rsidRPr="001B0D2C">
          <w:rPr>
            <w:rStyle w:val="Hiperveza"/>
            <w:rFonts w:ascii="Calibri Light" w:hAnsi="Calibri Light" w:cs="Calibri Light"/>
            <w:sz w:val="22"/>
            <w:szCs w:val="22"/>
          </w:rPr>
          <w:t>http://www.mgipu.hr/default.aspx?id=38118</w:t>
        </w:r>
      </w:hyperlink>
      <w:r w:rsidR="000810E2" w:rsidRPr="00B70598">
        <w:rPr>
          <w:rStyle w:val="defaultparagraphfont-000004"/>
          <w:rFonts w:ascii="Calibri Light" w:hAnsi="Calibri Light" w:cs="Calibri Light"/>
          <w:sz w:val="22"/>
          <w:szCs w:val="22"/>
        </w:rPr>
        <w:t>.</w:t>
      </w:r>
    </w:p>
    <w:bookmarkEnd w:id="160"/>
    <w:p w:rsidR="000810E2" w:rsidRPr="00B70598" w:rsidRDefault="000810E2" w:rsidP="000810E2">
      <w:pPr>
        <w:pStyle w:val="normalweb-000013"/>
        <w:spacing w:before="120" w:beforeAutospacing="0" w:after="0"/>
        <w:rPr>
          <w:rStyle w:val="defaultparagraphfont-000004"/>
          <w:rFonts w:ascii="Calibri Light" w:hAnsi="Calibri Light" w:cs="Calibri Light"/>
          <w:sz w:val="22"/>
          <w:szCs w:val="22"/>
        </w:rPr>
      </w:pPr>
      <w:r w:rsidRPr="00B70598">
        <w:rPr>
          <w:rStyle w:val="defaultparagraphfont-000004"/>
          <w:rFonts w:ascii="Calibri Light" w:hAnsi="Calibri Light" w:cs="Calibri Light"/>
          <w:sz w:val="22"/>
          <w:szCs w:val="22"/>
        </w:rPr>
        <w:t xml:space="preserve">Detaljne upute na raspolaganju su na internetskim stranicama Ministarstva graditeljstva i prostornog uređenja, na adresi: </w:t>
      </w:r>
      <w:bookmarkStart w:id="163" w:name="OLE_LINK250"/>
      <w:bookmarkStart w:id="164" w:name="OLE_LINK251"/>
      <w:r w:rsidRPr="00B70598">
        <w:fldChar w:fldCharType="begin"/>
      </w:r>
      <w:r w:rsidRPr="00B70598">
        <w:rPr>
          <w:rFonts w:ascii="Calibri Light" w:hAnsi="Calibri Light" w:cs="Calibri Light"/>
          <w:sz w:val="22"/>
          <w:szCs w:val="22"/>
        </w:rPr>
        <w:instrText xml:space="preserve"> HYPERLINK "http://www.mgipu.hr/default.aspx?id=38118" </w:instrText>
      </w:r>
      <w:r w:rsidRPr="00B70598">
        <w:fldChar w:fldCharType="separate"/>
      </w:r>
      <w:r w:rsidRPr="00B70598">
        <w:rPr>
          <w:rStyle w:val="Hiperveza"/>
          <w:rFonts w:ascii="Calibri Light" w:hAnsi="Calibri Light" w:cs="Calibri Light"/>
          <w:sz w:val="22"/>
          <w:szCs w:val="22"/>
        </w:rPr>
        <w:t>http://www.mgipu.hr/default.aspx?id=38118</w:t>
      </w:r>
      <w:r w:rsidRPr="00B70598">
        <w:rPr>
          <w:rStyle w:val="Hiperveza"/>
          <w:rFonts w:ascii="Calibri Light" w:hAnsi="Calibri Light" w:cs="Calibri Light"/>
          <w:sz w:val="22"/>
          <w:szCs w:val="22"/>
        </w:rPr>
        <w:fldChar w:fldCharType="end"/>
      </w:r>
      <w:bookmarkEnd w:id="163"/>
      <w:bookmarkEnd w:id="164"/>
      <w:r w:rsidRPr="00B70598">
        <w:rPr>
          <w:rStyle w:val="defaultparagraphfont-000004"/>
          <w:rFonts w:ascii="Calibri Light" w:hAnsi="Calibri Light" w:cs="Calibri Light"/>
          <w:sz w:val="22"/>
          <w:szCs w:val="22"/>
        </w:rPr>
        <w:t xml:space="preserve"> ili na dostupne su na adresi Jedinstvenoj kontaktnoj točci u Hrvatskoj:  </w:t>
      </w:r>
      <w:hyperlink r:id="rId32" w:history="1">
        <w:r w:rsidRPr="00B70598">
          <w:rPr>
            <w:rStyle w:val="Hiperveza"/>
            <w:rFonts w:ascii="Calibri Light" w:hAnsi="Calibri Light" w:cs="Calibri Light"/>
            <w:sz w:val="22"/>
            <w:szCs w:val="22"/>
          </w:rPr>
          <w:t>http://psc.hr/gradenje/</w:t>
        </w:r>
      </w:hyperlink>
      <w:r w:rsidRPr="00B70598">
        <w:rPr>
          <w:rStyle w:val="defaultparagraphfont-000004"/>
          <w:rFonts w:ascii="Calibri Light" w:hAnsi="Calibri Light" w:cs="Calibri Light"/>
          <w:sz w:val="22"/>
          <w:szCs w:val="22"/>
        </w:rPr>
        <w:t>.</w:t>
      </w:r>
    </w:p>
    <w:p w:rsidR="000810E2" w:rsidRPr="00B70598" w:rsidRDefault="000810E2" w:rsidP="000810E2">
      <w:pPr>
        <w:pStyle w:val="normalweb-000013"/>
        <w:spacing w:before="120" w:beforeAutospacing="0" w:after="120"/>
        <w:rPr>
          <w:rStyle w:val="defaultparagraphfont-000004"/>
          <w:rFonts w:ascii="Calibri Light" w:hAnsi="Calibri Light" w:cs="Calibri Light"/>
          <w:b/>
          <w:sz w:val="22"/>
          <w:szCs w:val="22"/>
          <w:u w:val="single"/>
        </w:rPr>
      </w:pPr>
      <w:bookmarkStart w:id="165" w:name="OLE_LINK86"/>
      <w:r w:rsidRPr="00B70598">
        <w:rPr>
          <w:rStyle w:val="defaultparagraphfont-000004"/>
          <w:rFonts w:ascii="Calibri Light" w:hAnsi="Calibri Light" w:cs="Calibri Light"/>
          <w:sz w:val="22"/>
          <w:szCs w:val="22"/>
          <w:u w:val="single"/>
        </w:rPr>
        <w:t xml:space="preserve">Sukladno članku 49. stavku 2. Zakona o gradnji naručitelj je obvezan građenje pisanim ugovorom povjeriti osobama koje ispunjavaju uvjete za obavljanje tih djelatnosti prema posebnom zakonu (Zakon o poslovima i djelatnostima prostornog uređenja i gradnje). </w:t>
      </w:r>
    </w:p>
    <w:p w:rsidR="000810E2" w:rsidRPr="003C6EA6" w:rsidRDefault="000810E2" w:rsidP="000810E2">
      <w:pPr>
        <w:pStyle w:val="normalweb-000013"/>
        <w:spacing w:before="0" w:beforeAutospacing="0" w:after="0"/>
        <w:rPr>
          <w:rStyle w:val="defaultparagraphfont-000004"/>
          <w:rFonts w:ascii="Calibri Light" w:hAnsi="Calibri Light" w:cs="Calibri Light"/>
          <w:b/>
          <w:sz w:val="22"/>
          <w:szCs w:val="22"/>
          <w:u w:val="single"/>
        </w:rPr>
      </w:pPr>
      <w:r w:rsidRPr="003C6EA6">
        <w:rPr>
          <w:rStyle w:val="defaultparagraphfont-000004"/>
          <w:rFonts w:ascii="Calibri Light" w:hAnsi="Calibri Light" w:cs="Calibri Light"/>
          <w:sz w:val="22"/>
          <w:szCs w:val="22"/>
          <w:u w:val="single"/>
        </w:rPr>
        <w:t>Sukladno navedenoj odredbi članka 19</w:t>
      </w:r>
      <w:r>
        <w:rPr>
          <w:rStyle w:val="defaultparagraphfont-000004"/>
          <w:rFonts w:ascii="Calibri Light" w:hAnsi="Calibri Light" w:cs="Calibri Light"/>
          <w:sz w:val="22"/>
          <w:szCs w:val="22"/>
          <w:u w:val="single"/>
        </w:rPr>
        <w:t>.</w:t>
      </w:r>
      <w:r w:rsidRPr="003C6EA6">
        <w:rPr>
          <w:rStyle w:val="defaultparagraphfont-000004"/>
          <w:rFonts w:ascii="Calibri Light" w:hAnsi="Calibri Light" w:cs="Calibri Light"/>
          <w:sz w:val="22"/>
          <w:szCs w:val="22"/>
          <w:u w:val="single"/>
        </w:rPr>
        <w:t xml:space="preserve"> st</w:t>
      </w:r>
      <w:r>
        <w:rPr>
          <w:rStyle w:val="defaultparagraphfont-000004"/>
          <w:rFonts w:ascii="Calibri Light" w:hAnsi="Calibri Light" w:cs="Calibri Light"/>
          <w:sz w:val="22"/>
          <w:szCs w:val="22"/>
          <w:u w:val="single"/>
        </w:rPr>
        <w:t>avku</w:t>
      </w:r>
      <w:r w:rsidRPr="003C6EA6">
        <w:rPr>
          <w:rStyle w:val="defaultparagraphfont-000004"/>
          <w:rFonts w:ascii="Calibri Light" w:hAnsi="Calibri Light" w:cs="Calibri Light"/>
          <w:sz w:val="22"/>
          <w:szCs w:val="22"/>
          <w:u w:val="single"/>
        </w:rPr>
        <w:t xml:space="preserve"> 2. Zakona o gradnji, dokumenti navedeni u ovoj točci su bitni dijelovi ugovora i uvjet za stupanje ugovora na snagu.</w:t>
      </w:r>
    </w:p>
    <w:bookmarkEnd w:id="165"/>
    <w:p w:rsidR="000810E2" w:rsidRDefault="000810E2" w:rsidP="000810E2">
      <w:pPr>
        <w:pStyle w:val="normalweb-000013"/>
        <w:spacing w:before="0" w:beforeAutospacing="0" w:after="0"/>
        <w:rPr>
          <w:rStyle w:val="defaultparagraphfont-000004"/>
          <w:rFonts w:ascii="Calibri Light" w:hAnsi="Calibri Light" w:cs="Calibri Light"/>
          <w:b/>
          <w:color w:val="FF0000"/>
          <w:sz w:val="22"/>
          <w:szCs w:val="22"/>
          <w:u w:val="single"/>
        </w:rPr>
      </w:pPr>
    </w:p>
    <w:p w:rsidR="000810E2" w:rsidRPr="00B70598" w:rsidRDefault="00F57C33" w:rsidP="000810E2">
      <w:pPr>
        <w:pStyle w:val="normalweb-000013"/>
        <w:spacing w:before="0" w:beforeAutospacing="0" w:after="120"/>
        <w:ind w:left="709"/>
        <w:outlineLvl w:val="1"/>
        <w:rPr>
          <w:rStyle w:val="defaultparagraphfont-000004"/>
          <w:rFonts w:ascii="Calibri Light" w:hAnsi="Calibri Light" w:cs="Calibri Light"/>
          <w:b/>
          <w:sz w:val="22"/>
          <w:szCs w:val="22"/>
        </w:rPr>
      </w:pPr>
      <w:bookmarkStart w:id="166" w:name="_Toc504308152"/>
      <w:r>
        <w:rPr>
          <w:rStyle w:val="defaultparagraphfont-000004"/>
          <w:rFonts w:ascii="Calibri Light" w:hAnsi="Calibri Light" w:cs="Calibri Light"/>
          <w:b/>
          <w:sz w:val="22"/>
          <w:szCs w:val="22"/>
        </w:rPr>
        <w:t>62.2</w:t>
      </w:r>
      <w:r w:rsidR="000810E2">
        <w:rPr>
          <w:rStyle w:val="defaultparagraphfont-000004"/>
          <w:rFonts w:ascii="Calibri Light" w:hAnsi="Calibri Light" w:cs="Calibri Light"/>
          <w:b/>
          <w:sz w:val="22"/>
          <w:szCs w:val="22"/>
        </w:rPr>
        <w:t xml:space="preserve">. </w:t>
      </w:r>
      <w:r w:rsidR="000810E2" w:rsidRPr="00B70598">
        <w:rPr>
          <w:rStyle w:val="defaultparagraphfont-000004"/>
          <w:rFonts w:ascii="Calibri Light" w:hAnsi="Calibri Light" w:cs="Calibri Light"/>
          <w:b/>
          <w:sz w:val="22"/>
          <w:szCs w:val="22"/>
        </w:rPr>
        <w:t>Uvjeti za izvršenje ugovora</w:t>
      </w:r>
      <w:bookmarkEnd w:id="166"/>
    </w:p>
    <w:p w:rsidR="000810E2" w:rsidRDefault="000810E2" w:rsidP="005B0505">
      <w:pPr>
        <w:pStyle w:val="normalweb-000013"/>
        <w:spacing w:before="120" w:beforeAutospacing="0" w:after="120" w:line="276" w:lineRule="auto"/>
        <w:rPr>
          <w:rStyle w:val="defaultparagraphfont-000004"/>
          <w:rFonts w:ascii="Calibri Light" w:hAnsi="Calibri Light" w:cs="Calibri Light"/>
          <w:sz w:val="22"/>
          <w:szCs w:val="22"/>
        </w:rPr>
      </w:pPr>
      <w:r w:rsidRPr="00B70598">
        <w:rPr>
          <w:rStyle w:val="defaultparagraphfont-000004"/>
          <w:rFonts w:ascii="Calibri Light" w:hAnsi="Calibri Light" w:cs="Calibri Light"/>
          <w:sz w:val="22"/>
          <w:szCs w:val="22"/>
        </w:rPr>
        <w:t>Svi radovi koji su predmet ovoga postupka javne nabave trebaju se izvoditi sukladno Zakonu o gradnji (NN 153/13 i NN 20/17), Zakon o poslovima i djelatnostima prostorno</w:t>
      </w:r>
      <w:r w:rsidR="00592CD4">
        <w:rPr>
          <w:rStyle w:val="defaultparagraphfont-000004"/>
          <w:rFonts w:ascii="Calibri Light" w:hAnsi="Calibri Light" w:cs="Calibri Light"/>
          <w:sz w:val="22"/>
          <w:szCs w:val="22"/>
        </w:rPr>
        <w:t>g uređenja i gradnje (NN 78/15),</w:t>
      </w:r>
      <w:r w:rsidRPr="00B70598">
        <w:rPr>
          <w:rStyle w:val="defaultparagraphfont-000004"/>
          <w:rFonts w:ascii="Calibri Light" w:hAnsi="Calibri Light" w:cs="Calibri Light"/>
          <w:sz w:val="22"/>
          <w:szCs w:val="22"/>
        </w:rPr>
        <w:t xml:space="preserve"> Zakon o komori arhitekata i komorama inženjera u graditeljstvu i prostorno</w:t>
      </w:r>
      <w:r w:rsidR="00592CD4">
        <w:rPr>
          <w:rStyle w:val="defaultparagraphfont-000004"/>
          <w:rFonts w:ascii="Calibri Light" w:hAnsi="Calibri Light" w:cs="Calibri Light"/>
          <w:sz w:val="22"/>
          <w:szCs w:val="22"/>
        </w:rPr>
        <w:t>m uređenju (NN 78/15),</w:t>
      </w:r>
      <w:r w:rsidR="00F57C33">
        <w:rPr>
          <w:rStyle w:val="defaultparagraphfont-000004"/>
          <w:rFonts w:ascii="Calibri Light" w:hAnsi="Calibri Light" w:cs="Calibri Light"/>
          <w:sz w:val="22"/>
          <w:szCs w:val="22"/>
        </w:rPr>
        <w:t xml:space="preserve"> Zakonom o obavljanju geodetske djelatnosti (NN br. 25/18)</w:t>
      </w:r>
      <w:r w:rsidR="00592CD4">
        <w:rPr>
          <w:rStyle w:val="defaultparagraphfont-000004"/>
          <w:rFonts w:ascii="Calibri Light" w:hAnsi="Calibri Light" w:cs="Calibri Light"/>
          <w:sz w:val="22"/>
          <w:szCs w:val="22"/>
        </w:rPr>
        <w:t>,</w:t>
      </w:r>
      <w:r w:rsidRPr="00B70598">
        <w:rPr>
          <w:rStyle w:val="defaultparagraphfont-000004"/>
          <w:rFonts w:ascii="Calibri Light" w:hAnsi="Calibri Light" w:cs="Calibri Light"/>
          <w:sz w:val="22"/>
          <w:szCs w:val="22"/>
        </w:rPr>
        <w:t xml:space="preserve"> ukoliko nisu u suprotnosti s opisom stavki, s pojedinim odredbama iz ugovora, pravilnicima, hrvatskim i stranim normama i tehničkim propisima, pravilima struke i ostalim zakonima i propisima koji se odnose na predmet ovoga postupka javne nabave.</w:t>
      </w:r>
    </w:p>
    <w:p w:rsidR="000810E2" w:rsidRPr="00592CD4" w:rsidRDefault="000810E2" w:rsidP="005B0505">
      <w:pPr>
        <w:rPr>
          <w:rStyle w:val="defaultparagraphfont-000004"/>
          <w:rFonts w:ascii="Arial" w:hAnsi="Arial" w:cstheme="minorBidi"/>
          <w:b/>
          <w:szCs w:val="22"/>
        </w:rPr>
      </w:pPr>
      <w:r w:rsidRPr="00B70598">
        <w:rPr>
          <w:rStyle w:val="defaultparagraphfont-000004"/>
          <w:rFonts w:ascii="Calibri Light" w:hAnsi="Calibri Light" w:cs="Calibri Light"/>
          <w:sz w:val="22"/>
          <w:szCs w:val="22"/>
        </w:rPr>
        <w:t xml:space="preserve">Predmetni radovi se trebaju izvoditi </w:t>
      </w:r>
      <w:r>
        <w:rPr>
          <w:rStyle w:val="defaultparagraphfont-000004"/>
          <w:rFonts w:ascii="Calibri Light" w:hAnsi="Calibri Light" w:cs="Calibri Light"/>
          <w:sz w:val="22"/>
          <w:szCs w:val="22"/>
        </w:rPr>
        <w:t>sukladno Prilogu 1 - Troškovnik.</w:t>
      </w:r>
      <w:r w:rsidR="005B0505">
        <w:rPr>
          <w:rStyle w:val="defaultparagraphfont-000004"/>
          <w:rFonts w:ascii="Calibri Light" w:hAnsi="Calibri Light" w:cs="Calibri Light"/>
          <w:sz w:val="22"/>
          <w:szCs w:val="22"/>
        </w:rPr>
        <w:t xml:space="preserve"> Ukoliko izvođač nije ovlašten za izvođenje pojedinih vrsta radova i/ili određena ispitivanja, mjerenja, izmjere, kontrole i sl. obvezan je izvršenje istih povjeriti i izvesti putem ovlaštenih osoba sukladno posebnim propisima.  </w:t>
      </w:r>
      <w:r w:rsidR="00592CD4">
        <w:rPr>
          <w:rStyle w:val="defaultparagraphfont-000004"/>
          <w:rFonts w:ascii="Calibri Light" w:hAnsi="Calibri Light" w:cs="Calibri Light"/>
          <w:sz w:val="22"/>
          <w:szCs w:val="22"/>
        </w:rPr>
        <w:t xml:space="preserve">  </w:t>
      </w:r>
    </w:p>
    <w:p w:rsidR="000810E2" w:rsidRPr="00B70598" w:rsidRDefault="000810E2" w:rsidP="000810E2">
      <w:pPr>
        <w:pStyle w:val="normalweb-000013"/>
        <w:spacing w:before="60" w:beforeAutospacing="0" w:after="0"/>
        <w:rPr>
          <w:rStyle w:val="defaultparagraphfont-000004"/>
          <w:rFonts w:ascii="Calibri Light" w:hAnsi="Calibri Light" w:cs="Calibri Light"/>
          <w:sz w:val="22"/>
          <w:szCs w:val="22"/>
        </w:rPr>
      </w:pPr>
      <w:r w:rsidRPr="00B70598">
        <w:rPr>
          <w:rStyle w:val="defaultparagraphfont-000004"/>
          <w:rFonts w:ascii="Calibri Light" w:hAnsi="Calibri Light" w:cs="Calibri Light"/>
          <w:sz w:val="22"/>
          <w:szCs w:val="22"/>
        </w:rPr>
        <w:t>Sve izmjene ugovora o javnoj nabavi vršit će se sukladno člancima 314. do 321. ZJN 2016.</w:t>
      </w:r>
    </w:p>
    <w:p w:rsidR="000810E2" w:rsidRPr="00B70598" w:rsidRDefault="000810E2" w:rsidP="000810E2">
      <w:pPr>
        <w:pStyle w:val="normalweb-000013"/>
        <w:spacing w:before="60" w:beforeAutospacing="0" w:after="0" w:line="276" w:lineRule="auto"/>
        <w:rPr>
          <w:rStyle w:val="defaultparagraphfont-000004"/>
          <w:rFonts w:ascii="Calibri Light" w:hAnsi="Calibri Light" w:cs="Calibri Light"/>
          <w:sz w:val="22"/>
          <w:szCs w:val="22"/>
        </w:rPr>
      </w:pPr>
      <w:r w:rsidRPr="00B70598">
        <w:rPr>
          <w:rStyle w:val="defaultparagraphfont-000004"/>
          <w:rFonts w:ascii="Calibri Light" w:hAnsi="Calibri Light" w:cs="Calibri Light"/>
          <w:sz w:val="22"/>
          <w:szCs w:val="22"/>
        </w:rPr>
        <w:t>Na pitanja koja se tiču pravila, uvjeta, načina i postupka javne nabav</w:t>
      </w:r>
      <w:r>
        <w:rPr>
          <w:rStyle w:val="defaultparagraphfont-000004"/>
          <w:rFonts w:ascii="Calibri Light" w:hAnsi="Calibri Light" w:cs="Calibri Light"/>
          <w:sz w:val="22"/>
          <w:szCs w:val="22"/>
        </w:rPr>
        <w:t>e, a koja nisu regulirana ovom D</w:t>
      </w:r>
      <w:r w:rsidRPr="00B70598">
        <w:rPr>
          <w:rStyle w:val="defaultparagraphfont-000004"/>
          <w:rFonts w:ascii="Calibri Light" w:hAnsi="Calibri Light" w:cs="Calibri Light"/>
          <w:sz w:val="22"/>
          <w:szCs w:val="22"/>
        </w:rPr>
        <w:t>okumentacijom o nabavi primjenjivat će se ZJN 2016, te drugi zakoni i propisi koji se izravno odnose na postupak javne nabave</w:t>
      </w:r>
      <w:r>
        <w:rPr>
          <w:rStyle w:val="defaultparagraphfont-000004"/>
          <w:rFonts w:ascii="Calibri Light" w:hAnsi="Calibri Light" w:cs="Calibri Light"/>
          <w:sz w:val="22"/>
          <w:szCs w:val="22"/>
        </w:rPr>
        <w:t xml:space="preserve"> i izvršenje ugovora</w:t>
      </w:r>
      <w:r w:rsidRPr="00B70598">
        <w:rPr>
          <w:rStyle w:val="defaultparagraphfont-000004"/>
          <w:rFonts w:ascii="Calibri Light" w:hAnsi="Calibri Light" w:cs="Calibri Light"/>
          <w:sz w:val="22"/>
          <w:szCs w:val="22"/>
        </w:rPr>
        <w:t>.</w:t>
      </w:r>
    </w:p>
    <w:p w:rsidR="000810E2" w:rsidRPr="00B70598" w:rsidRDefault="000810E2" w:rsidP="000810E2">
      <w:pPr>
        <w:pStyle w:val="normalweb-000013"/>
        <w:spacing w:before="60" w:beforeAutospacing="0" w:after="0"/>
        <w:rPr>
          <w:rStyle w:val="defaultparagraphfont-000004"/>
          <w:rFonts w:ascii="Calibri Light" w:hAnsi="Calibri Light" w:cs="Calibri Light"/>
          <w:sz w:val="22"/>
          <w:szCs w:val="22"/>
        </w:rPr>
      </w:pPr>
    </w:p>
    <w:p w:rsidR="000810E2" w:rsidRDefault="000810E2" w:rsidP="000810E2">
      <w:pPr>
        <w:pStyle w:val="Naslov1"/>
      </w:pPr>
      <w:bookmarkStart w:id="167" w:name="_Toc509486967"/>
      <w:r>
        <w:t>ROK ZA IZJAVLJIVANJE ŽALBE NA DOKUMENTACIJU O NABAVI TE NAZIV I ADRESA ŽALBENOG TIJELA</w:t>
      </w:r>
      <w:bookmarkEnd w:id="167"/>
    </w:p>
    <w:p w:rsidR="000810E2" w:rsidRPr="001C57F6" w:rsidRDefault="000810E2" w:rsidP="000810E2">
      <w:pPr>
        <w:rPr>
          <w:rFonts w:ascii="Calibri Light" w:eastAsia="Times New Roman" w:hAnsi="Calibri Light" w:cs="Tahoma"/>
        </w:rPr>
      </w:pPr>
      <w:r w:rsidRPr="001C57F6">
        <w:rPr>
          <w:rFonts w:ascii="Calibri Light" w:eastAsia="Times New Roman" w:hAnsi="Calibri Light" w:cs="Tahoma"/>
        </w:rPr>
        <w:t>Za rješavanje o žalbama nadležna je Državna komisija za kontrolu postupaka javne nabave</w:t>
      </w:r>
      <w:r>
        <w:rPr>
          <w:rFonts w:ascii="Calibri Light" w:eastAsia="Times New Roman" w:hAnsi="Calibri Light" w:cs="Tahoma"/>
        </w:rPr>
        <w:t xml:space="preserve"> (dalje: Državna komisija)</w:t>
      </w:r>
      <w:r w:rsidRPr="001C57F6">
        <w:rPr>
          <w:rFonts w:ascii="Calibri Light" w:eastAsia="Times New Roman" w:hAnsi="Calibri Light" w:cs="Tahoma"/>
        </w:rPr>
        <w:t>.</w:t>
      </w:r>
    </w:p>
    <w:p w:rsidR="000810E2" w:rsidRPr="001C57F6" w:rsidRDefault="000810E2" w:rsidP="000810E2">
      <w:pPr>
        <w:rPr>
          <w:rFonts w:ascii="Calibri Light" w:eastAsia="Times New Roman" w:hAnsi="Calibri Light" w:cs="Tahoma"/>
        </w:rPr>
      </w:pPr>
      <w:r w:rsidRPr="001C57F6">
        <w:rPr>
          <w:rFonts w:ascii="Calibri Light" w:eastAsia="Times New Roman" w:hAnsi="Calibri Light" w:cs="Tahoma"/>
        </w:rPr>
        <w:t xml:space="preserve">Žalbeni postupak vodi se prema odredbama </w:t>
      </w:r>
      <w:r>
        <w:rPr>
          <w:rFonts w:ascii="Calibri Light" w:eastAsia="Times New Roman" w:hAnsi="Calibri Light" w:cs="Tahoma"/>
        </w:rPr>
        <w:t>ZJN 2016</w:t>
      </w:r>
      <w:r w:rsidRPr="001C57F6">
        <w:rPr>
          <w:rFonts w:ascii="Calibri Light" w:eastAsia="Times New Roman" w:hAnsi="Calibri Light" w:cs="Tahoma"/>
        </w:rPr>
        <w:t xml:space="preserve"> i Zakona o općem upravnom postupku. Žalbeni postupak temelji se na načelima javne nabave i upravnog postupka.</w:t>
      </w:r>
    </w:p>
    <w:p w:rsidR="000810E2" w:rsidRPr="001C57F6" w:rsidRDefault="000810E2" w:rsidP="000810E2">
      <w:pPr>
        <w:rPr>
          <w:rFonts w:ascii="Calibri Light" w:eastAsia="Times New Roman" w:hAnsi="Calibri Light" w:cs="Tahoma"/>
        </w:rPr>
      </w:pPr>
      <w:r w:rsidRPr="001C57F6">
        <w:rPr>
          <w:rFonts w:ascii="Calibri Light" w:eastAsia="Times New Roman" w:hAnsi="Calibri Light" w:cs="Tahoma"/>
        </w:rPr>
        <w:t>Pravo na žalbu ima svaki gospodarski subjekt koji ima ili je imao pravni interes za dobivanje ugovora o javnoj nabavi i koji je pretrpio ili bi mogao pretrpjeti štetu od navodnoga kršenja subjektivnih prava.</w:t>
      </w:r>
    </w:p>
    <w:p w:rsidR="000810E2" w:rsidRPr="001C57F6" w:rsidRDefault="000810E2" w:rsidP="000810E2">
      <w:pPr>
        <w:rPr>
          <w:rFonts w:ascii="Calibri Light" w:eastAsia="Times New Roman" w:hAnsi="Calibri Light" w:cs="Tahoma"/>
        </w:rPr>
      </w:pPr>
      <w:r w:rsidRPr="001C57F6">
        <w:rPr>
          <w:rFonts w:ascii="Calibri Light" w:eastAsia="Times New Roman" w:hAnsi="Calibri Light" w:cs="Tahoma"/>
        </w:rPr>
        <w:t>Žalba se izjavljuje Državnoj komisiji u pisanom obliku.</w:t>
      </w:r>
      <w:r>
        <w:rPr>
          <w:rFonts w:ascii="Calibri Light" w:eastAsia="Times New Roman" w:hAnsi="Calibri Light" w:cs="Tahoma"/>
        </w:rPr>
        <w:t xml:space="preserve"> </w:t>
      </w:r>
      <w:r w:rsidRPr="001C57F6">
        <w:rPr>
          <w:rFonts w:ascii="Calibri Light" w:eastAsia="Times New Roman" w:hAnsi="Calibri Light" w:cs="Tahoma"/>
        </w:rPr>
        <w:t>Žalba se dostavlja neposredno, putem ovlaštenog davatelja poštanskih usluga ili elektroničkim sredstvima komunikacije putem međusobno povezanih informacijskih sustava Državne komisije i EOJN RH</w:t>
      </w:r>
      <w:r>
        <w:rPr>
          <w:rFonts w:ascii="Calibri Light" w:eastAsia="Times New Roman" w:hAnsi="Calibri Light" w:cs="Tahoma"/>
        </w:rPr>
        <w:t>, u modulu e- Žalba</w:t>
      </w:r>
      <w:r w:rsidRPr="001C57F6">
        <w:rPr>
          <w:rFonts w:ascii="Calibri Light" w:eastAsia="Times New Roman" w:hAnsi="Calibri Light" w:cs="Tahoma"/>
        </w:rPr>
        <w:t xml:space="preserve">. </w:t>
      </w:r>
    </w:p>
    <w:p w:rsidR="00080ED9" w:rsidRDefault="000810E2" w:rsidP="00080ED9">
      <w:pPr>
        <w:rPr>
          <w:rFonts w:ascii="Calibri Light" w:eastAsia="Times New Roman" w:hAnsi="Calibri Light" w:cs="Tahoma"/>
        </w:rPr>
      </w:pPr>
      <w:r w:rsidRPr="001C57F6">
        <w:rPr>
          <w:rFonts w:ascii="Calibri Light" w:eastAsia="Times New Roman" w:hAnsi="Calibri Light" w:cs="Tahoma"/>
        </w:rPr>
        <w:t>U otvorenom postupku žalba se izjavljuje u roku deset dana, i to od dana:</w:t>
      </w:r>
    </w:p>
    <w:p w:rsidR="00080ED9" w:rsidRPr="00080ED9" w:rsidRDefault="000810E2" w:rsidP="00080ED9">
      <w:pPr>
        <w:pStyle w:val="Odlomakpopisa"/>
        <w:numPr>
          <w:ilvl w:val="0"/>
          <w:numId w:val="96"/>
        </w:numPr>
        <w:rPr>
          <w:rFonts w:eastAsia="Times New Roman"/>
          <w:b w:val="0"/>
        </w:rPr>
      </w:pPr>
      <w:r w:rsidRPr="00080ED9">
        <w:rPr>
          <w:rFonts w:eastAsia="Times New Roman"/>
          <w:b w:val="0"/>
        </w:rPr>
        <w:t>objave poziva na nadmetanje, u odnosu na sadržaj poziva ili dokumentacije o nabavi,</w:t>
      </w:r>
    </w:p>
    <w:p w:rsidR="00080ED9" w:rsidRPr="00080ED9" w:rsidRDefault="000810E2" w:rsidP="00080ED9">
      <w:pPr>
        <w:pStyle w:val="Odlomakpopisa"/>
        <w:numPr>
          <w:ilvl w:val="0"/>
          <w:numId w:val="96"/>
        </w:numPr>
        <w:rPr>
          <w:rFonts w:eastAsia="Times New Roman"/>
          <w:b w:val="0"/>
        </w:rPr>
      </w:pPr>
      <w:r w:rsidRPr="00080ED9">
        <w:rPr>
          <w:rFonts w:eastAsia="Times New Roman"/>
          <w:b w:val="0"/>
        </w:rPr>
        <w:t>objave obavijesti o ispravku, u odnosu na sadržaj ispravka,</w:t>
      </w:r>
    </w:p>
    <w:p w:rsidR="00080ED9" w:rsidRPr="00080ED9" w:rsidRDefault="000810E2" w:rsidP="00080ED9">
      <w:pPr>
        <w:pStyle w:val="Odlomakpopisa"/>
        <w:numPr>
          <w:ilvl w:val="0"/>
          <w:numId w:val="96"/>
        </w:numPr>
        <w:rPr>
          <w:rFonts w:eastAsia="Times New Roman"/>
          <w:b w:val="0"/>
        </w:rPr>
      </w:pPr>
      <w:r w:rsidRPr="00080ED9">
        <w:rPr>
          <w:rFonts w:eastAsia="Times New Roman"/>
          <w:b w:val="0"/>
        </w:rPr>
        <w:t>objave izmjene dokumentacije o nabavi, u odnosu na sadržaj izmjene dokumentacije,</w:t>
      </w:r>
    </w:p>
    <w:p w:rsidR="00080ED9" w:rsidRPr="00080ED9" w:rsidRDefault="000810E2" w:rsidP="00080ED9">
      <w:pPr>
        <w:pStyle w:val="Odlomakpopisa"/>
        <w:numPr>
          <w:ilvl w:val="0"/>
          <w:numId w:val="96"/>
        </w:numPr>
        <w:rPr>
          <w:rFonts w:eastAsia="Times New Roman"/>
          <w:b w:val="0"/>
        </w:rPr>
      </w:pPr>
      <w:r w:rsidRPr="00080ED9">
        <w:rPr>
          <w:rFonts w:eastAsia="Times New Roman"/>
          <w:b w:val="0"/>
        </w:rPr>
        <w:t>otvaranja ponuda u odnosu na propuštanje naručitelja da valjano odgovori na pravodobno dostavljen zahtjev dodatne informacije, objašnjenja ili izmjene dokumentacije o nabavi te na postupak otvaranja ponuda,</w:t>
      </w:r>
    </w:p>
    <w:p w:rsidR="000810E2" w:rsidRPr="00080ED9" w:rsidRDefault="000810E2" w:rsidP="00080ED9">
      <w:pPr>
        <w:pStyle w:val="Odlomakpopisa"/>
        <w:numPr>
          <w:ilvl w:val="0"/>
          <w:numId w:val="96"/>
        </w:numPr>
        <w:rPr>
          <w:rFonts w:eastAsia="Times New Roman"/>
          <w:b w:val="0"/>
        </w:rPr>
      </w:pPr>
      <w:r w:rsidRPr="00080ED9">
        <w:rPr>
          <w:rFonts w:eastAsia="Times New Roman"/>
          <w:b w:val="0"/>
        </w:rPr>
        <w:t>primitka odluke o odabiru ili poništenju, u odnosu na postupak pregleda, ocjene i odabira ponuda, ili razloge poništenja.</w:t>
      </w:r>
    </w:p>
    <w:p w:rsidR="000810E2" w:rsidRPr="00D14ADF" w:rsidRDefault="000810E2" w:rsidP="000810E2">
      <w:pPr>
        <w:spacing w:after="0"/>
        <w:rPr>
          <w:rFonts w:ascii="Calibri Light" w:eastAsia="Times New Roman" w:hAnsi="Calibri Light" w:cs="Tahoma"/>
        </w:rPr>
      </w:pPr>
      <w:r w:rsidRPr="001C57F6">
        <w:rPr>
          <w:rFonts w:ascii="Calibri Light" w:eastAsia="Times New Roman" w:hAnsi="Calibri Light" w:cs="Tahoma"/>
        </w:rPr>
        <w:t>U slučaju izjavljivanja žalbe na Dokumentaciju o nabavi ili izmjenu Dokumentacije o nabavi, Naručitelj će, sukladno članku 419. ZJN 2016, objaviti informaciju da je izjavljena žalba i da se zaustavlja postupak javne nabave.</w:t>
      </w:r>
    </w:p>
    <w:p w:rsidR="000810E2" w:rsidRDefault="000810E2" w:rsidP="000810E2">
      <w:pPr>
        <w:spacing w:after="0"/>
      </w:pPr>
    </w:p>
    <w:p w:rsidR="000810E2" w:rsidRDefault="000810E2" w:rsidP="000810E2">
      <w:pPr>
        <w:pStyle w:val="Naslov1"/>
      </w:pPr>
      <w:bookmarkStart w:id="168" w:name="_Toc509486968"/>
      <w:r>
        <w:t>DRUGI PODACI KOJE NARUČITELJ SMATRA POTREBNIMA</w:t>
      </w:r>
      <w:bookmarkEnd w:id="168"/>
    </w:p>
    <w:p w:rsidR="000810E2" w:rsidRPr="0064215A" w:rsidRDefault="000810E2" w:rsidP="000810E2">
      <w:pPr>
        <w:pStyle w:val="Naslov2"/>
        <w:spacing w:before="0"/>
      </w:pPr>
      <w:bookmarkStart w:id="169" w:name="_Toc377632688"/>
      <w:bookmarkEnd w:id="99"/>
      <w:r w:rsidRPr="0064215A">
        <w:t>Dopunjavanje, pojašnjenje i upotpunjavanje ponude</w:t>
      </w:r>
    </w:p>
    <w:p w:rsidR="000810E2" w:rsidRPr="0064215A" w:rsidRDefault="000810E2" w:rsidP="000810E2">
      <w:pPr>
        <w:autoSpaceDE w:val="0"/>
        <w:autoSpaceDN w:val="0"/>
        <w:adjustRightInd w:val="0"/>
        <w:ind w:right="1"/>
        <w:rPr>
          <w:rFonts w:ascii="Calibri Light" w:hAnsi="Calibri Light" w:cs="Tahoma"/>
        </w:rPr>
      </w:pPr>
      <w:r w:rsidRPr="0064215A">
        <w:rPr>
          <w:rFonts w:ascii="Calibri Light" w:hAnsi="Calibri Light" w:cs="Tahoma"/>
        </w:rPr>
        <w:t xml:space="preserve">Ako su informacije ili dokumentacija koje je trebao dostaviti gospodarski subjekt nepotpuni ili pogrešni ili se takvima čine ili ako nedostaju određeni dokumenti, </w:t>
      </w:r>
      <w:r>
        <w:rPr>
          <w:rFonts w:ascii="Calibri Light" w:hAnsi="Calibri Light" w:cs="Tahoma"/>
        </w:rPr>
        <w:t>N</w:t>
      </w:r>
      <w:r w:rsidRPr="0064215A">
        <w:rPr>
          <w:rFonts w:ascii="Calibri Light" w:hAnsi="Calibri Light" w:cs="Tahoma"/>
        </w:rPr>
        <w:t xml:space="preserve">aručitelj može, poštujući načela jednakog tretmana i transparentnosti, zahtijevati od dotičnih gospodarskih subjekata da dopune, razjasne, upotpune ili dostave nužne informacije ili dokumentaciju u primjerenom roku ne kraćem od 5 dana. </w:t>
      </w:r>
    </w:p>
    <w:p w:rsidR="000810E2" w:rsidRPr="0064215A" w:rsidRDefault="000810E2" w:rsidP="000810E2">
      <w:pPr>
        <w:autoSpaceDE w:val="0"/>
        <w:autoSpaceDN w:val="0"/>
        <w:adjustRightInd w:val="0"/>
        <w:ind w:right="1"/>
        <w:rPr>
          <w:rFonts w:ascii="Calibri Light" w:hAnsi="Calibri Light" w:cs="Tahoma"/>
          <w:color w:val="000000"/>
        </w:rPr>
      </w:pPr>
      <w:r w:rsidRPr="0064215A">
        <w:rPr>
          <w:rFonts w:ascii="Calibri Light" w:hAnsi="Calibri Light" w:cs="Tahoma"/>
        </w:rPr>
        <w:t xml:space="preserve">Naručitelj će dopunjavanje, pojašnjenje i/ili upotpunjavanje ponude zatražiti putem sustava EOJN RH modul Pojašnjenja/upotpunjavanje elektronički dostavljenih ponuda. Detaljne upute o načinu komunikacije </w:t>
      </w:r>
      <w:r>
        <w:rPr>
          <w:rFonts w:ascii="Calibri Light" w:hAnsi="Calibri Light" w:cs="Tahoma"/>
        </w:rPr>
        <w:t>N</w:t>
      </w:r>
      <w:r w:rsidRPr="0064215A">
        <w:rPr>
          <w:rFonts w:ascii="Calibri Light" w:hAnsi="Calibri Light" w:cs="Tahoma"/>
        </w:rPr>
        <w:t>aručitelja i ponuditelja u tijeku pregleda i ocjene ponude putem sustava EOJN RH-a dostupne su na stranicama Oglasnika, na adresi:</w:t>
      </w:r>
      <w:hyperlink r:id="rId33" w:history="1">
        <w:r w:rsidRPr="0064215A">
          <w:rPr>
            <w:rStyle w:val="Hiperveza"/>
            <w:rFonts w:ascii="Calibri Light" w:hAnsi="Calibri Light" w:cs="Tahoma"/>
          </w:rPr>
          <w:t>https://eojn.nn.hr</w:t>
        </w:r>
      </w:hyperlink>
      <w:r w:rsidRPr="0064215A">
        <w:rPr>
          <w:rFonts w:ascii="Calibri Light" w:hAnsi="Calibri Light" w:cs="Tahoma"/>
          <w:color w:val="000000"/>
        </w:rPr>
        <w:t>.</w:t>
      </w:r>
    </w:p>
    <w:p w:rsidR="000810E2" w:rsidRPr="0064215A" w:rsidRDefault="000810E2" w:rsidP="000810E2">
      <w:pPr>
        <w:autoSpaceDE w:val="0"/>
        <w:autoSpaceDN w:val="0"/>
        <w:adjustRightInd w:val="0"/>
        <w:ind w:right="1"/>
        <w:rPr>
          <w:rFonts w:ascii="Calibri Light" w:hAnsi="Calibri Light" w:cs="Tahoma"/>
        </w:rPr>
      </w:pPr>
      <w:r w:rsidRPr="0064215A">
        <w:rPr>
          <w:rFonts w:ascii="Calibri Light" w:hAnsi="Calibri Light" w:cs="Tahoma"/>
        </w:rPr>
        <w:t xml:space="preserve">Postupanje ne smije dovesti do pregovaranja u vezi s kriterijem za odabir ponude ili ponuđenim predmetom nabave. </w:t>
      </w:r>
    </w:p>
    <w:p w:rsidR="000810E2" w:rsidRDefault="000810E2" w:rsidP="000810E2">
      <w:pPr>
        <w:autoSpaceDE w:val="0"/>
        <w:autoSpaceDN w:val="0"/>
        <w:adjustRightInd w:val="0"/>
        <w:ind w:right="1"/>
        <w:rPr>
          <w:rFonts w:ascii="Calibri Light" w:hAnsi="Calibri Light" w:cs="Tahoma"/>
        </w:rPr>
      </w:pPr>
      <w:r w:rsidRPr="0064215A">
        <w:rPr>
          <w:rFonts w:ascii="Calibri Light" w:hAnsi="Calibri Light" w:cs="Tahoma"/>
        </w:rPr>
        <w:t xml:space="preserve">Ako Naručitelj u postupku javne nabave ne primjenjuje mogućnost iz stavka 1. </w:t>
      </w:r>
      <w:r>
        <w:rPr>
          <w:rFonts w:ascii="Calibri Light" w:hAnsi="Calibri Light" w:cs="Tahoma"/>
        </w:rPr>
        <w:t>o</w:t>
      </w:r>
      <w:r w:rsidRPr="0064215A">
        <w:rPr>
          <w:rFonts w:ascii="Calibri Light" w:hAnsi="Calibri Light" w:cs="Tahoma"/>
        </w:rPr>
        <w:t xml:space="preserve">ve točke obvezan je u obrazložiti razloge u </w:t>
      </w:r>
      <w:r>
        <w:rPr>
          <w:rFonts w:ascii="Calibri Light" w:hAnsi="Calibri Light" w:cs="Tahoma"/>
        </w:rPr>
        <w:t>Z</w:t>
      </w:r>
      <w:r w:rsidRPr="0064215A">
        <w:rPr>
          <w:rFonts w:ascii="Calibri Light" w:hAnsi="Calibri Light" w:cs="Tahoma"/>
        </w:rPr>
        <w:t>apisniku o pregledu i ocjeni.</w:t>
      </w:r>
    </w:p>
    <w:bookmarkEnd w:id="169"/>
    <w:p w:rsidR="000810E2" w:rsidRPr="0064215A" w:rsidRDefault="000810E2" w:rsidP="000810E2">
      <w:pPr>
        <w:pStyle w:val="Naslov2"/>
        <w:spacing w:before="0"/>
      </w:pPr>
      <w:r w:rsidRPr="0064215A">
        <w:t>Sklapanje i izvršenje ugovora o javnoj nabavi</w:t>
      </w:r>
    </w:p>
    <w:p w:rsidR="000810E2" w:rsidRPr="0064215A" w:rsidRDefault="000810E2" w:rsidP="000810E2">
      <w:pPr>
        <w:rPr>
          <w:rFonts w:ascii="Calibri Light" w:hAnsi="Calibri Light" w:cs="Tahoma"/>
        </w:rPr>
      </w:pPr>
      <w:r w:rsidRPr="0064215A">
        <w:rPr>
          <w:rFonts w:ascii="Calibri Light" w:hAnsi="Calibri Light" w:cs="Tahoma"/>
        </w:rPr>
        <w:t>Ugovorne strane sklapaju ugovor o javnoj nabavi u pisanom obliku u roku od 30 dana od dana izvršnosti odluke o odabiru.</w:t>
      </w:r>
    </w:p>
    <w:p w:rsidR="000810E2" w:rsidRPr="0064215A" w:rsidRDefault="000810E2" w:rsidP="000810E2">
      <w:pPr>
        <w:rPr>
          <w:rFonts w:ascii="Calibri Light" w:hAnsi="Calibri Light" w:cs="Tahoma"/>
        </w:rPr>
      </w:pPr>
      <w:r w:rsidRPr="0064215A">
        <w:rPr>
          <w:rFonts w:ascii="Calibri Light" w:hAnsi="Calibri Light" w:cs="Tahoma"/>
        </w:rPr>
        <w:t xml:space="preserve">Ugovor o javnoj nabavi  mora biti sklopljen u skladu s uvjetima određenima </w:t>
      </w:r>
      <w:r>
        <w:rPr>
          <w:rFonts w:ascii="Calibri Light" w:hAnsi="Calibri Light" w:cs="Tahoma"/>
        </w:rPr>
        <w:t>D</w:t>
      </w:r>
      <w:r w:rsidRPr="0064215A">
        <w:rPr>
          <w:rFonts w:ascii="Calibri Light" w:hAnsi="Calibri Light" w:cs="Tahoma"/>
        </w:rPr>
        <w:t>okumentacij</w:t>
      </w:r>
      <w:r>
        <w:rPr>
          <w:rFonts w:ascii="Calibri Light" w:hAnsi="Calibri Light" w:cs="Tahoma"/>
        </w:rPr>
        <w:t xml:space="preserve">om </w:t>
      </w:r>
      <w:r w:rsidRPr="0064215A">
        <w:rPr>
          <w:rFonts w:ascii="Calibri Light" w:hAnsi="Calibri Light" w:cs="Tahoma"/>
        </w:rPr>
        <w:t xml:space="preserve">o nabavi i odabranom ponudom te ugovorne strane izvršavaju ugovor o javnoj nabavi u skladu s uvjetima određenima u </w:t>
      </w:r>
      <w:r>
        <w:rPr>
          <w:rFonts w:ascii="Calibri Light" w:hAnsi="Calibri Light" w:cs="Tahoma"/>
        </w:rPr>
        <w:t>D</w:t>
      </w:r>
      <w:r w:rsidRPr="0064215A">
        <w:rPr>
          <w:rFonts w:ascii="Calibri Light" w:hAnsi="Calibri Light" w:cs="Tahoma"/>
        </w:rPr>
        <w:t>okumentacij</w:t>
      </w:r>
      <w:r>
        <w:rPr>
          <w:rFonts w:ascii="Calibri Light" w:hAnsi="Calibri Light" w:cs="Tahoma"/>
        </w:rPr>
        <w:t>om</w:t>
      </w:r>
      <w:r w:rsidRPr="0064215A">
        <w:rPr>
          <w:rFonts w:ascii="Calibri Light" w:hAnsi="Calibri Light" w:cs="Tahoma"/>
        </w:rPr>
        <w:t xml:space="preserve"> o nabavi i odabranom ponudom.</w:t>
      </w:r>
    </w:p>
    <w:p w:rsidR="000810E2" w:rsidRPr="0064215A" w:rsidRDefault="000810E2" w:rsidP="000810E2">
      <w:pPr>
        <w:rPr>
          <w:rFonts w:ascii="Calibri Light" w:hAnsi="Calibri Light" w:cs="Tahoma"/>
        </w:rPr>
      </w:pPr>
      <w:r w:rsidRPr="0064215A">
        <w:rPr>
          <w:rFonts w:ascii="Calibri Light" w:hAnsi="Calibri Light" w:cs="Tahoma"/>
        </w:rPr>
        <w:t xml:space="preserve">Naručitelj je obvezan kontrolirati je li izvršenje ugovora o javnoj nabavi u skladu s uvjetima određenima u </w:t>
      </w:r>
      <w:r>
        <w:rPr>
          <w:rFonts w:ascii="Calibri Light" w:hAnsi="Calibri Light" w:cs="Tahoma"/>
        </w:rPr>
        <w:t>D</w:t>
      </w:r>
      <w:r w:rsidRPr="0064215A">
        <w:rPr>
          <w:rFonts w:ascii="Calibri Light" w:hAnsi="Calibri Light" w:cs="Tahoma"/>
        </w:rPr>
        <w:t>okumentaciji o nabavi i odabranom ponudom.</w:t>
      </w:r>
    </w:p>
    <w:p w:rsidR="000810E2" w:rsidRPr="0064215A" w:rsidRDefault="000810E2" w:rsidP="000810E2">
      <w:pPr>
        <w:rPr>
          <w:rFonts w:ascii="Calibri Light" w:hAnsi="Calibri Light" w:cs="Tahoma"/>
        </w:rPr>
      </w:pPr>
      <w:r w:rsidRPr="0064215A">
        <w:rPr>
          <w:rFonts w:ascii="Calibri Light" w:hAnsi="Calibri Light" w:cs="Tahoma"/>
        </w:rPr>
        <w:t>Na odgovornost ugovornih strana za ispunjenje obveza iz ugovora o javnoj nabavi, uz odredbe ZJN 2016, na odgovarajući način primjenjuju se odredbe zakona kojim se uređuju obvezni odnosi.</w:t>
      </w:r>
    </w:p>
    <w:p w:rsidR="000810E2" w:rsidRPr="0064215A" w:rsidRDefault="000810E2" w:rsidP="000810E2">
      <w:pPr>
        <w:pStyle w:val="Naslov2"/>
        <w:spacing w:before="0"/>
        <w:rPr>
          <w:caps/>
        </w:rPr>
      </w:pPr>
      <w:bookmarkStart w:id="170" w:name="_Toc377632691"/>
      <w:r w:rsidRPr="0064215A">
        <w:t>Tajnost dokumentacije gospodarskih subjekata</w:t>
      </w:r>
    </w:p>
    <w:p w:rsidR="000810E2" w:rsidRPr="0064215A" w:rsidRDefault="000810E2" w:rsidP="000810E2">
      <w:pPr>
        <w:autoSpaceDE w:val="0"/>
        <w:autoSpaceDN w:val="0"/>
        <w:adjustRightInd w:val="0"/>
        <w:ind w:right="-23"/>
        <w:rPr>
          <w:rFonts w:ascii="Calibri Light" w:hAnsi="Calibri Light" w:cs="Tahoma"/>
        </w:rPr>
      </w:pPr>
      <w:r w:rsidRPr="0064215A">
        <w:rPr>
          <w:rFonts w:ascii="Calibri Light" w:hAnsi="Calibri Light" w:cs="Tahoma"/>
        </w:rPr>
        <w:t xml:space="preserve">Dio ponude koji gospodarski subjekt na temelju zakona, drugog propisa ili općeg akta želi označiti tajnom (uključujući tehničke ili trgovinske tajne te povjerljive značajke ponuda) mora se prilikom pripreme ponude označiti tajnom i u sustavu EOJN RH-a priložiti kao zaseban dokument, odvojeno od dijelova koji se ne smatraju tajnim. Gospodarski subjekt dužan je, temeljem članka 52. stavka 2.ZJN 2016, u uvodnom dijelu dokumenta kojeg označi tajnom, navesti pravnu osnovu na temelju koje su ti podaci označeni tajnima. </w:t>
      </w:r>
    </w:p>
    <w:p w:rsidR="000810E2" w:rsidRPr="0064215A" w:rsidRDefault="000810E2" w:rsidP="000810E2">
      <w:pPr>
        <w:autoSpaceDE w:val="0"/>
        <w:autoSpaceDN w:val="0"/>
        <w:adjustRightInd w:val="0"/>
        <w:ind w:right="-22"/>
        <w:rPr>
          <w:rFonts w:ascii="Calibri Light" w:hAnsi="Calibri Light" w:cs="Tahoma"/>
        </w:rPr>
      </w:pPr>
      <w:r w:rsidRPr="0064215A">
        <w:rPr>
          <w:rFonts w:ascii="Calibri Light" w:hAnsi="Calibri Light" w:cs="Tahoma"/>
        </w:rPr>
        <w:t>Sukladno članku 52. stavak 3.ZJN 2016, gospodarski subjekti ne smiju u postupcima javne nabave označiti tajnom:</w:t>
      </w:r>
    </w:p>
    <w:p w:rsidR="000810E2" w:rsidRPr="00225F35" w:rsidRDefault="000810E2" w:rsidP="000810E2">
      <w:pPr>
        <w:pStyle w:val="Stil26"/>
        <w:numPr>
          <w:ilvl w:val="0"/>
          <w:numId w:val="43"/>
        </w:numPr>
        <w:rPr>
          <w:b w:val="0"/>
        </w:rPr>
      </w:pPr>
      <w:r w:rsidRPr="00225F35">
        <w:rPr>
          <w:b w:val="0"/>
        </w:rPr>
        <w:t>cijenu ponude,</w:t>
      </w:r>
    </w:p>
    <w:p w:rsidR="000810E2" w:rsidRPr="00225F35" w:rsidRDefault="000810E2" w:rsidP="000810E2">
      <w:pPr>
        <w:pStyle w:val="Stil26"/>
        <w:numPr>
          <w:ilvl w:val="0"/>
          <w:numId w:val="43"/>
        </w:numPr>
        <w:rPr>
          <w:b w:val="0"/>
        </w:rPr>
      </w:pPr>
      <w:r w:rsidRPr="00225F35">
        <w:rPr>
          <w:b w:val="0"/>
        </w:rPr>
        <w:t xml:space="preserve">troškovnik, </w:t>
      </w:r>
    </w:p>
    <w:p w:rsidR="000810E2" w:rsidRPr="00225F35" w:rsidRDefault="000810E2" w:rsidP="000810E2">
      <w:pPr>
        <w:pStyle w:val="Stil26"/>
        <w:numPr>
          <w:ilvl w:val="0"/>
          <w:numId w:val="43"/>
        </w:numPr>
        <w:rPr>
          <w:b w:val="0"/>
        </w:rPr>
      </w:pPr>
      <w:r w:rsidRPr="00225F35">
        <w:rPr>
          <w:b w:val="0"/>
        </w:rPr>
        <w:t>podatke u vezi s kriterijima za odabir ponude,</w:t>
      </w:r>
    </w:p>
    <w:p w:rsidR="000810E2" w:rsidRPr="00225F35" w:rsidRDefault="000810E2" w:rsidP="000810E2">
      <w:pPr>
        <w:pStyle w:val="Stil26"/>
        <w:numPr>
          <w:ilvl w:val="0"/>
          <w:numId w:val="43"/>
        </w:numPr>
        <w:rPr>
          <w:b w:val="0"/>
        </w:rPr>
      </w:pPr>
      <w:r w:rsidRPr="00225F35">
        <w:rPr>
          <w:b w:val="0"/>
        </w:rPr>
        <w:t>javne isprave,</w:t>
      </w:r>
    </w:p>
    <w:p w:rsidR="000810E2" w:rsidRPr="00225F35" w:rsidRDefault="000810E2" w:rsidP="000810E2">
      <w:pPr>
        <w:pStyle w:val="Stil26"/>
        <w:numPr>
          <w:ilvl w:val="0"/>
          <w:numId w:val="43"/>
        </w:numPr>
        <w:rPr>
          <w:b w:val="0"/>
        </w:rPr>
      </w:pPr>
      <w:r w:rsidRPr="00225F35">
        <w:rPr>
          <w:b w:val="0"/>
        </w:rPr>
        <w:t>izvatke iz javnih registara te</w:t>
      </w:r>
    </w:p>
    <w:p w:rsidR="000810E2" w:rsidRPr="00225F35" w:rsidRDefault="000810E2" w:rsidP="000810E2">
      <w:pPr>
        <w:pStyle w:val="Stil26"/>
        <w:numPr>
          <w:ilvl w:val="0"/>
          <w:numId w:val="43"/>
        </w:numPr>
        <w:spacing w:after="120"/>
        <w:ind w:left="556" w:hanging="556"/>
        <w:rPr>
          <w:b w:val="0"/>
        </w:rPr>
      </w:pPr>
      <w:r w:rsidRPr="00225F35">
        <w:rPr>
          <w:b w:val="0"/>
        </w:rPr>
        <w:t xml:space="preserve">druge podatke koji se prema posebnom zakonu ili podazkonskom propisu moraju javno objaviti ili se ne smiju označiti tajnom. </w:t>
      </w:r>
    </w:p>
    <w:p w:rsidR="000810E2" w:rsidRPr="0064215A" w:rsidRDefault="000810E2" w:rsidP="000810E2">
      <w:pPr>
        <w:autoSpaceDE w:val="0"/>
        <w:autoSpaceDN w:val="0"/>
        <w:adjustRightInd w:val="0"/>
        <w:ind w:right="-22"/>
        <w:rPr>
          <w:rFonts w:ascii="Calibri Light" w:hAnsi="Calibri Light" w:cs="Tahoma"/>
        </w:rPr>
      </w:pPr>
      <w:r w:rsidRPr="0064215A">
        <w:rPr>
          <w:rFonts w:ascii="Calibri Light" w:hAnsi="Calibri Light" w:cs="Tahoma"/>
        </w:rPr>
        <w:t>Naručitelj ne smije otkriti podatke dobivene od gospodarskih subjekata koje su oni na temelju zakona, drugog propisa ili općeg akta označili tajnom, uključujući tehničke ili trgovinske tajne te povjerljive značajke ponuda i zahtjeva za sudjelovanje.</w:t>
      </w:r>
    </w:p>
    <w:p w:rsidR="000810E2" w:rsidRPr="0064215A" w:rsidRDefault="000810E2" w:rsidP="000810E2">
      <w:pPr>
        <w:tabs>
          <w:tab w:val="left" w:pos="284"/>
        </w:tabs>
        <w:ind w:right="-22"/>
        <w:rPr>
          <w:rFonts w:ascii="Calibri Light" w:hAnsi="Calibri Light" w:cs="Tahoma"/>
        </w:rPr>
      </w:pPr>
      <w:r w:rsidRPr="0064215A">
        <w:rPr>
          <w:rFonts w:ascii="Calibri Light" w:hAnsi="Calibri Light" w:cs="Tahoma"/>
        </w:rPr>
        <w:t>Naručitelj smije otkriti podatke iz članka 52. stavka 3. ZJN 2016 dobivene od gospodarskih subjekata koje su oni označili tajnom.</w:t>
      </w:r>
    </w:p>
    <w:p w:rsidR="000810E2" w:rsidRPr="0064215A" w:rsidRDefault="000810E2" w:rsidP="000810E2">
      <w:pPr>
        <w:rPr>
          <w:rFonts w:ascii="Calibri Light" w:hAnsi="Calibri Light" w:cs="Tahoma"/>
        </w:rPr>
      </w:pPr>
      <w:r w:rsidRPr="0064215A">
        <w:rPr>
          <w:rFonts w:ascii="Calibri Light" w:hAnsi="Calibri Light" w:cs="Tahoma"/>
        </w:rPr>
        <w:t xml:space="preserve">Ukoliko </w:t>
      </w:r>
      <w:r>
        <w:rPr>
          <w:rFonts w:ascii="Calibri Light" w:hAnsi="Calibri Light" w:cs="Tahoma"/>
        </w:rPr>
        <w:t>gospodarski subjekt</w:t>
      </w:r>
      <w:r w:rsidRPr="0064215A">
        <w:rPr>
          <w:rFonts w:ascii="Calibri Light" w:hAnsi="Calibri Light" w:cs="Tahoma"/>
        </w:rPr>
        <w:t xml:space="preserve"> tajnim označi sljedeće podatke i</w:t>
      </w:r>
      <w:r w:rsidR="00935DA0">
        <w:rPr>
          <w:rFonts w:ascii="Calibri Light" w:hAnsi="Calibri Light" w:cs="Tahoma"/>
        </w:rPr>
        <w:t>z članka 52. stavak 3. ZJN 2016</w:t>
      </w:r>
      <w:r w:rsidRPr="0064215A">
        <w:rPr>
          <w:rFonts w:ascii="Calibri Light" w:hAnsi="Calibri Light" w:cs="Tahoma"/>
        </w:rPr>
        <w:t xml:space="preserve"> cijenu ponude, troškovnik, katalog, podatke u vezi s kriterijima za odabir ponude, javne isprave, izvatke iz javnih registara te druge podatke koji se prema posebnom zakonu ili podzakonskom propisu moraju javno objaviti ili se ne smiju označiti tajnom, Naručitelj smije otkriti podatke iz članka 52. stavka 3. ZJN 2016 dobivene od navedenog </w:t>
      </w:r>
      <w:r>
        <w:rPr>
          <w:rFonts w:ascii="Calibri Light" w:hAnsi="Calibri Light" w:cs="Tahoma"/>
        </w:rPr>
        <w:t>gospodarskog subjekta</w:t>
      </w:r>
      <w:r w:rsidRPr="0064215A">
        <w:rPr>
          <w:rFonts w:ascii="Calibri Light" w:hAnsi="Calibri Light" w:cs="Tahoma"/>
        </w:rPr>
        <w:t xml:space="preserve"> koje je on označio tajnom.</w:t>
      </w:r>
    </w:p>
    <w:p w:rsidR="000810E2" w:rsidRPr="0064215A" w:rsidRDefault="000810E2" w:rsidP="000810E2">
      <w:pPr>
        <w:keepNext/>
        <w:tabs>
          <w:tab w:val="num" w:pos="450"/>
        </w:tabs>
        <w:spacing w:before="120"/>
        <w:ind w:right="-22"/>
        <w:rPr>
          <w:rFonts w:ascii="Calibri Light" w:hAnsi="Calibri Light" w:cs="Tahoma"/>
        </w:rPr>
      </w:pPr>
      <w:r w:rsidRPr="0064215A">
        <w:rPr>
          <w:rFonts w:ascii="Calibri Light" w:hAnsi="Calibri Light" w:cs="Tahoma"/>
        </w:rPr>
        <w:t>Sukladno ovoj Dokumentaciji o nabavi za dokaze sposobnosti ponuditelja, svi zahtijevani dokumenti su javnog karaktera i nema potrebe za označ</w:t>
      </w:r>
      <w:r>
        <w:rPr>
          <w:rFonts w:ascii="Calibri Light" w:hAnsi="Calibri Light" w:cs="Tahoma"/>
        </w:rPr>
        <w:t>avanjem istih poslovnom tajnom.</w:t>
      </w:r>
    </w:p>
    <w:p w:rsidR="000810E2" w:rsidRPr="0064215A" w:rsidRDefault="000810E2" w:rsidP="000810E2">
      <w:pPr>
        <w:pStyle w:val="Naslov2"/>
        <w:spacing w:before="0"/>
        <w:rPr>
          <w:caps/>
        </w:rPr>
      </w:pPr>
      <w:bookmarkStart w:id="171" w:name="_Toc472598300"/>
      <w:r w:rsidRPr="0064215A">
        <w:t>Uvid u dokumentaciju postupka javne nabave</w:t>
      </w:r>
      <w:bookmarkEnd w:id="171"/>
    </w:p>
    <w:p w:rsidR="000810E2" w:rsidRPr="0064215A" w:rsidRDefault="000810E2" w:rsidP="000810E2">
      <w:pPr>
        <w:tabs>
          <w:tab w:val="left" w:pos="0"/>
        </w:tabs>
        <w:ind w:right="1"/>
        <w:rPr>
          <w:rFonts w:ascii="Calibri Light" w:hAnsi="Calibri Light" w:cs="Tahoma"/>
        </w:rPr>
      </w:pPr>
      <w:r w:rsidRPr="0064215A">
        <w:rPr>
          <w:rFonts w:ascii="Calibri Light" w:hAnsi="Calibri Light" w:cs="Tahoma"/>
        </w:rPr>
        <w:t>Naručitelj obvezan je nakon dostave odluke o odabiru ili poništenju do isteka roka za žalbu, na zahtjev ponuditelja, omogućiti uvid u cjelokupnu dokumentaciju dotičnog postupka, uključujući zapisnike, dostavljene ponude, osim u one dokumente koji su označeni tajnim i u one dijelove dokumentacije u koje podnositelj zahtjeva može izvršiti neposredan uvid putem EOJN RH.</w:t>
      </w:r>
    </w:p>
    <w:bookmarkEnd w:id="170"/>
    <w:p w:rsidR="000810E2" w:rsidRPr="0064215A" w:rsidRDefault="000810E2" w:rsidP="000810E2">
      <w:pPr>
        <w:pStyle w:val="Naslov2"/>
        <w:spacing w:before="0"/>
      </w:pPr>
      <w:r w:rsidRPr="0064215A">
        <w:t>Rok mirovanja</w:t>
      </w:r>
    </w:p>
    <w:p w:rsidR="000810E2" w:rsidRDefault="000810E2" w:rsidP="000810E2">
      <w:pPr>
        <w:rPr>
          <w:rFonts w:ascii="Calibri Light" w:hAnsi="Calibri Light" w:cs="Tahoma"/>
        </w:rPr>
      </w:pPr>
      <w:r w:rsidRPr="0064215A">
        <w:rPr>
          <w:rFonts w:ascii="Calibri Light" w:hAnsi="Calibri Light" w:cs="Tahoma"/>
        </w:rPr>
        <w:t xml:space="preserve">Rok mirovanja iznosi </w:t>
      </w:r>
      <w:r w:rsidRPr="0064215A">
        <w:rPr>
          <w:rFonts w:ascii="Calibri Light" w:hAnsi="Calibri Light" w:cs="Tahoma"/>
          <w:b/>
        </w:rPr>
        <w:t>15 dana od dana dostave odluke o odabiru</w:t>
      </w:r>
      <w:r w:rsidRPr="0064215A">
        <w:rPr>
          <w:rFonts w:ascii="Calibri Light" w:hAnsi="Calibri Light" w:cs="Tahoma"/>
        </w:rPr>
        <w:t>.</w:t>
      </w:r>
      <w:bookmarkStart w:id="172" w:name="_Ref361316893"/>
      <w:bookmarkStart w:id="173" w:name="_Toc377632696"/>
    </w:p>
    <w:p w:rsidR="000810E2" w:rsidRDefault="000810E2" w:rsidP="000810E2">
      <w:pPr>
        <w:pStyle w:val="Tijeloteksta"/>
        <w:spacing w:after="0"/>
        <w:rPr>
          <w:rFonts w:ascii="Calibri Light" w:hAnsi="Calibri Light" w:cs="Calibri Light"/>
          <w:color w:val="000000" w:themeColor="text1"/>
        </w:rPr>
      </w:pPr>
    </w:p>
    <w:p w:rsidR="000810E2" w:rsidRDefault="000810E2" w:rsidP="000810E2">
      <w:pPr>
        <w:pStyle w:val="Tijeloteksta"/>
        <w:spacing w:after="0"/>
        <w:rPr>
          <w:rFonts w:ascii="Calibri Light" w:hAnsi="Calibri Light" w:cs="Calibri Light"/>
          <w:color w:val="000000" w:themeColor="text1"/>
        </w:rPr>
      </w:pPr>
    </w:p>
    <w:bookmarkEnd w:id="172"/>
    <w:bookmarkEnd w:id="173"/>
    <w:p w:rsidR="000810E2" w:rsidRDefault="000810E2" w:rsidP="000810E2">
      <w:pPr>
        <w:pStyle w:val="Tijeloteksta"/>
        <w:spacing w:after="0"/>
        <w:rPr>
          <w:rFonts w:ascii="Calibri Light" w:hAnsi="Calibri Light" w:cs="Calibri Light"/>
          <w:color w:val="000000" w:themeColor="text1"/>
        </w:rPr>
      </w:pPr>
    </w:p>
    <w:p w:rsidR="000810E2" w:rsidRDefault="000810E2" w:rsidP="000810E2">
      <w:pPr>
        <w:pStyle w:val="Tijeloteksta"/>
        <w:spacing w:after="0"/>
        <w:rPr>
          <w:rFonts w:ascii="Calibri Light" w:hAnsi="Calibri Light" w:cs="Calibri Light"/>
          <w:color w:val="000000" w:themeColor="text1"/>
        </w:rPr>
      </w:pPr>
    </w:p>
    <w:p w:rsidR="000810E2" w:rsidRDefault="000810E2" w:rsidP="000810E2">
      <w:pPr>
        <w:pStyle w:val="Tijeloteksta"/>
        <w:spacing w:after="0"/>
        <w:rPr>
          <w:rFonts w:ascii="Calibri Light" w:hAnsi="Calibri Light" w:cs="Calibri Light"/>
          <w:color w:val="000000" w:themeColor="text1"/>
        </w:rPr>
      </w:pPr>
    </w:p>
    <w:p w:rsidR="000810E2" w:rsidRDefault="000810E2" w:rsidP="000810E2">
      <w:pPr>
        <w:pStyle w:val="Tijeloteksta"/>
        <w:spacing w:after="0"/>
        <w:rPr>
          <w:rFonts w:ascii="Calibri Light" w:hAnsi="Calibri Light" w:cs="Calibri Light"/>
          <w:color w:val="000000" w:themeColor="text1"/>
        </w:rPr>
      </w:pPr>
    </w:p>
    <w:p w:rsidR="000810E2" w:rsidRDefault="000810E2" w:rsidP="000810E2">
      <w:pPr>
        <w:pStyle w:val="Tijeloteksta"/>
        <w:spacing w:after="0"/>
        <w:rPr>
          <w:rFonts w:ascii="Calibri Light" w:hAnsi="Calibri Light" w:cs="Calibri Light"/>
          <w:color w:val="000000" w:themeColor="text1"/>
        </w:rPr>
      </w:pPr>
    </w:p>
    <w:p w:rsidR="00080ED9" w:rsidRDefault="00080ED9" w:rsidP="000810E2">
      <w:pPr>
        <w:pStyle w:val="Tijeloteksta"/>
        <w:spacing w:after="0"/>
        <w:rPr>
          <w:rFonts w:ascii="Calibri Light" w:hAnsi="Calibri Light" w:cs="Calibri Light"/>
          <w:color w:val="000000" w:themeColor="text1"/>
        </w:rPr>
      </w:pPr>
    </w:p>
    <w:p w:rsidR="000810E2" w:rsidRPr="005B217A" w:rsidRDefault="000810E2" w:rsidP="000810E2">
      <w:pPr>
        <w:pStyle w:val="Naslov1"/>
      </w:pPr>
      <w:bookmarkStart w:id="174" w:name="_Toc506790506"/>
      <w:bookmarkStart w:id="175" w:name="_Toc509486969"/>
      <w:r w:rsidRPr="005B217A">
        <w:t>OBRAZAC  1.</w:t>
      </w:r>
      <w:bookmarkEnd w:id="174"/>
      <w:bookmarkEnd w:id="175"/>
    </w:p>
    <w:p w:rsidR="000810E2" w:rsidRPr="001C57F6" w:rsidRDefault="000810E2" w:rsidP="000810E2">
      <w:pPr>
        <w:spacing w:after="0"/>
        <w:rPr>
          <w:rFonts w:ascii="Calibri Light" w:eastAsia="Times New Roman" w:hAnsi="Calibri Light" w:cs="Calibri Light"/>
          <w:color w:val="000000"/>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50"/>
        <w:gridCol w:w="4493"/>
      </w:tblGrid>
      <w:tr w:rsidR="000810E2" w:rsidRPr="00B32A2E" w:rsidTr="000810E2">
        <w:trPr>
          <w:trHeight w:val="251"/>
        </w:trPr>
        <w:tc>
          <w:tcPr>
            <w:tcW w:w="4549" w:type="dxa"/>
            <w:tcBorders>
              <w:top w:val="single" w:sz="12" w:space="0" w:color="00000A"/>
              <w:left w:val="single" w:sz="12" w:space="0" w:color="00000A"/>
              <w:bottom w:val="single" w:sz="4" w:space="0" w:color="00000A"/>
              <w:right w:val="single" w:sz="4" w:space="0" w:color="00000A"/>
            </w:tcBorders>
            <w:shd w:val="clear" w:color="auto" w:fill="auto"/>
            <w:tcMar>
              <w:left w:w="103" w:type="dxa"/>
            </w:tcMar>
            <w:vAlign w:val="center"/>
          </w:tcPr>
          <w:p w:rsidR="000810E2" w:rsidRPr="002E5EAC" w:rsidRDefault="000810E2" w:rsidP="000810E2">
            <w:pPr>
              <w:spacing w:after="0" w:line="240" w:lineRule="auto"/>
              <w:rPr>
                <w:rFonts w:ascii="Calibri Light" w:eastAsia="Times New Roman" w:hAnsi="Calibri Light" w:cs="Calibri Light"/>
                <w:b/>
                <w:bCs/>
                <w:szCs w:val="20"/>
                <w:lang w:eastAsia="hr-HR"/>
              </w:rPr>
            </w:pPr>
            <w:r w:rsidRPr="002E5EAC">
              <w:rPr>
                <w:rFonts w:ascii="Calibri Light" w:eastAsia="Times New Roman" w:hAnsi="Calibri Light" w:cs="Calibri Light"/>
                <w:b/>
                <w:bCs/>
                <w:szCs w:val="20"/>
                <w:lang w:eastAsia="hr-HR"/>
              </w:rPr>
              <w:t xml:space="preserve">NARUČITELJ: </w:t>
            </w:r>
          </w:p>
        </w:tc>
        <w:tc>
          <w:tcPr>
            <w:tcW w:w="4493" w:type="dxa"/>
            <w:tcBorders>
              <w:top w:val="single" w:sz="12" w:space="0" w:color="00000A"/>
              <w:bottom w:val="single" w:sz="4" w:space="0" w:color="00000A"/>
              <w:right w:val="single" w:sz="12" w:space="0" w:color="00000A"/>
            </w:tcBorders>
            <w:shd w:val="clear" w:color="auto" w:fill="auto"/>
            <w:vAlign w:val="center"/>
          </w:tcPr>
          <w:p w:rsidR="000810E2" w:rsidRPr="002E5EAC" w:rsidRDefault="000810E2" w:rsidP="000810E2">
            <w:pPr>
              <w:spacing w:after="0" w:line="240" w:lineRule="auto"/>
              <w:rPr>
                <w:rFonts w:ascii="Calibri Light" w:eastAsia="Times New Roman" w:hAnsi="Calibri Light" w:cs="Calibri Light"/>
                <w:b/>
                <w:bCs/>
                <w:szCs w:val="20"/>
                <w:lang w:eastAsia="hr-HR"/>
              </w:rPr>
            </w:pPr>
            <w:r w:rsidRPr="002E5EAC">
              <w:rPr>
                <w:rFonts w:ascii="Calibri Light" w:eastAsia="Times New Roman" w:hAnsi="Calibri Light" w:cs="Calibri Light"/>
                <w:b/>
                <w:bCs/>
                <w:szCs w:val="20"/>
                <w:lang w:eastAsia="hr-HR"/>
              </w:rPr>
              <w:t>PREDMET NABAVE:</w:t>
            </w:r>
          </w:p>
        </w:tc>
      </w:tr>
      <w:tr w:rsidR="000810E2" w:rsidRPr="00B32A2E" w:rsidTr="000810E2">
        <w:trPr>
          <w:trHeight w:val="584"/>
        </w:trPr>
        <w:tc>
          <w:tcPr>
            <w:tcW w:w="4549" w:type="dxa"/>
            <w:tcBorders>
              <w:top w:val="single" w:sz="4" w:space="0" w:color="00000A"/>
              <w:left w:val="single" w:sz="12" w:space="0" w:color="00000A"/>
              <w:bottom w:val="single" w:sz="12" w:space="0" w:color="00000A"/>
              <w:right w:val="single" w:sz="4" w:space="0" w:color="00000A"/>
            </w:tcBorders>
            <w:shd w:val="clear" w:color="auto" w:fill="auto"/>
            <w:tcMar>
              <w:left w:w="103" w:type="dxa"/>
            </w:tcMar>
            <w:vAlign w:val="center"/>
          </w:tcPr>
          <w:p w:rsidR="000810E2" w:rsidRPr="00F943E3" w:rsidRDefault="000810E2" w:rsidP="000810E2">
            <w:pPr>
              <w:spacing w:after="0" w:line="240" w:lineRule="auto"/>
              <w:rPr>
                <w:rFonts w:ascii="Calibri Light" w:eastAsia="Times New Roman" w:hAnsi="Calibri Light" w:cs="Calibri Light"/>
                <w:bCs/>
                <w:szCs w:val="20"/>
                <w:lang w:eastAsia="hr-HR"/>
              </w:rPr>
            </w:pPr>
            <w:r w:rsidRPr="00F943E3">
              <w:rPr>
                <w:rFonts w:ascii="Calibri Light" w:eastAsia="Times New Roman" w:hAnsi="Calibri Light" w:cs="Calibri Light"/>
                <w:bCs/>
                <w:szCs w:val="20"/>
                <w:lang w:eastAsia="hr-HR"/>
              </w:rPr>
              <w:t xml:space="preserve">Općina </w:t>
            </w:r>
            <w:r w:rsidR="00F943E3" w:rsidRPr="00F943E3">
              <w:rPr>
                <w:rFonts w:ascii="Calibri Light" w:eastAsia="Times New Roman" w:hAnsi="Calibri Light" w:cs="Calibri Light"/>
                <w:bCs/>
                <w:szCs w:val="20"/>
                <w:lang w:eastAsia="hr-HR"/>
              </w:rPr>
              <w:t>Vuka</w:t>
            </w:r>
          </w:p>
          <w:p w:rsidR="000810E2" w:rsidRPr="00F943E3" w:rsidRDefault="00F943E3" w:rsidP="000810E2">
            <w:pPr>
              <w:tabs>
                <w:tab w:val="left" w:pos="0"/>
              </w:tabs>
              <w:spacing w:after="0"/>
              <w:rPr>
                <w:rFonts w:ascii="Calibri Light" w:eastAsia="Times New Roman" w:hAnsi="Calibri Light" w:cs="Times New Roman"/>
              </w:rPr>
            </w:pPr>
            <w:r w:rsidRPr="00F943E3">
              <w:rPr>
                <w:rFonts w:ascii="Calibri Light" w:eastAsia="Times New Roman" w:hAnsi="Calibri Light" w:cs="Times New Roman"/>
              </w:rPr>
              <w:t>Osječka 83</w:t>
            </w:r>
          </w:p>
          <w:p w:rsidR="000810E2" w:rsidRPr="002E5EAC" w:rsidRDefault="000810E2" w:rsidP="00F943E3">
            <w:pPr>
              <w:tabs>
                <w:tab w:val="left" w:pos="0"/>
              </w:tabs>
              <w:spacing w:after="0"/>
              <w:rPr>
                <w:rFonts w:ascii="Calibri Light" w:eastAsia="Times New Roman" w:hAnsi="Calibri Light" w:cs="Calibri Light"/>
                <w:bCs/>
                <w:szCs w:val="20"/>
                <w:lang w:eastAsia="hr-HR"/>
              </w:rPr>
            </w:pPr>
            <w:r w:rsidRPr="00F943E3">
              <w:rPr>
                <w:rFonts w:ascii="Calibri Light" w:eastAsia="Times New Roman" w:hAnsi="Calibri Light" w:cs="Times New Roman"/>
              </w:rPr>
              <w:t>31</w:t>
            </w:r>
            <w:r w:rsidR="00F943E3" w:rsidRPr="00F943E3">
              <w:rPr>
                <w:rFonts w:ascii="Calibri Light" w:eastAsia="Times New Roman" w:hAnsi="Calibri Light" w:cs="Times New Roman"/>
              </w:rPr>
              <w:t xml:space="preserve"> 403</w:t>
            </w:r>
            <w:r w:rsidRPr="00F943E3">
              <w:rPr>
                <w:rFonts w:ascii="Calibri Light" w:eastAsia="Times New Roman" w:hAnsi="Calibri Light" w:cs="Times New Roman"/>
              </w:rPr>
              <w:t xml:space="preserve"> </w:t>
            </w:r>
            <w:r w:rsidR="00F943E3" w:rsidRPr="00F943E3">
              <w:rPr>
                <w:rFonts w:ascii="Calibri Light" w:eastAsia="Times New Roman" w:hAnsi="Calibri Light" w:cs="Times New Roman"/>
              </w:rPr>
              <w:t>Vuka</w:t>
            </w:r>
          </w:p>
        </w:tc>
        <w:tc>
          <w:tcPr>
            <w:tcW w:w="4493" w:type="dxa"/>
            <w:tcBorders>
              <w:top w:val="single" w:sz="4" w:space="0" w:color="00000A"/>
              <w:bottom w:val="single" w:sz="12" w:space="0" w:color="00000A"/>
              <w:right w:val="single" w:sz="12" w:space="0" w:color="00000A"/>
            </w:tcBorders>
            <w:shd w:val="clear" w:color="auto" w:fill="auto"/>
            <w:vAlign w:val="center"/>
          </w:tcPr>
          <w:p w:rsidR="000810E2" w:rsidRPr="00914DE4" w:rsidRDefault="000810E2" w:rsidP="00F943E3">
            <w:pPr>
              <w:spacing w:after="0" w:line="240" w:lineRule="auto"/>
              <w:rPr>
                <w:rFonts w:ascii="Calibri Light" w:eastAsia="Times New Roman" w:hAnsi="Calibri Light" w:cs="Calibri Light"/>
                <w:bCs/>
                <w:szCs w:val="20"/>
                <w:lang w:eastAsia="hr-HR"/>
              </w:rPr>
            </w:pPr>
            <w:r w:rsidRPr="00F943E3">
              <w:rPr>
                <w:rFonts w:ascii="Calibri Light" w:hAnsi="Calibri Light" w:cs="Tahoma"/>
              </w:rPr>
              <w:t xml:space="preserve">REKONSTRUKCIJA NERAZVRSTANE CESTE </w:t>
            </w:r>
            <w:r w:rsidR="00F943E3" w:rsidRPr="00F943E3">
              <w:rPr>
                <w:rFonts w:ascii="Calibri Light" w:hAnsi="Calibri Light" w:cs="Tahoma"/>
              </w:rPr>
              <w:t>I IZGRADNJA NOGOSTUPA U ULICI N. Š. ZRINSKOG</w:t>
            </w:r>
          </w:p>
        </w:tc>
      </w:tr>
    </w:tbl>
    <w:p w:rsidR="000810E2" w:rsidRPr="001C57F6" w:rsidRDefault="000810E2" w:rsidP="000810E2">
      <w:pPr>
        <w:spacing w:after="0"/>
        <w:rPr>
          <w:rFonts w:ascii="Calibri Light" w:eastAsia="Times New Roman" w:hAnsi="Calibri Light" w:cs="Calibri Light"/>
          <w:color w:val="000000"/>
        </w:rPr>
      </w:pPr>
    </w:p>
    <w:p w:rsidR="000810E2" w:rsidRPr="001C57F6" w:rsidRDefault="000810E2" w:rsidP="000810E2">
      <w:pPr>
        <w:spacing w:after="0"/>
        <w:rPr>
          <w:rFonts w:ascii="Calibri Light" w:eastAsia="Times New Roman" w:hAnsi="Calibri Light" w:cs="Calibri Light"/>
          <w:color w:val="000000"/>
        </w:rPr>
      </w:pPr>
    </w:p>
    <w:p w:rsidR="000810E2" w:rsidRPr="00471582" w:rsidRDefault="000810E2" w:rsidP="000810E2">
      <w:pPr>
        <w:jc w:val="center"/>
        <w:rPr>
          <w:rFonts w:ascii="Calibri Light" w:hAnsi="Calibri Light" w:cs="Calibri Light"/>
          <w:bCs/>
        </w:rPr>
      </w:pPr>
      <w:r w:rsidRPr="00471582">
        <w:rPr>
          <w:rFonts w:ascii="Calibri Light" w:hAnsi="Calibri Light" w:cs="Calibri Light"/>
          <w:bCs/>
        </w:rPr>
        <w:t xml:space="preserve">IZJAVA </w:t>
      </w:r>
      <w:r w:rsidRPr="00471582">
        <w:rPr>
          <w:rFonts w:ascii="Calibri Light" w:hAnsi="Calibri Light" w:cs="Calibri Light"/>
          <w:bCs/>
        </w:rPr>
        <w:br/>
        <w:t>O DOSTAVI JAMSTVA ZA OTKLANJANJE NEDOSTATAKA U JAMSTVENOM ROKU</w:t>
      </w:r>
    </w:p>
    <w:p w:rsidR="000810E2" w:rsidRPr="00471582" w:rsidRDefault="000810E2" w:rsidP="000810E2">
      <w:pPr>
        <w:pStyle w:val="Default"/>
        <w:spacing w:before="60"/>
        <w:jc w:val="both"/>
        <w:rPr>
          <w:rFonts w:ascii="Calibri Light" w:hAnsi="Calibri Light" w:cs="Calibri Light"/>
          <w:sz w:val="22"/>
          <w:szCs w:val="22"/>
        </w:rPr>
      </w:pPr>
    </w:p>
    <w:p w:rsidR="000810E2" w:rsidRPr="00471582" w:rsidRDefault="000810E2" w:rsidP="000810E2">
      <w:pPr>
        <w:pStyle w:val="Default"/>
        <w:spacing w:before="60"/>
        <w:jc w:val="both"/>
        <w:rPr>
          <w:rFonts w:ascii="Calibri Light" w:hAnsi="Calibri Light" w:cs="Calibri Light"/>
          <w:color w:val="808080"/>
          <w:sz w:val="22"/>
          <w:szCs w:val="22"/>
        </w:rPr>
      </w:pPr>
      <w:bookmarkStart w:id="176" w:name="OLE_LINK85"/>
      <w:r w:rsidRPr="00471582">
        <w:rPr>
          <w:rFonts w:ascii="Calibri Light" w:hAnsi="Calibri Light" w:cs="Calibri Light"/>
          <w:sz w:val="22"/>
          <w:szCs w:val="22"/>
        </w:rPr>
        <w:t xml:space="preserve">Ja, </w:t>
      </w:r>
      <w:r w:rsidRPr="00471582">
        <w:rPr>
          <w:rFonts w:ascii="Calibri Light" w:hAnsi="Calibri Light" w:cs="Calibri Light"/>
          <w:color w:val="808080"/>
          <w:sz w:val="22"/>
          <w:szCs w:val="22"/>
        </w:rPr>
        <w:t xml:space="preserve">_____________________________________ </w:t>
      </w:r>
      <w:r w:rsidRPr="00471582">
        <w:rPr>
          <w:rFonts w:ascii="Calibri Light" w:hAnsi="Calibri Light" w:cs="Calibri Light"/>
          <w:sz w:val="22"/>
          <w:szCs w:val="22"/>
        </w:rPr>
        <w:t xml:space="preserve">iz </w:t>
      </w:r>
      <w:r w:rsidRPr="00471582">
        <w:rPr>
          <w:rFonts w:ascii="Calibri Light" w:hAnsi="Calibri Light" w:cs="Calibri Light"/>
          <w:color w:val="808080"/>
          <w:sz w:val="22"/>
          <w:szCs w:val="22"/>
        </w:rPr>
        <w:t xml:space="preserve">____________________________, </w:t>
      </w:r>
    </w:p>
    <w:p w:rsidR="000810E2" w:rsidRPr="00471582" w:rsidRDefault="000810E2" w:rsidP="000810E2">
      <w:pPr>
        <w:pStyle w:val="Default"/>
        <w:spacing w:before="60"/>
        <w:jc w:val="center"/>
        <w:rPr>
          <w:rFonts w:ascii="Calibri Light" w:hAnsi="Calibri Light" w:cs="Calibri Light"/>
          <w:sz w:val="22"/>
          <w:szCs w:val="22"/>
          <w:vertAlign w:val="superscript"/>
        </w:rPr>
      </w:pPr>
      <w:r w:rsidRPr="00471582">
        <w:rPr>
          <w:rFonts w:ascii="Calibri Light" w:hAnsi="Calibri Light" w:cs="Calibri Light"/>
          <w:color w:val="808080"/>
          <w:sz w:val="22"/>
          <w:szCs w:val="22"/>
          <w:vertAlign w:val="superscript"/>
        </w:rPr>
        <w:t>(ime i prezime)                                                               (mjesto)</w:t>
      </w:r>
    </w:p>
    <w:p w:rsidR="000810E2" w:rsidRPr="00471582" w:rsidRDefault="000810E2" w:rsidP="000810E2">
      <w:pPr>
        <w:pStyle w:val="Default"/>
        <w:spacing w:before="60"/>
        <w:jc w:val="both"/>
        <w:rPr>
          <w:rFonts w:ascii="Calibri Light" w:hAnsi="Calibri Light" w:cs="Calibri Light"/>
          <w:sz w:val="22"/>
          <w:szCs w:val="22"/>
        </w:rPr>
      </w:pPr>
      <w:r w:rsidRPr="00471582">
        <w:rPr>
          <w:rFonts w:ascii="Calibri Light" w:hAnsi="Calibri Light" w:cs="Calibri Light"/>
          <w:sz w:val="22"/>
          <w:szCs w:val="22"/>
        </w:rPr>
        <w:t xml:space="preserve">osobna iskaznica broj/broj putovnice: </w:t>
      </w:r>
      <w:r w:rsidRPr="00471582">
        <w:rPr>
          <w:rFonts w:ascii="Calibri Light" w:hAnsi="Calibri Light" w:cs="Calibri Light"/>
          <w:color w:val="808080"/>
          <w:sz w:val="22"/>
          <w:szCs w:val="22"/>
        </w:rPr>
        <w:t>_____________________________________</w:t>
      </w:r>
      <w:r w:rsidRPr="00471582">
        <w:rPr>
          <w:rFonts w:ascii="Calibri Light" w:hAnsi="Calibri Light" w:cs="Calibri Light"/>
          <w:sz w:val="22"/>
          <w:szCs w:val="22"/>
        </w:rPr>
        <w:t xml:space="preserve">, kao osoba po zakonu ovlaštena za zastupanje pravne osobe </w:t>
      </w:r>
    </w:p>
    <w:p w:rsidR="000810E2" w:rsidRPr="00471582" w:rsidRDefault="000810E2" w:rsidP="000810E2">
      <w:pPr>
        <w:pStyle w:val="Default"/>
        <w:spacing w:before="60"/>
        <w:jc w:val="both"/>
        <w:rPr>
          <w:rFonts w:ascii="Calibri Light" w:hAnsi="Calibri Light" w:cs="Calibri Light"/>
          <w:color w:val="808080"/>
          <w:sz w:val="22"/>
          <w:szCs w:val="22"/>
        </w:rPr>
      </w:pPr>
      <w:r w:rsidRPr="00471582">
        <w:rPr>
          <w:rFonts w:ascii="Calibri Light" w:hAnsi="Calibri Light" w:cs="Calibri Light"/>
          <w:color w:val="808080"/>
          <w:sz w:val="22"/>
          <w:szCs w:val="22"/>
        </w:rPr>
        <w:t>_____________________________________________________</w:t>
      </w:r>
      <w:r>
        <w:rPr>
          <w:rFonts w:ascii="Calibri Light" w:hAnsi="Calibri Light" w:cs="Calibri Light"/>
          <w:color w:val="808080"/>
          <w:sz w:val="22"/>
          <w:szCs w:val="22"/>
        </w:rPr>
        <w:t>___________</w:t>
      </w:r>
      <w:r w:rsidRPr="00471582">
        <w:rPr>
          <w:rFonts w:ascii="Calibri Light" w:hAnsi="Calibri Light" w:cs="Calibri Light"/>
          <w:color w:val="808080"/>
          <w:sz w:val="22"/>
          <w:szCs w:val="22"/>
        </w:rPr>
        <w:t xml:space="preserve">__________________ </w:t>
      </w:r>
    </w:p>
    <w:p w:rsidR="000810E2" w:rsidRPr="00471582" w:rsidRDefault="000810E2" w:rsidP="000810E2">
      <w:pPr>
        <w:pStyle w:val="Default"/>
        <w:spacing w:before="60"/>
        <w:jc w:val="center"/>
        <w:rPr>
          <w:rFonts w:ascii="Calibri Light" w:hAnsi="Calibri Light" w:cs="Calibri Light"/>
          <w:sz w:val="22"/>
          <w:szCs w:val="22"/>
          <w:vertAlign w:val="superscript"/>
        </w:rPr>
      </w:pPr>
      <w:r w:rsidRPr="00471582">
        <w:rPr>
          <w:rFonts w:ascii="Calibri Light" w:hAnsi="Calibri Light" w:cs="Calibri Light"/>
          <w:color w:val="808080"/>
          <w:sz w:val="22"/>
          <w:szCs w:val="22"/>
          <w:vertAlign w:val="superscript"/>
        </w:rPr>
        <w:t>(naziv i sjedište gospodarskog subjekta)</w:t>
      </w:r>
      <w:r w:rsidRPr="00471582">
        <w:rPr>
          <w:rFonts w:ascii="Calibri Light" w:hAnsi="Calibri Light" w:cs="Calibri Light"/>
          <w:sz w:val="22"/>
          <w:szCs w:val="22"/>
          <w:vertAlign w:val="superscript"/>
        </w:rPr>
        <w:t>,</w:t>
      </w:r>
    </w:p>
    <w:p w:rsidR="000810E2" w:rsidRPr="00471582" w:rsidRDefault="000810E2" w:rsidP="000810E2">
      <w:pPr>
        <w:autoSpaceDE w:val="0"/>
        <w:autoSpaceDN w:val="0"/>
        <w:adjustRightInd w:val="0"/>
        <w:spacing w:before="60" w:line="240" w:lineRule="auto"/>
        <w:rPr>
          <w:rFonts w:ascii="Calibri Light" w:hAnsi="Calibri Light" w:cs="Calibri Light"/>
        </w:rPr>
      </w:pPr>
      <w:r w:rsidRPr="00471582">
        <w:rPr>
          <w:rFonts w:ascii="Calibri Light" w:hAnsi="Calibri Light" w:cs="Calibri Light"/>
        </w:rPr>
        <w:t>OIB</w:t>
      </w:r>
      <w:r w:rsidRPr="00471582">
        <w:rPr>
          <w:rStyle w:val="Referencafusnote"/>
          <w:rFonts w:ascii="Calibri Light" w:hAnsi="Calibri Light" w:cs="Calibri Light"/>
        </w:rPr>
        <w:footnoteReference w:id="1"/>
      </w:r>
      <w:r w:rsidRPr="00471582">
        <w:rPr>
          <w:rFonts w:ascii="Calibri Light" w:hAnsi="Calibri Light" w:cs="Calibri Light"/>
        </w:rPr>
        <w:t xml:space="preserve">: </w:t>
      </w:r>
      <w:r w:rsidRPr="00471582">
        <w:rPr>
          <w:rFonts w:ascii="Calibri Light" w:hAnsi="Calibri Light" w:cs="Calibri Light"/>
          <w:color w:val="808080"/>
        </w:rPr>
        <w:t>____________________________</w:t>
      </w:r>
      <w:r w:rsidRPr="00471582">
        <w:rPr>
          <w:rFonts w:ascii="Calibri Light" w:hAnsi="Calibri Light" w:cs="Calibri Light"/>
        </w:rPr>
        <w:t>, pod materijalnom i kaznenom odgovornošću izjavljujem:</w:t>
      </w:r>
    </w:p>
    <w:bookmarkEnd w:id="176"/>
    <w:p w:rsidR="000810E2" w:rsidRPr="00471582" w:rsidRDefault="000810E2" w:rsidP="000810E2">
      <w:pPr>
        <w:pStyle w:val="Odlomakpopisa"/>
        <w:numPr>
          <w:ilvl w:val="0"/>
          <w:numId w:val="93"/>
        </w:numPr>
        <w:autoSpaceDE w:val="0"/>
        <w:autoSpaceDN w:val="0"/>
        <w:adjustRightInd w:val="0"/>
        <w:spacing w:before="60" w:line="240" w:lineRule="auto"/>
        <w:ind w:left="426"/>
        <w:contextualSpacing w:val="0"/>
        <w:rPr>
          <w:rFonts w:cs="Calibri Light"/>
          <w:b w:val="0"/>
        </w:rPr>
      </w:pPr>
      <w:r w:rsidRPr="00471582">
        <w:rPr>
          <w:rFonts w:cs="Calibri Light"/>
          <w:b w:val="0"/>
        </w:rPr>
        <w:t xml:space="preserve">da ćemo u slučaju da naša ponuda bude odabrana, na dan izvršenja primopredaje radova, i pošto otklonimo sve nedostatke utvrđene internim pregledom, Naručitelju uručiti jamstvo poslovne banke – bankarsku garanciju za otklanjanje nedostataka u jamstvenom roku u iznosu </w:t>
      </w:r>
      <w:r w:rsidRPr="008953FC">
        <w:rPr>
          <w:rFonts w:cs="Calibri Light"/>
          <w:b w:val="0"/>
        </w:rPr>
        <w:t>10% (deset posto) ukupno izvedenih radova (bez PDV-a)</w:t>
      </w:r>
      <w:r w:rsidRPr="00471582">
        <w:rPr>
          <w:rFonts w:cs="Calibri Light"/>
          <w:b w:val="0"/>
        </w:rPr>
        <w:t xml:space="preserve"> s minimalnim trajanjem od 24 mjeseca,</w:t>
      </w:r>
    </w:p>
    <w:p w:rsidR="000810E2" w:rsidRPr="00471582" w:rsidRDefault="000810E2" w:rsidP="000810E2">
      <w:pPr>
        <w:pStyle w:val="Odlomakpopisa"/>
        <w:numPr>
          <w:ilvl w:val="0"/>
          <w:numId w:val="93"/>
        </w:numPr>
        <w:autoSpaceDE w:val="0"/>
        <w:autoSpaceDN w:val="0"/>
        <w:adjustRightInd w:val="0"/>
        <w:spacing w:before="60" w:line="240" w:lineRule="auto"/>
        <w:ind w:left="425" w:hanging="425"/>
        <w:contextualSpacing w:val="0"/>
        <w:rPr>
          <w:rFonts w:cs="Calibri Light"/>
          <w:b w:val="0"/>
        </w:rPr>
      </w:pPr>
      <w:r w:rsidRPr="00471582">
        <w:rPr>
          <w:rFonts w:cs="Calibri Light"/>
          <w:b w:val="0"/>
        </w:rPr>
        <w:t>Jamstvo za otklanjanje nedostataka za izvedene radove dajemo u produljenom trajanju od _________ mjeseci što ukupno čini _________________ mjeseci</w:t>
      </w:r>
      <w:r>
        <w:rPr>
          <w:rFonts w:cs="Calibri Light"/>
          <w:b w:val="0"/>
        </w:rPr>
        <w:t>,</w:t>
      </w:r>
      <w:r w:rsidRPr="00471582">
        <w:rPr>
          <w:rFonts w:cs="Calibri Light"/>
          <w:b w:val="0"/>
        </w:rPr>
        <w:t xml:space="preserve"> </w:t>
      </w:r>
    </w:p>
    <w:p w:rsidR="000810E2" w:rsidRPr="00471582" w:rsidRDefault="000810E2" w:rsidP="000810E2">
      <w:pPr>
        <w:pStyle w:val="Odlomakpopisa"/>
        <w:numPr>
          <w:ilvl w:val="0"/>
          <w:numId w:val="93"/>
        </w:numPr>
        <w:autoSpaceDE w:val="0"/>
        <w:autoSpaceDN w:val="0"/>
        <w:adjustRightInd w:val="0"/>
        <w:spacing w:before="60" w:line="240" w:lineRule="auto"/>
        <w:ind w:left="425" w:hanging="425"/>
        <w:contextualSpacing w:val="0"/>
        <w:rPr>
          <w:rFonts w:cs="Calibri Light"/>
          <w:b w:val="0"/>
        </w:rPr>
      </w:pPr>
      <w:r w:rsidRPr="00471582">
        <w:rPr>
          <w:rFonts w:cs="Calibri Light"/>
          <w:b w:val="0"/>
        </w:rPr>
        <w:t>Jamstvo će biti s ukupnim rokom danim</w:t>
      </w:r>
      <w:r>
        <w:rPr>
          <w:rFonts w:cs="Calibri Light"/>
          <w:b w:val="0"/>
        </w:rPr>
        <w:t xml:space="preserve">a </w:t>
      </w:r>
      <w:r w:rsidRPr="00471582">
        <w:rPr>
          <w:rFonts w:cs="Calibri Light"/>
          <w:b w:val="0"/>
        </w:rPr>
        <w:t>u točci 2</w:t>
      </w:r>
      <w:r>
        <w:rPr>
          <w:rFonts w:cs="Calibri Light"/>
          <w:b w:val="0"/>
        </w:rPr>
        <w:t>1</w:t>
      </w:r>
      <w:r w:rsidRPr="00471582">
        <w:rPr>
          <w:rFonts w:cs="Calibri Light"/>
          <w:b w:val="0"/>
        </w:rPr>
        <w:t xml:space="preserve">. ove </w:t>
      </w:r>
      <w:r>
        <w:rPr>
          <w:rFonts w:cs="Calibri Light"/>
          <w:b w:val="0"/>
        </w:rPr>
        <w:t>I</w:t>
      </w:r>
      <w:r w:rsidRPr="00471582">
        <w:rPr>
          <w:rFonts w:cs="Calibri Light"/>
          <w:b w:val="0"/>
        </w:rPr>
        <w:t>zjave i to u obliku bankarske garancije bez prigovora i neopozivo,</w:t>
      </w:r>
    </w:p>
    <w:p w:rsidR="000810E2" w:rsidRPr="00471582" w:rsidRDefault="000810E2" w:rsidP="000810E2">
      <w:pPr>
        <w:pStyle w:val="Odlomakpopisa"/>
        <w:numPr>
          <w:ilvl w:val="0"/>
          <w:numId w:val="93"/>
        </w:numPr>
        <w:autoSpaceDE w:val="0"/>
        <w:autoSpaceDN w:val="0"/>
        <w:adjustRightInd w:val="0"/>
        <w:spacing w:before="60" w:after="0" w:line="240" w:lineRule="auto"/>
        <w:ind w:left="425" w:hanging="425"/>
        <w:contextualSpacing w:val="0"/>
        <w:rPr>
          <w:rFonts w:cs="Calibri Light"/>
          <w:b w:val="0"/>
        </w:rPr>
      </w:pPr>
      <w:r w:rsidRPr="00471582">
        <w:rPr>
          <w:rFonts w:cs="Calibri Light"/>
          <w:b w:val="0"/>
        </w:rPr>
        <w:t xml:space="preserve">Suglasni smo da se rok iz članka </w:t>
      </w:r>
      <w:r>
        <w:rPr>
          <w:rFonts w:cs="Calibri Light"/>
          <w:b w:val="0"/>
        </w:rPr>
        <w:t>2.</w:t>
      </w:r>
      <w:r w:rsidRPr="00471582">
        <w:rPr>
          <w:rFonts w:cs="Calibri Light"/>
          <w:b w:val="0"/>
        </w:rPr>
        <w:t xml:space="preserve"> ove izjave primjeni kao kriteriji iz točke </w:t>
      </w:r>
      <w:r>
        <w:rPr>
          <w:rFonts w:cs="Calibri Light"/>
          <w:b w:val="0"/>
        </w:rPr>
        <w:t>39</w:t>
      </w:r>
      <w:r w:rsidRPr="00471582">
        <w:rPr>
          <w:rFonts w:cs="Calibri Light"/>
          <w:b w:val="0"/>
        </w:rPr>
        <w:t>.2</w:t>
      </w:r>
      <w:r w:rsidRPr="00636A88">
        <w:rPr>
          <w:rFonts w:cs="Calibri Light"/>
          <w:b w:val="0"/>
        </w:rPr>
        <w:t xml:space="preserve">. </w:t>
      </w:r>
      <w:r w:rsidRPr="00636A88">
        <w:rPr>
          <w:rStyle w:val="defaultparagraphfont-000004"/>
          <w:rFonts w:ascii="Calibri Light" w:hAnsi="Calibri Light" w:cs="Calibri Light"/>
          <w:b w:val="0"/>
          <w:sz w:val="22"/>
          <w:szCs w:val="22"/>
        </w:rPr>
        <w:t>Dokumentacije o nabavi</w:t>
      </w:r>
    </w:p>
    <w:p w:rsidR="000810E2" w:rsidRPr="00471582" w:rsidRDefault="000810E2" w:rsidP="000810E2">
      <w:pPr>
        <w:widowControl w:val="0"/>
        <w:autoSpaceDE w:val="0"/>
        <w:autoSpaceDN w:val="0"/>
        <w:adjustRightInd w:val="0"/>
        <w:spacing w:before="60" w:after="0" w:line="240" w:lineRule="auto"/>
        <w:rPr>
          <w:rFonts w:ascii="Calibri Light" w:hAnsi="Calibri Light" w:cs="Calibri Light"/>
          <w:bCs/>
        </w:rPr>
      </w:pPr>
    </w:p>
    <w:tbl>
      <w:tblPr>
        <w:tblStyle w:val="Reetkatablice"/>
        <w:tblpPr w:leftFromText="180" w:rightFromText="180" w:vertAnchor="text" w:horzAnchor="margin" w:tblpY="2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518"/>
      </w:tblGrid>
      <w:tr w:rsidR="000810E2" w:rsidRPr="00471582" w:rsidTr="000810E2">
        <w:tc>
          <w:tcPr>
            <w:tcW w:w="3261" w:type="dxa"/>
          </w:tcPr>
          <w:p w:rsidR="000810E2" w:rsidRPr="00471582" w:rsidRDefault="000810E2" w:rsidP="000810E2">
            <w:pPr>
              <w:tabs>
                <w:tab w:val="left" w:pos="567"/>
              </w:tabs>
              <w:spacing w:before="60"/>
              <w:rPr>
                <w:rFonts w:ascii="Calibri Light" w:hAnsi="Calibri Light" w:cs="Calibri Light"/>
                <w:bCs/>
              </w:rPr>
            </w:pPr>
            <w:bookmarkStart w:id="177" w:name="OLE_LINK94"/>
            <w:bookmarkStart w:id="178" w:name="OLE_LINK95"/>
            <w:bookmarkStart w:id="179" w:name="OLE_LINK96"/>
            <w:r w:rsidRPr="00471582">
              <w:rPr>
                <w:rFonts w:ascii="Calibri Light" w:hAnsi="Calibri Light" w:cs="Calibri Light"/>
                <w:bCs/>
              </w:rPr>
              <w:t>Mjesto i datum sastavljanja:</w:t>
            </w:r>
          </w:p>
        </w:tc>
        <w:tc>
          <w:tcPr>
            <w:tcW w:w="2518" w:type="dxa"/>
            <w:tcBorders>
              <w:bottom w:val="single" w:sz="4" w:space="0" w:color="auto"/>
            </w:tcBorders>
          </w:tcPr>
          <w:p w:rsidR="000810E2" w:rsidRPr="00471582" w:rsidRDefault="000810E2" w:rsidP="000810E2">
            <w:pPr>
              <w:tabs>
                <w:tab w:val="left" w:pos="567"/>
              </w:tabs>
              <w:spacing w:before="60"/>
              <w:ind w:left="-817"/>
              <w:rPr>
                <w:rFonts w:ascii="Calibri Light" w:hAnsi="Calibri Light" w:cs="Calibri Light"/>
                <w:bCs/>
              </w:rPr>
            </w:pPr>
          </w:p>
        </w:tc>
      </w:tr>
    </w:tbl>
    <w:p w:rsidR="000810E2" w:rsidRPr="00471582" w:rsidRDefault="000810E2" w:rsidP="000810E2">
      <w:pPr>
        <w:widowControl w:val="0"/>
        <w:autoSpaceDE w:val="0"/>
        <w:autoSpaceDN w:val="0"/>
        <w:adjustRightInd w:val="0"/>
        <w:spacing w:before="60" w:after="0" w:line="240" w:lineRule="auto"/>
        <w:rPr>
          <w:rFonts w:ascii="Calibri Light" w:eastAsia="Times New Roman" w:hAnsi="Calibri Light" w:cs="Calibri Light"/>
          <w:bCs/>
        </w:rPr>
      </w:pPr>
      <w:bookmarkStart w:id="180" w:name="OLE_LINK91"/>
      <w:bookmarkStart w:id="181" w:name="OLE_LINK92"/>
      <w:bookmarkStart w:id="182" w:name="OLE_LINK93"/>
      <w:bookmarkEnd w:id="177"/>
      <w:bookmarkEnd w:id="178"/>
      <w:bookmarkEnd w:id="179"/>
    </w:p>
    <w:p w:rsidR="000810E2" w:rsidRPr="00471582" w:rsidRDefault="000810E2" w:rsidP="000810E2">
      <w:pPr>
        <w:widowControl w:val="0"/>
        <w:autoSpaceDE w:val="0"/>
        <w:autoSpaceDN w:val="0"/>
        <w:adjustRightInd w:val="0"/>
        <w:spacing w:before="60" w:after="0" w:line="240" w:lineRule="auto"/>
        <w:rPr>
          <w:rFonts w:ascii="Calibri Light" w:eastAsia="Times New Roman" w:hAnsi="Calibri Light" w:cs="Calibri Light"/>
          <w:bCs/>
        </w:rPr>
      </w:pPr>
    </w:p>
    <w:p w:rsidR="000810E2" w:rsidRPr="00471582" w:rsidRDefault="000810E2" w:rsidP="000810E2">
      <w:pPr>
        <w:widowControl w:val="0"/>
        <w:autoSpaceDE w:val="0"/>
        <w:autoSpaceDN w:val="0"/>
        <w:adjustRightInd w:val="0"/>
        <w:spacing w:before="60" w:after="0" w:line="240" w:lineRule="auto"/>
        <w:rPr>
          <w:rFonts w:ascii="Calibri Light" w:eastAsia="Times New Roman" w:hAnsi="Calibri Light" w:cs="Calibri Light"/>
          <w:bCs/>
        </w:rPr>
      </w:pPr>
    </w:p>
    <w:tbl>
      <w:tblPr>
        <w:tblStyle w:val="Reetkatablice"/>
        <w:tblW w:w="937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1504"/>
        <w:gridCol w:w="4273"/>
      </w:tblGrid>
      <w:tr w:rsidR="000810E2" w:rsidRPr="00471582" w:rsidTr="000810E2">
        <w:trPr>
          <w:trHeight w:val="356"/>
          <w:jc w:val="right"/>
        </w:trPr>
        <w:tc>
          <w:tcPr>
            <w:tcW w:w="5103" w:type="dxa"/>
            <w:gridSpan w:val="2"/>
          </w:tcPr>
          <w:p w:rsidR="000810E2" w:rsidRPr="00471582" w:rsidRDefault="000810E2" w:rsidP="000810E2">
            <w:pPr>
              <w:tabs>
                <w:tab w:val="left" w:pos="567"/>
              </w:tabs>
              <w:spacing w:before="60"/>
              <w:rPr>
                <w:rFonts w:ascii="Calibri Light" w:hAnsi="Calibri Light" w:cs="Calibri Light"/>
                <w:bCs/>
              </w:rPr>
            </w:pPr>
            <w:bookmarkStart w:id="183" w:name="OLE_LINK87"/>
            <w:bookmarkStart w:id="184" w:name="OLE_LINK88"/>
          </w:p>
        </w:tc>
        <w:tc>
          <w:tcPr>
            <w:tcW w:w="4273" w:type="dxa"/>
          </w:tcPr>
          <w:p w:rsidR="000810E2" w:rsidRPr="00471582" w:rsidRDefault="000810E2" w:rsidP="000810E2">
            <w:pPr>
              <w:tabs>
                <w:tab w:val="left" w:pos="567"/>
              </w:tabs>
              <w:spacing w:before="60"/>
              <w:rPr>
                <w:rFonts w:ascii="Calibri Light" w:hAnsi="Calibri Light" w:cs="Calibri Light"/>
                <w:bCs/>
              </w:rPr>
            </w:pPr>
            <w:r w:rsidRPr="00471582">
              <w:rPr>
                <w:rFonts w:ascii="Calibri Light" w:hAnsi="Calibri Light" w:cs="Calibri Light"/>
                <w:bCs/>
              </w:rPr>
              <w:t>ZA GOSPODARSKI SUBJEKT:</w:t>
            </w:r>
          </w:p>
          <w:p w:rsidR="000810E2" w:rsidRPr="00471582" w:rsidRDefault="000810E2" w:rsidP="000810E2">
            <w:pPr>
              <w:tabs>
                <w:tab w:val="left" w:pos="567"/>
              </w:tabs>
              <w:spacing w:before="60"/>
              <w:jc w:val="center"/>
              <w:rPr>
                <w:rFonts w:ascii="Calibri Light" w:hAnsi="Calibri Light" w:cs="Calibri Light"/>
                <w:bCs/>
              </w:rPr>
            </w:pPr>
          </w:p>
          <w:p w:rsidR="000810E2" w:rsidRPr="00471582" w:rsidRDefault="000810E2" w:rsidP="000810E2">
            <w:pPr>
              <w:tabs>
                <w:tab w:val="left" w:pos="567"/>
              </w:tabs>
              <w:spacing w:before="60"/>
              <w:jc w:val="right"/>
              <w:rPr>
                <w:rFonts w:ascii="Calibri Light" w:hAnsi="Calibri Light" w:cs="Calibri Light"/>
                <w:bCs/>
              </w:rPr>
            </w:pPr>
          </w:p>
        </w:tc>
      </w:tr>
      <w:tr w:rsidR="000810E2" w:rsidRPr="00471582" w:rsidTr="000810E2">
        <w:trPr>
          <w:trHeight w:val="711"/>
          <w:jc w:val="right"/>
        </w:trPr>
        <w:tc>
          <w:tcPr>
            <w:tcW w:w="3599" w:type="dxa"/>
          </w:tcPr>
          <w:p w:rsidR="000810E2" w:rsidRPr="00471582" w:rsidRDefault="000810E2" w:rsidP="000810E2">
            <w:pPr>
              <w:tabs>
                <w:tab w:val="left" w:pos="567"/>
              </w:tabs>
              <w:spacing w:before="60"/>
              <w:rPr>
                <w:rFonts w:ascii="Calibri Light" w:hAnsi="Calibri Light" w:cs="Calibri Light"/>
                <w:bCs/>
              </w:rPr>
            </w:pPr>
          </w:p>
        </w:tc>
        <w:tc>
          <w:tcPr>
            <w:tcW w:w="5777" w:type="dxa"/>
            <w:gridSpan w:val="2"/>
            <w:tcBorders>
              <w:top w:val="single" w:sz="4" w:space="0" w:color="auto"/>
            </w:tcBorders>
          </w:tcPr>
          <w:p w:rsidR="000810E2" w:rsidRPr="00471582" w:rsidRDefault="000810E2" w:rsidP="000810E2">
            <w:pPr>
              <w:tabs>
                <w:tab w:val="left" w:pos="567"/>
              </w:tabs>
              <w:spacing w:before="60"/>
              <w:ind w:left="-102" w:right="-144"/>
              <w:jc w:val="center"/>
              <w:rPr>
                <w:rFonts w:ascii="Calibri Light" w:hAnsi="Calibri Light" w:cs="Calibri Light"/>
                <w:bCs/>
                <w:vertAlign w:val="superscript"/>
              </w:rPr>
            </w:pPr>
            <w:r w:rsidRPr="00471582">
              <w:rPr>
                <w:rFonts w:ascii="Calibri Light" w:hAnsi="Calibri Light" w:cs="Calibri Light"/>
                <w:bCs/>
                <w:vertAlign w:val="superscript"/>
              </w:rPr>
              <w:t>(ime, prezime i potpis osobe po zakonu ovlaštene za zastupanje, te pečat GS)</w:t>
            </w:r>
          </w:p>
          <w:p w:rsidR="000810E2" w:rsidRPr="00471582" w:rsidRDefault="000810E2" w:rsidP="000810E2">
            <w:pPr>
              <w:tabs>
                <w:tab w:val="left" w:pos="567"/>
              </w:tabs>
              <w:spacing w:before="60"/>
              <w:rPr>
                <w:rFonts w:ascii="Calibri Light" w:hAnsi="Calibri Light" w:cs="Calibri Light"/>
                <w:bCs/>
                <w:vertAlign w:val="superscript"/>
              </w:rPr>
            </w:pPr>
          </w:p>
        </w:tc>
      </w:tr>
      <w:bookmarkEnd w:id="180"/>
      <w:bookmarkEnd w:id="181"/>
      <w:bookmarkEnd w:id="182"/>
      <w:bookmarkEnd w:id="183"/>
      <w:bookmarkEnd w:id="184"/>
    </w:tbl>
    <w:p w:rsidR="000810E2" w:rsidRPr="00471582" w:rsidRDefault="000810E2" w:rsidP="000810E2">
      <w:pPr>
        <w:rPr>
          <w:rFonts w:ascii="Calibri Light" w:eastAsia="Times New Roman" w:hAnsi="Calibri Light" w:cs="Calibri Light"/>
          <w:color w:val="000000"/>
        </w:rPr>
      </w:pPr>
    </w:p>
    <w:p w:rsidR="000810E2" w:rsidRDefault="000810E2" w:rsidP="000810E2">
      <w:pPr>
        <w:pStyle w:val="Tijeloteksta"/>
        <w:spacing w:after="0"/>
        <w:rPr>
          <w:rFonts w:ascii="Calibri Light" w:hAnsi="Calibri Light" w:cs="Calibri Light"/>
          <w:color w:val="000000" w:themeColor="text1"/>
        </w:rPr>
      </w:pPr>
    </w:p>
    <w:sectPr w:rsidR="000810E2" w:rsidSect="00297786">
      <w:pgSz w:w="11907" w:h="16839" w:code="9"/>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4E8" w:rsidRDefault="00AF74E8" w:rsidP="00297786">
      <w:pPr>
        <w:spacing w:after="0" w:line="240" w:lineRule="auto"/>
      </w:pPr>
      <w:r>
        <w:separator/>
      </w:r>
    </w:p>
  </w:endnote>
  <w:endnote w:type="continuationSeparator" w:id="0">
    <w:p w:rsidR="00AF74E8" w:rsidRDefault="00AF74E8" w:rsidP="00297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CRO_Swiss">
    <w:altName w:val="Times New Roman"/>
    <w:panose1 w:val="00000000000000000000"/>
    <w:charset w:val="00"/>
    <w:family w:val="auto"/>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Optima">
    <w:charset w:val="EE"/>
    <w:family w:val="swiss"/>
    <w:pitch w:val="variable"/>
    <w:sig w:usb0="00000007" w:usb1="00000000" w:usb2="00000000" w:usb3="00000000" w:csb0="00000093" w:csb1="00000000"/>
  </w:font>
  <w:font w:name="MS ??">
    <w:altName w:val="Times New Roman"/>
    <w:panose1 w:val="00000000000000000000"/>
    <w:charset w:val="00"/>
    <w:family w:val="roman"/>
    <w:notTrueType/>
    <w:pitch w:val="default"/>
  </w:font>
  <w:font w:name="ArialOOEnc">
    <w:altName w:val="MS Mincho"/>
    <w:panose1 w:val="00000000000000000000"/>
    <w:charset w:val="80"/>
    <w:family w:val="auto"/>
    <w:notTrueType/>
    <w:pitch w:val="default"/>
    <w:sig w:usb0="00000001" w:usb1="08070000" w:usb2="00000010" w:usb3="00000000" w:csb0="00020000" w:csb1="00000000"/>
  </w:font>
  <w:font w:name="Tahoma Bold">
    <w:panose1 w:val="00000000000000000000"/>
    <w:charset w:val="EE"/>
    <w:family w:val="auto"/>
    <w:notTrueType/>
    <w:pitch w:val="default"/>
    <w:sig w:usb0="00000005" w:usb1="00000000" w:usb2="00000000" w:usb3="00000000" w:csb0="00000002" w:csb1="00000000"/>
  </w:font>
  <w:font w:name="ArialMT">
    <w:altName w:val="Times New Roman"/>
    <w:panose1 w:val="00000000000000000000"/>
    <w:charset w:val="00"/>
    <w:family w:val="auto"/>
    <w:notTrueType/>
    <w:pitch w:val="default"/>
    <w:sig w:usb0="00000007" w:usb1="00000000" w:usb2="00000000" w:usb3="00000000" w:csb0="00000003" w:csb1="00000000"/>
  </w:font>
  <w:font w:name="CIDFont+F3">
    <w:panose1 w:val="00000000000000000000"/>
    <w:charset w:val="EE"/>
    <w:family w:val="auto"/>
    <w:notTrueType/>
    <w:pitch w:val="default"/>
    <w:sig w:usb0="00000005" w:usb1="00000000" w:usb2="00000000" w:usb3="00000000" w:csb0="00000002"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FC0" w:rsidRDefault="00943FC0" w:rsidP="0029778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6</w:t>
    </w:r>
    <w:r>
      <w:rPr>
        <w:rStyle w:val="Brojstranice"/>
      </w:rPr>
      <w:fldChar w:fldCharType="end"/>
    </w:r>
  </w:p>
  <w:p w:rsidR="00943FC0" w:rsidRDefault="00943FC0" w:rsidP="00297786">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FC0" w:rsidRPr="004B4FF5" w:rsidRDefault="00943FC0" w:rsidP="00297786">
    <w:pPr>
      <w:pStyle w:val="Podnoje"/>
      <w:framePr w:w="362" w:h="359" w:hRule="exact" w:wrap="around" w:vAnchor="text" w:hAnchor="page" w:x="10798" w:y="121"/>
      <w:jc w:val="center"/>
      <w:rPr>
        <w:rStyle w:val="Brojstranice"/>
        <w:rFonts w:ascii="Calibri" w:hAnsi="Calibri"/>
        <w:sz w:val="20"/>
        <w:szCs w:val="20"/>
      </w:rPr>
    </w:pPr>
    <w:r w:rsidRPr="004B4FF5">
      <w:rPr>
        <w:rStyle w:val="Brojstranice"/>
        <w:rFonts w:ascii="Calibri" w:hAnsi="Calibri"/>
        <w:sz w:val="20"/>
        <w:szCs w:val="20"/>
      </w:rPr>
      <w:fldChar w:fldCharType="begin"/>
    </w:r>
    <w:r w:rsidRPr="004B4FF5">
      <w:rPr>
        <w:rStyle w:val="Brojstranice"/>
        <w:rFonts w:ascii="Calibri" w:hAnsi="Calibri"/>
        <w:sz w:val="20"/>
        <w:szCs w:val="20"/>
      </w:rPr>
      <w:instrText xml:space="preserve">PAGE  </w:instrText>
    </w:r>
    <w:r w:rsidRPr="004B4FF5">
      <w:rPr>
        <w:rStyle w:val="Brojstranice"/>
        <w:rFonts w:ascii="Calibri" w:hAnsi="Calibri"/>
        <w:sz w:val="20"/>
        <w:szCs w:val="20"/>
      </w:rPr>
      <w:fldChar w:fldCharType="separate"/>
    </w:r>
    <w:r>
      <w:rPr>
        <w:rStyle w:val="Brojstranice"/>
        <w:rFonts w:ascii="Calibri" w:hAnsi="Calibri"/>
        <w:noProof/>
        <w:sz w:val="20"/>
        <w:szCs w:val="20"/>
      </w:rPr>
      <w:t>- 2 -</w:t>
    </w:r>
    <w:r w:rsidRPr="004B4FF5">
      <w:rPr>
        <w:rStyle w:val="Brojstranice"/>
        <w:rFonts w:ascii="Calibri" w:hAnsi="Calibri"/>
        <w:sz w:val="20"/>
        <w:szCs w:val="20"/>
      </w:rPr>
      <w:fldChar w:fldCharType="end"/>
    </w:r>
  </w:p>
  <w:p w:rsidR="00943FC0" w:rsidRDefault="00943FC0" w:rsidP="00297786">
    <w:pPr>
      <w:pStyle w:val="Podnoje"/>
      <w:pBdr>
        <w:bottom w:val="single" w:sz="12" w:space="6" w:color="auto"/>
      </w:pBdr>
      <w:ind w:right="360"/>
      <w:jc w:val="right"/>
      <w:rPr>
        <w:rFonts w:ascii="Calibri" w:hAnsi="Calibri"/>
        <w:sz w:val="20"/>
        <w:szCs w:val="20"/>
      </w:rPr>
    </w:pPr>
    <w:r>
      <w:rPr>
        <w:rFonts w:ascii="Calibri" w:hAnsi="Calibri"/>
        <w:sz w:val="20"/>
        <w:szCs w:val="20"/>
      </w:rPr>
      <w:t>stranica</w:t>
    </w:r>
  </w:p>
  <w:p w:rsidR="00943FC0" w:rsidRDefault="00943FC0" w:rsidP="00297786">
    <w:pPr>
      <w:rPr>
        <w:rFonts w:cs="Arial"/>
        <w:b/>
        <w:iCs/>
        <w:sz w:val="16"/>
        <w:szCs w:val="16"/>
      </w:rPr>
    </w:pPr>
    <w:r w:rsidRPr="00634F5E">
      <w:rPr>
        <w:rFonts w:cs="Arial"/>
        <w:b/>
        <w:iCs/>
        <w:sz w:val="16"/>
        <w:szCs w:val="16"/>
      </w:rPr>
      <w:t>Izgradnja regionalnog centar za razvoj poduzetničkih kompetencija(SEECEL)</w:t>
    </w:r>
  </w:p>
  <w:p w:rsidR="00943FC0" w:rsidRPr="00634F5E" w:rsidRDefault="00943FC0" w:rsidP="00297786">
    <w:pPr>
      <w:rPr>
        <w:rFonts w:ascii="Calibri" w:hAnsi="Calibri"/>
        <w:sz w:val="16"/>
        <w:szCs w:val="16"/>
      </w:rPr>
    </w:pPr>
    <w:r>
      <w:rPr>
        <w:rFonts w:cs="Arial"/>
        <w:b/>
        <w:iCs/>
        <w:sz w:val="16"/>
        <w:szCs w:val="16"/>
      </w:rPr>
      <w:t>Dokumentacija o nabavi – radovi</w:t>
    </w:r>
    <w:r>
      <w:rPr>
        <w:rFonts w:cs="Arial"/>
        <w:b/>
        <w:iCs/>
        <w:sz w:val="16"/>
        <w:szCs w:val="16"/>
      </w:rPr>
      <w:tab/>
    </w:r>
    <w:r>
      <w:rPr>
        <w:rFonts w:cs="Arial"/>
        <w:b/>
        <w:iCs/>
        <w:sz w:val="16"/>
        <w:szCs w:val="16"/>
      </w:rPr>
      <w:tab/>
    </w:r>
    <w:r>
      <w:rPr>
        <w:rFonts w:cs="Arial"/>
        <w:b/>
        <w:iCs/>
        <w:sz w:val="16"/>
        <w:szCs w:val="16"/>
      </w:rPr>
      <w:tab/>
    </w:r>
    <w:r>
      <w:rPr>
        <w:rFonts w:cs="Arial"/>
        <w:b/>
        <w:iCs/>
        <w:sz w:val="16"/>
        <w:szCs w:val="16"/>
      </w:rPr>
      <w:tab/>
    </w:r>
    <w:r>
      <w:rPr>
        <w:rFonts w:cs="Arial"/>
        <w:b/>
        <w:iCs/>
        <w:sz w:val="16"/>
        <w:szCs w:val="16"/>
      </w:rPr>
      <w:tab/>
    </w:r>
    <w:r>
      <w:rPr>
        <w:rFonts w:cs="Arial"/>
        <w:b/>
        <w:iCs/>
        <w:sz w:val="16"/>
        <w:szCs w:val="16"/>
      </w:rPr>
      <w:tab/>
    </w:r>
    <w:r>
      <w:rPr>
        <w:rFonts w:cs="Arial"/>
        <w:b/>
        <w:iCs/>
        <w:sz w:val="16"/>
        <w:szCs w:val="16"/>
      </w:rPr>
      <w:tab/>
    </w:r>
    <w:r>
      <w:rPr>
        <w:rFonts w:cs="Arial"/>
        <w:b/>
        <w:iCs/>
        <w:sz w:val="16"/>
        <w:szCs w:val="16"/>
      </w:rPr>
      <w:tab/>
      <w:t>Travanj 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sz w:val="16"/>
        <w:szCs w:val="16"/>
      </w:rPr>
      <w:id w:val="187831386"/>
      <w:docPartObj>
        <w:docPartGallery w:val="Page Numbers (Bottom of Page)"/>
        <w:docPartUnique/>
      </w:docPartObj>
    </w:sdtPr>
    <w:sdtEndPr/>
    <w:sdtContent>
      <w:p w:rsidR="00943FC0" w:rsidRPr="00F761D7" w:rsidRDefault="00943FC0" w:rsidP="00297786">
        <w:pPr>
          <w:pStyle w:val="TD-Footer"/>
          <w:pBdr>
            <w:top w:val="none" w:sz="0" w:space="0" w:color="auto"/>
          </w:pBdr>
          <w:tabs>
            <w:tab w:val="clear" w:pos="9072"/>
            <w:tab w:val="right" w:pos="8931"/>
          </w:tabs>
          <w:spacing w:after="0"/>
          <w:rPr>
            <w:rFonts w:ascii="Tahoma" w:hAnsi="Tahoma" w:cs="Tahoma"/>
            <w:sz w:val="16"/>
            <w:szCs w:val="16"/>
          </w:rPr>
        </w:pPr>
        <w:r>
          <w:rPr>
            <w:rFonts w:ascii="Tahoma" w:hAnsi="Tahoma" w:cs="Tahoma"/>
            <w:noProof/>
            <w:color w:val="808080" w:themeColor="background1" w:themeShade="80"/>
            <w:sz w:val="16"/>
            <w:szCs w:val="16"/>
            <w:lang w:eastAsia="hr-HR"/>
          </w:rPr>
          <mc:AlternateContent>
            <mc:Choice Requires="wpg">
              <w:drawing>
                <wp:anchor distT="0" distB="0" distL="114300" distR="114300" simplePos="0" relativeHeight="251660288" behindDoc="0" locked="0" layoutInCell="0" allowOverlap="1">
                  <wp:simplePos x="0" y="0"/>
                  <wp:positionH relativeFrom="rightMargin">
                    <wp:align>right</wp:align>
                  </wp:positionH>
                  <wp:positionV relativeFrom="bottomMargin">
                    <wp:align>bottom</wp:align>
                  </wp:positionV>
                  <wp:extent cx="914400" cy="914400"/>
                  <wp:effectExtent l="19050" t="19050" r="0" b="0"/>
                  <wp:wrapNone/>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10800" y="14400"/>
                            <a:chExt cx="1440" cy="1440"/>
                          </a:xfrm>
                        </wpg:grpSpPr>
                        <wps:wsp>
                          <wps:cNvPr id="5" name="Rectangle 2"/>
                          <wps:cNvSpPr>
                            <a:spLocks noChangeArrowheads="1"/>
                          </wps:cNvSpPr>
                          <wps:spPr bwMode="auto">
                            <a:xfrm>
                              <a:off x="10800" y="14400"/>
                              <a:ext cx="1440" cy="144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3FC0" w:rsidRDefault="00943FC0"/>
                            </w:txbxContent>
                          </wps:txbx>
                          <wps:bodyPr rot="0" vert="horz" wrap="square" lIns="91440" tIns="45720" rIns="91440" bIns="45720" anchor="t" anchorCtr="0" upright="1">
                            <a:noAutofit/>
                          </wps:bodyPr>
                        </wps:wsp>
                        <wps:wsp>
                          <wps:cNvPr id="6" name="AutoShape 3"/>
                          <wps:cNvSpPr>
                            <a:spLocks noChangeArrowheads="1"/>
                          </wps:cNvSpPr>
                          <wps:spPr bwMode="auto">
                            <a:xfrm rot="13500000" flipH="1">
                              <a:off x="10813" y="14744"/>
                              <a:ext cx="1121" cy="495"/>
                            </a:xfrm>
                            <a:prstGeom prst="homePlate">
                              <a:avLst>
                                <a:gd name="adj" fmla="val 56616"/>
                              </a:avLst>
                            </a:prstGeom>
                            <a:noFill/>
                            <a:ln w="9525">
                              <a:solidFill>
                                <a:schemeClr val="accent1">
                                  <a:lumMod val="100000"/>
                                  <a:lumOff val="0"/>
                                </a:schemeClr>
                              </a:solidFill>
                              <a:miter lim="800000"/>
                              <a:headEnd/>
                              <a:tailEnd/>
                            </a:ln>
                            <a:extLst>
                              <a:ext uri="{909E8E84-426E-40DD-AFC4-6F175D3DCCD1}">
                                <a14:hiddenFill xmlns:a14="http://schemas.microsoft.com/office/drawing/2010/main">
                                  <a:solidFill>
                                    <a:schemeClr val="accent1">
                                      <a:lumMod val="100000"/>
                                      <a:lumOff val="0"/>
                                    </a:schemeClr>
                                  </a:solidFill>
                                </a14:hiddenFill>
                              </a:ext>
                            </a:extLst>
                          </wps:spPr>
                          <wps:txbx>
                            <w:txbxContent>
                              <w:p w:rsidR="00943FC0" w:rsidRDefault="00943FC0">
                                <w:pPr>
                                  <w:pStyle w:val="Podnoje"/>
                                  <w:jc w:val="center"/>
                                </w:pPr>
                                <w:r>
                                  <w:fldChar w:fldCharType="begin"/>
                                </w:r>
                                <w:r>
                                  <w:instrText xml:space="preserve"> PAGE   \* MERGEFORMAT </w:instrText>
                                </w:r>
                                <w:r>
                                  <w:fldChar w:fldCharType="separate"/>
                                </w:r>
                                <w:r w:rsidR="00E97D08">
                                  <w:rPr>
                                    <w:noProof/>
                                  </w:rPr>
                                  <w:t>2</w:t>
                                </w:r>
                                <w:r>
                                  <w:rPr>
                                    <w:noProof/>
                                  </w:rP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7" style="position:absolute;left:0;text-align:left;margin-left:20.8pt;margin-top:0;width:1in;height:1in;z-index:251660288;mso-position-horizontal:right;mso-position-horizontal-relative:right-margin-area;mso-position-vertical:bottom;mso-position-vertical-relative:bottom-margin-area"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UBGxwMAANYKAAAOAAAAZHJzL2Uyb0RvYy54bWy8Vttu4zYQfS/QfyD4rlhy5JsQZZH1JS2Q&#10;tkG3/QBaoi4tRaokHTlb9N87HEqKnSy226TbPCgkhxzOnJlzzKt3x0aQB65NrWRKo4uQEi4zldey&#10;TOmvv+yCJSXGMpkzoSRP6SM39N31t99cdW3Cp6pSIueagBNpkq5NaWVtm0wmJqt4w8yFarkEY6F0&#10;wyxMdTnJNevAeyMm0zCcTzql81arjBsDqxtvpNfovyh4Zn8qCsMtESmF2Cx+NX737ju5vmJJqVlb&#10;1VkfBntFFA2rJVw6utowy8hB1y9cNXWmlVGFvchUM1FFUWccc4BsovBZNrdaHVrMpUy6sh1hAmif&#10;4fRqt9mPD/ea1HlKY0oka6BEeCuJHDRdWyaw41a3H9p77fOD4Z3Kfjdgnjy3u3npN5N994PKwR07&#10;WIXQHAvdOBeQNDliBR7HCvCjJRksrqI4DqFOGZj6MVYoq6CM7lQULp0dzH5nb932592iP40jFyNL&#10;/MUYbB+cywz6zTxBat4G6YeKtRwrZRxgPaSzAdKfoQ+ZLAUnUw8r7howNR5QItW6gl38RmvVVZzl&#10;EBSWAUI/OeAmBsrxjwh/EqsB6c8gxZJWG3vLVUPcIKUawscSsoc7Yz2owxZXUaNEne9qIXDiqMvX&#10;QpMHBqTblxEeFYcG+sGvRaH789yDdVda3ItLUDBkv3OB5TvzLqS7Qyp3mw/Er0BaEJqzuQSReX+u&#10;omkcvp+ugt18uQjiXTwLVotwGYTR6v1qHsareLP7ywUXxUlV5zmXd7XkgwpE8Ze1RK9Hnr+oA6SD&#10;5p1NZ5j3WfRGl/sRGQRhTPkUwqa2IIqiblIK3T5C5VpiK3Nsectq4ceT8/ARMsBg+I+oYAO5nvGN&#10;b4/7I3hxjbRX+SO0klZQZmAOKDkMKqU/UtKBKqbU/HFgmlMivpfQjshJkFGcxLPFFM7oU8v+1MJk&#10;Bq5Sainxw7X10ntodV1WcJPvDaluQCSKGlvrKSpIwU2Apv8TX+cDX104SGly+bX56qGPLme+0KQQ&#10;dfvdAEwvlUDk6LIXvUUce+KMRI6mkZe8eDVzplHxXvC4Ug2/F8w6pWIJktkNyrxXfpb/RknRCPgF&#10;BD6S2XwezXuP/WbwfUr8kYcsEfIzbX8uCSzLuLT/qSz8S8ZAtL1UvBSNcLVdbpdxEE/n2yAON5vg&#10;ZreOg/kuWsw2l5v1ehOdi4aToreLhovnXCu+MmgnuuGlG2r7BbqBb4X+cfA2+fi0dMDqIBuZ1cPk&#10;9cKBP/vweEJe9A899zo7naPQPD1Hr/8GAAD//wMAUEsDBBQABgAIAAAAIQDKry3W2AAAAAUBAAAP&#10;AAAAZHJzL2Rvd25yZXYueG1sTI9BS8NAEIXvgv9hGcGb3USrSMymlKKeimAriLdpdpqEZmdDdpuk&#10;/96pCHoZ5vGGN9/LF5Nr1UB9aDwbSGcJKOLS24YrAx/bl5tHUCEiW2w9k4ETBVgUlxc5ZtaP/E7D&#10;JlZKQjhkaKCOscu0DmVNDsPMd8Ti7X3vMIrsK217HCXctfo2SR60w4blQ40drWoqD5ujM/A64ri8&#10;S5+H9WG/On1t798+1ykZc301LZ9ARZri3zGc8QUdCmHa+SPboFoDUiT+zLM3n4vc/S66yPV/+uIb&#10;AAD//wMAUEsBAi0AFAAGAAgAAAAhALaDOJL+AAAA4QEAABMAAAAAAAAAAAAAAAAAAAAAAFtDb250&#10;ZW50X1R5cGVzXS54bWxQSwECLQAUAAYACAAAACEAOP0h/9YAAACUAQAACwAAAAAAAAAAAAAAAAAv&#10;AQAAX3JlbHMvLnJlbHNQSwECLQAUAAYACAAAACEA+cFARscDAADWCgAADgAAAAAAAAAAAAAAAAAu&#10;AgAAZHJzL2Uyb0RvYy54bWxQSwECLQAUAAYACAAAACEAyq8t1tgAAAAFAQAADwAAAAAAAAAAAAAA&#10;AAAhBgAAZHJzL2Rvd25yZXYueG1sUEsFBgAAAAAEAAQA8wAAACYHAAAAAA==&#10;" o:allowincell="f">
                  <v:rect id="Rectangle 2" o:spid="_x0000_s1028" style="position:absolute;left:10800;top:144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Iny8MA&#10;AADaAAAADwAAAGRycy9kb3ducmV2LnhtbESPT4vCMBTE74LfITxhb5oqrEjXKOu/pQge1BU9Pppn&#10;W7Z56TZR67c3guBxmJnfMONpY0pxpdoVlhX0exEI4tTqgjMFv/tVdwTCeWSNpWVScCcH00m7NcZY&#10;2xtv6brzmQgQdjEqyL2vYildmpNB17MVcfDOtjbog6wzqWu8Bbgp5SCKhtJgwWEhx4rmOaV/u4tR&#10;sFwvBqfjIal8srrMXNLg5mf5r9RHp/n+AuGp8e/wq51oBZ/wvBJugJ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Iny8MAAADaAAAADwAAAAAAAAAAAAAAAACYAgAAZHJzL2Rv&#10;d25yZXYueG1sUEsFBgAAAAAEAAQA9QAAAIgDAAAAAA==&#10;" fillcolor="white [3212]" stroked="f">
                    <v:textbox>
                      <w:txbxContent>
                        <w:p w:rsidR="00943FC0" w:rsidRDefault="00943FC0"/>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3" o:spid="_x0000_s1029" type="#_x0000_t15" style="position:absolute;left:10813;top:14744;width:1121;height:495;rotation:13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0IccMA&#10;AADaAAAADwAAAGRycy9kb3ducmV2LnhtbESPT2vCQBTE74LfYXlCb7ppaaXGbERL/wietIrXR/aZ&#10;hGbfxt1tTL99VxA8DjPzGyZb9KYRHTlfW1bwOElAEBdW11wq2H9/jF9B+ICssbFMCv7IwyIfDjJM&#10;tb3wlrpdKEWEsE9RQRVCm0rpi4oM+oltiaN3ss5giNKVUju8RLhp5FOSTKXBmuNChS29VVT87H6N&#10;gi+L5+NRr2af74dk8+La5+58sEo9jPrlHESgPtzDt/ZaK5jC9Uq8AT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0IccMAAADaAAAADwAAAAAAAAAAAAAAAACYAgAAZHJzL2Rv&#10;d25yZXYueG1sUEsFBgAAAAAEAAQA9QAAAIgDAAAAAA==&#10;" filled="f" fillcolor="#4f81bd [3204]" strokecolor="#4f81bd [3204]">
                    <v:textbox inset=",0,,0">
                      <w:txbxContent>
                        <w:p w:rsidR="00943FC0" w:rsidRDefault="00943FC0">
                          <w:pPr>
                            <w:pStyle w:val="Podnoje"/>
                            <w:jc w:val="center"/>
                          </w:pPr>
                          <w:r>
                            <w:fldChar w:fldCharType="begin"/>
                          </w:r>
                          <w:r>
                            <w:instrText xml:space="preserve"> PAGE   \* MERGEFORMAT </w:instrText>
                          </w:r>
                          <w:r>
                            <w:fldChar w:fldCharType="separate"/>
                          </w:r>
                          <w:r w:rsidR="00E97D08">
                            <w:rPr>
                              <w:noProof/>
                            </w:rPr>
                            <w:t>2</w:t>
                          </w:r>
                          <w:r>
                            <w:rPr>
                              <w:noProof/>
                            </w:rPr>
                            <w:fldChar w:fldCharType="end"/>
                          </w:r>
                        </w:p>
                      </w:txbxContent>
                    </v:textbox>
                  </v:shape>
                  <w10:wrap anchorx="margin" anchory="margin"/>
                </v:group>
              </w:pict>
            </mc:Fallback>
          </mc:AlternateConten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FC0" w:rsidRPr="00AB67FD" w:rsidRDefault="00943FC0" w:rsidP="00E43CF4">
    <w:pPr>
      <w:pStyle w:val="TD-Footer"/>
      <w:pBdr>
        <w:top w:val="single" w:sz="4" w:space="0" w:color="808080" w:themeColor="background1" w:themeShade="80"/>
      </w:pBdr>
      <w:tabs>
        <w:tab w:val="clear" w:pos="9072"/>
        <w:tab w:val="right" w:pos="8931"/>
      </w:tabs>
      <w:spacing w:after="0"/>
      <w:rPr>
        <w:rFonts w:ascii="Calibri Light" w:hAnsi="Calibri Light" w:cs="Tahoma"/>
        <w:color w:val="808080" w:themeColor="background1" w:themeShade="80"/>
      </w:rPr>
    </w:pPr>
    <w:r w:rsidRPr="00AB67FD">
      <w:rPr>
        <w:rFonts w:ascii="Calibri Light" w:hAnsi="Calibri Light" w:cs="Tahoma"/>
        <w:color w:val="808080" w:themeColor="background1" w:themeShade="80"/>
      </w:rPr>
      <w:t xml:space="preserve">Predmet nabave: </w:t>
    </w:r>
    <w:r w:rsidRPr="00F42AA3">
      <w:rPr>
        <w:rFonts w:ascii="Calibri Light" w:hAnsi="Calibri Light" w:cs="Tahoma"/>
        <w:color w:val="808080" w:themeColor="background1" w:themeShade="80"/>
      </w:rPr>
      <w:t>Rekonstrukcija nerazvrstane ceste i izgradnja nogostupa u ulici N.Š.Zrinskog</w:t>
    </w:r>
  </w:p>
  <w:p w:rsidR="00943FC0" w:rsidRPr="007872CA" w:rsidRDefault="00943FC0" w:rsidP="00297786">
    <w:pPr>
      <w:pStyle w:val="TD-Footer"/>
      <w:pBdr>
        <w:top w:val="none" w:sz="0" w:space="0" w:color="auto"/>
      </w:pBdr>
      <w:tabs>
        <w:tab w:val="clear" w:pos="9072"/>
        <w:tab w:val="right" w:pos="8931"/>
      </w:tabs>
      <w:spacing w:after="0"/>
      <w:rPr>
        <w:rFonts w:ascii="Tahoma" w:hAnsi="Tahoma" w:cs="Tahoma"/>
        <w:sz w:val="16"/>
        <w:szCs w:val="16"/>
      </w:rPr>
    </w:pPr>
    <w:r w:rsidRPr="00AB67FD">
      <w:rPr>
        <w:rFonts w:ascii="Calibri Light" w:hAnsi="Calibri Light" w:cs="Tahoma"/>
        <w:i/>
        <w:color w:val="808080" w:themeColor="background1" w:themeShade="80"/>
      </w:rPr>
      <w:t>Dokumentacija o nabavi</w:t>
    </w:r>
    <w:r>
      <w:rPr>
        <w:rFonts w:ascii="Tahoma" w:hAnsi="Tahoma" w:cs="Tahoma"/>
        <w:color w:val="808080" w:themeColor="background1" w:themeShade="80"/>
        <w:sz w:val="16"/>
        <w:szCs w:val="16"/>
      </w:rPr>
      <w:tab/>
    </w:r>
    <w:r w:rsidRPr="007872CA">
      <w:rPr>
        <w:rFonts w:ascii="Tahoma" w:eastAsia="Times New Roman" w:hAnsi="Tahoma" w:cs="Tahoma"/>
        <w:color w:val="808080"/>
        <w:sz w:val="16"/>
        <w:szCs w:val="16"/>
      </w:rPr>
      <w:fldChar w:fldCharType="begin"/>
    </w:r>
    <w:r w:rsidRPr="007872CA">
      <w:rPr>
        <w:rFonts w:ascii="Tahoma" w:eastAsia="Times New Roman" w:hAnsi="Tahoma" w:cs="Tahoma"/>
        <w:color w:val="808080"/>
        <w:sz w:val="16"/>
        <w:szCs w:val="16"/>
      </w:rPr>
      <w:instrText xml:space="preserve"> PAGE   \* MERGEFORMAT </w:instrText>
    </w:r>
    <w:r w:rsidRPr="007872CA">
      <w:rPr>
        <w:rFonts w:ascii="Tahoma" w:eastAsia="Times New Roman" w:hAnsi="Tahoma" w:cs="Tahoma"/>
        <w:color w:val="808080"/>
        <w:sz w:val="16"/>
        <w:szCs w:val="16"/>
      </w:rPr>
      <w:fldChar w:fldCharType="separate"/>
    </w:r>
    <w:r w:rsidR="00E97D08">
      <w:rPr>
        <w:rFonts w:ascii="Tahoma" w:eastAsia="Times New Roman" w:hAnsi="Tahoma" w:cs="Tahoma"/>
        <w:noProof/>
        <w:color w:val="808080"/>
        <w:sz w:val="16"/>
        <w:szCs w:val="16"/>
      </w:rPr>
      <w:t>9</w:t>
    </w:r>
    <w:r w:rsidRPr="007872CA">
      <w:rPr>
        <w:rFonts w:ascii="Tahoma" w:eastAsia="Times New Roman" w:hAnsi="Tahoma" w:cs="Tahoma"/>
        <w:noProof/>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4E8" w:rsidRDefault="00AF74E8" w:rsidP="00297786">
      <w:pPr>
        <w:spacing w:after="0" w:line="240" w:lineRule="auto"/>
      </w:pPr>
      <w:r>
        <w:separator/>
      </w:r>
    </w:p>
  </w:footnote>
  <w:footnote w:type="continuationSeparator" w:id="0">
    <w:p w:rsidR="00AF74E8" w:rsidRDefault="00AF74E8" w:rsidP="00297786">
      <w:pPr>
        <w:spacing w:after="0" w:line="240" w:lineRule="auto"/>
      </w:pPr>
      <w:r>
        <w:continuationSeparator/>
      </w:r>
    </w:p>
  </w:footnote>
  <w:footnote w:id="1">
    <w:p w:rsidR="00943FC0" w:rsidRPr="0011446A" w:rsidRDefault="00943FC0" w:rsidP="000810E2">
      <w:pPr>
        <w:pStyle w:val="Tekstfusnote"/>
        <w:rPr>
          <w:rFonts w:ascii="Calibri Light" w:hAnsi="Calibri Light" w:cs="Calibri Light"/>
          <w:color w:val="323E4F"/>
          <w:sz w:val="18"/>
          <w:szCs w:val="18"/>
        </w:rPr>
      </w:pPr>
      <w:r w:rsidRPr="0011446A">
        <w:rPr>
          <w:rStyle w:val="Referencafusnote"/>
          <w:rFonts w:ascii="Calibri Light" w:hAnsi="Calibri Light" w:cs="Calibri Light"/>
          <w:sz w:val="12"/>
        </w:rPr>
        <w:footnoteRef/>
      </w:r>
      <w:r w:rsidRPr="0011446A">
        <w:rPr>
          <w:rFonts w:ascii="Calibri Light" w:hAnsi="Calibri Light" w:cs="Calibri Light"/>
          <w:color w:val="002060"/>
          <w:sz w:val="14"/>
          <w:szCs w:val="18"/>
        </w:rPr>
        <w:t xml:space="preserve">Ili </w:t>
      </w:r>
      <w:r w:rsidRPr="0011446A">
        <w:rPr>
          <w:rFonts w:ascii="Calibri Light" w:hAnsi="Calibri Light" w:cs="Calibri Light"/>
          <w:color w:val="323E4F"/>
          <w:sz w:val="14"/>
          <w:szCs w:val="18"/>
        </w:rPr>
        <w:t>nacionalni identifikacijski broj prema zemlji sjedišta gospodarskog subjekta ako je primjenjivo.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FC0" w:rsidRDefault="00943FC0" w:rsidP="00297786">
    <w:pPr>
      <w:pStyle w:val="Zaglavlje"/>
      <w:jc w:val="right"/>
      <w:rPr>
        <w:rFonts w:ascii="Calibri" w:hAnsi="Calibri"/>
      </w:rPr>
    </w:pPr>
    <w:r>
      <w:rPr>
        <w:rFonts w:ascii="Calibri" w:hAnsi="Calibri"/>
      </w:rPr>
      <w:t>Ministarstvo poduzetništva i obrta</w:t>
    </w:r>
    <w:r>
      <w:rPr>
        <w:rFonts w:ascii="Calibri" w:hAnsi="Calibri"/>
      </w:rPr>
      <w:tab/>
    </w:r>
    <w:r>
      <w:rPr>
        <w:rFonts w:ascii="Calibri" w:hAnsi="Calibri"/>
      </w:rPr>
      <w:tab/>
    </w:r>
    <w:r w:rsidRPr="00AE5F49">
      <w:rPr>
        <w:rFonts w:ascii="Calibri" w:hAnsi="Calibri"/>
      </w:rPr>
      <w:t xml:space="preserve">DOKUMENTACIJA </w:t>
    </w:r>
    <w:r>
      <w:rPr>
        <w:rFonts w:ascii="Calibri" w:hAnsi="Calibri"/>
      </w:rPr>
      <w:t>O NABAVI v.0</w:t>
    </w:r>
  </w:p>
  <w:p w:rsidR="00943FC0" w:rsidRDefault="00943FC0" w:rsidP="00297786">
    <w:pPr>
      <w:pStyle w:val="Zaglavlje"/>
      <w:pBdr>
        <w:bottom w:val="single" w:sz="12" w:space="1" w:color="auto"/>
      </w:pBdr>
      <w:jc w:val="right"/>
      <w:rPr>
        <w:rFonts w:ascii="Calibri" w:hAnsi="Calibri"/>
      </w:rPr>
    </w:pPr>
    <w:r>
      <w:rPr>
        <w:rFonts w:ascii="Calibri" w:hAnsi="Calibri"/>
      </w:rPr>
      <w:t>evidencijski broj nabave:-___________</w:t>
    </w:r>
  </w:p>
  <w:p w:rsidR="00943FC0" w:rsidRDefault="00943FC0" w:rsidP="00297786">
    <w:pPr>
      <w:pStyle w:val="Zaglavlje"/>
      <w:pBdr>
        <w:bottom w:val="single" w:sz="12" w:space="1" w:color="auto"/>
      </w:pBdr>
      <w:jc w:val="right"/>
      <w:rPr>
        <w:rFonts w:ascii="Calibri" w:hAnsi="Calibri"/>
      </w:rPr>
    </w:pPr>
  </w:p>
  <w:p w:rsidR="00943FC0" w:rsidRPr="008F00F5" w:rsidRDefault="00943FC0" w:rsidP="0029778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FC0" w:rsidRPr="009C0222" w:rsidRDefault="00943FC0" w:rsidP="009056F3">
    <w:pPr>
      <w:pBdr>
        <w:bottom w:val="single" w:sz="4" w:space="1" w:color="808080"/>
      </w:pBdr>
      <w:spacing w:after="0" w:line="240" w:lineRule="auto"/>
      <w:rPr>
        <w:rFonts w:ascii="Calibri Light" w:eastAsia="Times New Roman" w:hAnsi="Calibri Light" w:cs="Tahoma"/>
        <w:color w:val="808080" w:themeColor="background1" w:themeShade="80"/>
        <w:sz w:val="16"/>
        <w:szCs w:val="16"/>
        <w:lang w:eastAsia="sl-SI"/>
      </w:rPr>
    </w:pPr>
    <w:r w:rsidRPr="009C0222">
      <w:rPr>
        <w:rFonts w:ascii="Tahoma" w:eastAsia="Times New Roman" w:hAnsi="Tahoma" w:cs="Tahoma"/>
        <w:color w:val="808080" w:themeColor="background1" w:themeShade="80"/>
        <w:sz w:val="16"/>
        <w:szCs w:val="16"/>
        <w:lang w:eastAsia="sl-SI"/>
      </w:rPr>
      <w:tab/>
    </w:r>
    <w:r w:rsidRPr="009C0222">
      <w:rPr>
        <w:rFonts w:ascii="Tahoma" w:eastAsia="Times New Roman" w:hAnsi="Tahoma" w:cs="Tahoma"/>
        <w:color w:val="808080" w:themeColor="background1" w:themeShade="80"/>
        <w:sz w:val="16"/>
        <w:szCs w:val="16"/>
        <w:lang w:eastAsia="sl-SI"/>
      </w:rPr>
      <w:tab/>
    </w:r>
    <w:r>
      <w:rPr>
        <w:rFonts w:ascii="Tahoma" w:eastAsia="Times New Roman" w:hAnsi="Tahoma" w:cs="Tahoma"/>
        <w:color w:val="808080" w:themeColor="background1" w:themeShade="80"/>
        <w:sz w:val="16"/>
        <w:szCs w:val="16"/>
        <w:lang w:eastAsia="sl-SI"/>
      </w:rPr>
      <w:tab/>
    </w:r>
    <w:r>
      <w:rPr>
        <w:rFonts w:ascii="Tahoma" w:eastAsia="Times New Roman" w:hAnsi="Tahoma" w:cs="Tahoma"/>
        <w:color w:val="808080" w:themeColor="background1" w:themeShade="80"/>
        <w:sz w:val="16"/>
        <w:szCs w:val="16"/>
        <w:lang w:eastAsia="sl-SI"/>
      </w:rPr>
      <w:tab/>
    </w:r>
    <w:r>
      <w:rPr>
        <w:rFonts w:ascii="Tahoma" w:eastAsia="Times New Roman" w:hAnsi="Tahoma" w:cs="Tahoma"/>
        <w:color w:val="808080" w:themeColor="background1" w:themeShade="80"/>
        <w:sz w:val="16"/>
        <w:szCs w:val="16"/>
        <w:lang w:eastAsia="sl-SI"/>
      </w:rPr>
      <w:tab/>
    </w:r>
    <w:r>
      <w:rPr>
        <w:rFonts w:ascii="Tahoma" w:eastAsia="Times New Roman" w:hAnsi="Tahoma" w:cs="Tahoma"/>
        <w:color w:val="808080" w:themeColor="background1" w:themeShade="80"/>
        <w:sz w:val="16"/>
        <w:szCs w:val="16"/>
        <w:lang w:eastAsia="sl-SI"/>
      </w:rPr>
      <w:tab/>
    </w:r>
    <w:r>
      <w:rPr>
        <w:rFonts w:ascii="Tahoma" w:eastAsia="Times New Roman" w:hAnsi="Tahoma" w:cs="Tahoma"/>
        <w:color w:val="808080" w:themeColor="background1" w:themeShade="80"/>
        <w:sz w:val="16"/>
        <w:szCs w:val="16"/>
        <w:lang w:eastAsia="sl-SI"/>
      </w:rPr>
      <w:tab/>
    </w:r>
    <w:r>
      <w:rPr>
        <w:rFonts w:ascii="Tahoma" w:eastAsia="Times New Roman" w:hAnsi="Tahoma" w:cs="Tahoma"/>
        <w:color w:val="808080" w:themeColor="background1" w:themeShade="80"/>
        <w:sz w:val="16"/>
        <w:szCs w:val="16"/>
        <w:lang w:eastAsia="sl-SI"/>
      </w:rPr>
      <w:tab/>
      <w:t xml:space="preserve">                   </w:t>
    </w:r>
    <w:r w:rsidRPr="009C0222">
      <w:rPr>
        <w:rFonts w:ascii="Calibri Light" w:eastAsia="Times New Roman" w:hAnsi="Calibri Light" w:cs="Tahoma"/>
        <w:color w:val="808080" w:themeColor="background1" w:themeShade="80"/>
        <w:sz w:val="16"/>
        <w:szCs w:val="16"/>
        <w:lang w:eastAsia="sl-SI"/>
      </w:rPr>
      <w:t>EVIDENCIJSKI BROJ NABAVE</w:t>
    </w:r>
    <w:r w:rsidRPr="0032769C">
      <w:rPr>
        <w:rFonts w:ascii="Calibri Light" w:eastAsia="Times New Roman" w:hAnsi="Calibri Light" w:cs="Tahoma"/>
        <w:color w:val="808080" w:themeColor="background1" w:themeShade="80"/>
        <w:sz w:val="16"/>
        <w:szCs w:val="16"/>
        <w:lang w:eastAsia="sl-SI"/>
      </w:rPr>
      <w:t>:</w:t>
    </w:r>
    <w:r>
      <w:rPr>
        <w:rFonts w:ascii="Calibri Light" w:eastAsia="Times New Roman" w:hAnsi="Calibri Light" w:cs="Tahoma"/>
        <w:b/>
        <w:color w:val="808080"/>
        <w:sz w:val="16"/>
        <w:szCs w:val="16"/>
        <w:lang w:eastAsia="sl-SI"/>
      </w:rPr>
      <w:t>29/18</w:t>
    </w:r>
    <w:r w:rsidRPr="0032769C">
      <w:rPr>
        <w:rFonts w:ascii="Calibri Light" w:eastAsia="Times New Roman" w:hAnsi="Calibri Light" w:cs="Tahoma"/>
        <w:b/>
        <w:color w:val="808080"/>
        <w:sz w:val="16"/>
        <w:szCs w:val="16"/>
        <w:lang w:eastAsia="sl-SI"/>
      </w:rPr>
      <w:t>.</w:t>
    </w:r>
    <w:r w:rsidRPr="009C0222">
      <w:rPr>
        <w:rFonts w:ascii="Calibri Light" w:eastAsia="Times New Roman" w:hAnsi="Calibri Light" w:cs="Tahoma"/>
        <w:color w:val="808080" w:themeColor="background1" w:themeShade="80"/>
        <w:sz w:val="16"/>
        <w:szCs w:val="16"/>
        <w:lang w:eastAsia="sl-SI"/>
      </w:rPr>
      <w:t xml:space="preserve">      </w:t>
    </w:r>
  </w:p>
  <w:p w:rsidR="00943FC0" w:rsidRDefault="00943FC0">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FC0" w:rsidRPr="009C0222" w:rsidRDefault="00943FC0" w:rsidP="009C0222">
    <w:pPr>
      <w:pBdr>
        <w:bottom w:val="single" w:sz="4" w:space="1" w:color="808080"/>
      </w:pBdr>
      <w:spacing w:after="0" w:line="240" w:lineRule="auto"/>
      <w:rPr>
        <w:rFonts w:ascii="Calibri Light" w:eastAsia="Times New Roman" w:hAnsi="Calibri Light" w:cs="Tahoma"/>
        <w:color w:val="808080" w:themeColor="background1" w:themeShade="80"/>
        <w:sz w:val="16"/>
        <w:szCs w:val="16"/>
        <w:lang w:eastAsia="sl-SI"/>
      </w:rPr>
    </w:pPr>
    <w:r w:rsidRPr="009C0222">
      <w:rPr>
        <w:rFonts w:ascii="Tahoma" w:eastAsia="Times New Roman" w:hAnsi="Tahoma" w:cs="Tahoma"/>
        <w:b/>
        <w:color w:val="808080" w:themeColor="background1" w:themeShade="80"/>
        <w:sz w:val="16"/>
        <w:szCs w:val="16"/>
        <w:lang w:eastAsia="sl-SI"/>
      </w:rPr>
      <w:tab/>
    </w:r>
    <w:r w:rsidRPr="009C0222">
      <w:rPr>
        <w:rFonts w:ascii="Tahoma" w:eastAsia="Times New Roman" w:hAnsi="Tahoma" w:cs="Tahoma"/>
        <w:b/>
        <w:color w:val="808080" w:themeColor="background1" w:themeShade="80"/>
        <w:sz w:val="16"/>
        <w:szCs w:val="16"/>
        <w:lang w:eastAsia="sl-SI"/>
      </w:rPr>
      <w:tab/>
    </w:r>
    <w:r w:rsidRPr="009C0222">
      <w:rPr>
        <w:rFonts w:ascii="Tahoma" w:eastAsia="Times New Roman" w:hAnsi="Tahoma" w:cs="Tahoma"/>
        <w:b/>
        <w:color w:val="808080" w:themeColor="background1" w:themeShade="80"/>
        <w:sz w:val="16"/>
        <w:szCs w:val="16"/>
        <w:lang w:eastAsia="sl-SI"/>
      </w:rPr>
      <w:tab/>
    </w:r>
    <w:r w:rsidRPr="009C0222">
      <w:rPr>
        <w:rFonts w:ascii="Tahoma" w:eastAsia="Times New Roman" w:hAnsi="Tahoma" w:cs="Tahoma"/>
        <w:b/>
        <w:color w:val="808080" w:themeColor="background1" w:themeShade="80"/>
        <w:sz w:val="16"/>
        <w:szCs w:val="16"/>
        <w:lang w:eastAsia="sl-SI"/>
      </w:rPr>
      <w:tab/>
    </w:r>
    <w:r w:rsidRPr="009C0222">
      <w:rPr>
        <w:rFonts w:ascii="Tahoma" w:eastAsia="Times New Roman" w:hAnsi="Tahoma" w:cs="Tahoma"/>
        <w:b/>
        <w:color w:val="808080" w:themeColor="background1" w:themeShade="80"/>
        <w:sz w:val="16"/>
        <w:szCs w:val="16"/>
        <w:lang w:eastAsia="sl-SI"/>
      </w:rPr>
      <w:tab/>
    </w:r>
    <w:r w:rsidRPr="009C0222">
      <w:rPr>
        <w:rFonts w:ascii="Calibri Light" w:eastAsia="Times New Roman" w:hAnsi="Calibri Light" w:cs="Tahoma"/>
        <w:b/>
        <w:color w:val="808080" w:themeColor="background1" w:themeShade="80"/>
        <w:sz w:val="16"/>
        <w:szCs w:val="16"/>
        <w:lang w:eastAsia="sl-SI"/>
      </w:rPr>
      <w:tab/>
    </w:r>
    <w:r>
      <w:rPr>
        <w:rFonts w:ascii="Tahoma" w:eastAsia="Times New Roman" w:hAnsi="Tahoma" w:cs="Tahoma"/>
        <w:color w:val="808080" w:themeColor="background1" w:themeShade="80"/>
        <w:sz w:val="16"/>
        <w:szCs w:val="16"/>
        <w:lang w:eastAsia="sl-SI"/>
      </w:rPr>
      <w:t xml:space="preserve">                                         </w:t>
    </w:r>
    <w:r w:rsidRPr="009C0222">
      <w:rPr>
        <w:rFonts w:ascii="Calibri Light" w:eastAsia="Times New Roman" w:hAnsi="Calibri Light" w:cs="Tahoma"/>
        <w:color w:val="808080" w:themeColor="background1" w:themeShade="80"/>
        <w:sz w:val="16"/>
        <w:szCs w:val="16"/>
        <w:lang w:eastAsia="sl-SI"/>
      </w:rPr>
      <w:t>EVIDENCIJSKI BROJ NABAVE</w:t>
    </w:r>
    <w:r w:rsidRPr="006750DA">
      <w:rPr>
        <w:rFonts w:ascii="Calibri Light" w:eastAsia="Times New Roman" w:hAnsi="Calibri Light" w:cs="Tahoma"/>
        <w:color w:val="808080" w:themeColor="background1" w:themeShade="80"/>
        <w:sz w:val="16"/>
        <w:szCs w:val="16"/>
        <w:lang w:eastAsia="sl-SI"/>
      </w:rPr>
      <w:t xml:space="preserve">: </w:t>
    </w:r>
    <w:r>
      <w:rPr>
        <w:rFonts w:ascii="Calibri Light" w:eastAsia="Times New Roman" w:hAnsi="Calibri Light" w:cs="Tahoma"/>
        <w:b/>
        <w:color w:val="808080"/>
        <w:sz w:val="16"/>
        <w:szCs w:val="16"/>
        <w:lang w:eastAsia="sl-SI"/>
      </w:rPr>
      <w:t>29/18</w:t>
    </w:r>
    <w:r w:rsidRPr="009C0222">
      <w:rPr>
        <w:rFonts w:ascii="Calibri Light" w:eastAsia="Times New Roman" w:hAnsi="Calibri Light" w:cs="Tahoma"/>
        <w:color w:val="808080" w:themeColor="background1" w:themeShade="80"/>
        <w:sz w:val="16"/>
        <w:szCs w:val="16"/>
        <w:lang w:eastAsia="sl-SI"/>
      </w:rPr>
      <w:t xml:space="preserve">      </w:t>
    </w:r>
  </w:p>
  <w:p w:rsidR="00943FC0" w:rsidRPr="009C0222" w:rsidRDefault="00943FC0" w:rsidP="00297786">
    <w:pPr>
      <w:pStyle w:val="Zaglavlje"/>
      <w:rPr>
        <w:color w:val="808080" w:themeColor="background1" w:themeShade="80"/>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ADE1780"/>
    <w:lvl w:ilvl="0">
      <w:start w:val="1"/>
      <w:numFmt w:val="decimal"/>
      <w:pStyle w:val="Brojevi5"/>
      <w:lvlText w:val="%1."/>
      <w:lvlJc w:val="left"/>
      <w:pPr>
        <w:tabs>
          <w:tab w:val="num" w:pos="1492"/>
        </w:tabs>
        <w:ind w:left="1492" w:hanging="360"/>
      </w:pPr>
    </w:lvl>
  </w:abstractNum>
  <w:abstractNum w:abstractNumId="1" w15:restartNumberingAfterBreak="0">
    <w:nsid w:val="FFFFFF7D"/>
    <w:multiLevelType w:val="singleLevel"/>
    <w:tmpl w:val="E91C6474"/>
    <w:lvl w:ilvl="0">
      <w:start w:val="1"/>
      <w:numFmt w:val="decimal"/>
      <w:pStyle w:val="Brojevi4"/>
      <w:lvlText w:val="%1."/>
      <w:lvlJc w:val="left"/>
      <w:pPr>
        <w:tabs>
          <w:tab w:val="num" w:pos="1209"/>
        </w:tabs>
        <w:ind w:left="1209" w:hanging="360"/>
      </w:pPr>
    </w:lvl>
  </w:abstractNum>
  <w:abstractNum w:abstractNumId="2" w15:restartNumberingAfterBreak="0">
    <w:nsid w:val="FFFFFF7E"/>
    <w:multiLevelType w:val="singleLevel"/>
    <w:tmpl w:val="32A66674"/>
    <w:lvl w:ilvl="0">
      <w:start w:val="1"/>
      <w:numFmt w:val="decimal"/>
      <w:pStyle w:val="Brojevi3"/>
      <w:lvlText w:val="%1."/>
      <w:lvlJc w:val="left"/>
      <w:pPr>
        <w:tabs>
          <w:tab w:val="num" w:pos="926"/>
        </w:tabs>
        <w:ind w:left="926" w:hanging="360"/>
      </w:pPr>
    </w:lvl>
  </w:abstractNum>
  <w:abstractNum w:abstractNumId="3" w15:restartNumberingAfterBreak="0">
    <w:nsid w:val="FFFFFF7F"/>
    <w:multiLevelType w:val="singleLevel"/>
    <w:tmpl w:val="CDE206C6"/>
    <w:lvl w:ilvl="0">
      <w:start w:val="1"/>
      <w:numFmt w:val="decimal"/>
      <w:pStyle w:val="Brojevi2"/>
      <w:lvlText w:val="%1."/>
      <w:lvlJc w:val="left"/>
      <w:pPr>
        <w:tabs>
          <w:tab w:val="num" w:pos="643"/>
        </w:tabs>
        <w:ind w:left="643" w:hanging="360"/>
      </w:pPr>
    </w:lvl>
  </w:abstractNum>
  <w:abstractNum w:abstractNumId="4" w15:restartNumberingAfterBreak="0">
    <w:nsid w:val="FFFFFF80"/>
    <w:multiLevelType w:val="singleLevel"/>
    <w:tmpl w:val="42948A1C"/>
    <w:lvl w:ilvl="0">
      <w:start w:val="1"/>
      <w:numFmt w:val="bullet"/>
      <w:pStyle w:val="Grafikeoznak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4299BC"/>
    <w:lvl w:ilvl="0">
      <w:start w:val="1"/>
      <w:numFmt w:val="bullet"/>
      <w:pStyle w:val="Grafikeoznak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D07328"/>
    <w:lvl w:ilvl="0">
      <w:start w:val="1"/>
      <w:numFmt w:val="bullet"/>
      <w:pStyle w:val="Grafikeoznak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80250"/>
    <w:lvl w:ilvl="0">
      <w:start w:val="1"/>
      <w:numFmt w:val="bullet"/>
      <w:pStyle w:val="Grafikeoznak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344E04"/>
    <w:lvl w:ilvl="0">
      <w:start w:val="1"/>
      <w:numFmt w:val="decimal"/>
      <w:pStyle w:val="Brojevi"/>
      <w:lvlText w:val="%1."/>
      <w:lvlJc w:val="left"/>
      <w:pPr>
        <w:tabs>
          <w:tab w:val="num" w:pos="360"/>
        </w:tabs>
        <w:ind w:left="360" w:hanging="360"/>
      </w:pPr>
    </w:lvl>
  </w:abstractNum>
  <w:abstractNum w:abstractNumId="9" w15:restartNumberingAfterBreak="0">
    <w:nsid w:val="FFFFFF89"/>
    <w:multiLevelType w:val="singleLevel"/>
    <w:tmpl w:val="B0F08A2C"/>
    <w:lvl w:ilvl="0">
      <w:start w:val="1"/>
      <w:numFmt w:val="bullet"/>
      <w:pStyle w:val="Grafikeoznake"/>
      <w:lvlText w:val=""/>
      <w:lvlJc w:val="left"/>
      <w:pPr>
        <w:tabs>
          <w:tab w:val="num" w:pos="360"/>
        </w:tabs>
        <w:ind w:left="360" w:hanging="360"/>
      </w:pPr>
      <w:rPr>
        <w:rFonts w:ascii="Symbol" w:hAnsi="Symbol" w:hint="default"/>
      </w:rPr>
    </w:lvl>
  </w:abstractNum>
  <w:abstractNum w:abstractNumId="10" w15:restartNumberingAfterBreak="0">
    <w:nsid w:val="00B30147"/>
    <w:multiLevelType w:val="hybridMultilevel"/>
    <w:tmpl w:val="3AEA946E"/>
    <w:lvl w:ilvl="0" w:tplc="041A000F">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24C5A24"/>
    <w:multiLevelType w:val="hybridMultilevel"/>
    <w:tmpl w:val="6BE821C2"/>
    <w:lvl w:ilvl="0" w:tplc="8D928980">
      <w:start w:val="1"/>
      <w:numFmt w:val="bullet"/>
      <w:pStyle w:val="Body-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607F77"/>
    <w:multiLevelType w:val="multilevel"/>
    <w:tmpl w:val="041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6784B9A"/>
    <w:multiLevelType w:val="multilevel"/>
    <w:tmpl w:val="F72019BE"/>
    <w:lvl w:ilvl="0">
      <w:start w:val="21"/>
      <w:numFmt w:val="decimal"/>
      <w:lvlText w:val="%1."/>
      <w:lvlJc w:val="left"/>
      <w:pPr>
        <w:ind w:left="405" w:hanging="405"/>
      </w:pPr>
      <w:rPr>
        <w:rFonts w:hint="default"/>
      </w:rPr>
    </w:lvl>
    <w:lvl w:ilvl="1">
      <w:start w:val="1"/>
      <w:numFmt w:val="decimal"/>
      <w:pStyle w:val="Naslov4"/>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6D97595"/>
    <w:multiLevelType w:val="hybridMultilevel"/>
    <w:tmpl w:val="433815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DA810A7"/>
    <w:multiLevelType w:val="hybridMultilevel"/>
    <w:tmpl w:val="FEFE2018"/>
    <w:lvl w:ilvl="0" w:tplc="041A000F">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0EEC34DF"/>
    <w:multiLevelType w:val="hybridMultilevel"/>
    <w:tmpl w:val="D3F86782"/>
    <w:lvl w:ilvl="0" w:tplc="15A252E4">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0FC35A16"/>
    <w:multiLevelType w:val="hybridMultilevel"/>
    <w:tmpl w:val="C3D417D8"/>
    <w:lvl w:ilvl="0" w:tplc="49082982">
      <w:start w:val="1"/>
      <w:numFmt w:val="decimal"/>
      <w:pStyle w:val="Numbered1"/>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13387A5E"/>
    <w:multiLevelType w:val="hybridMultilevel"/>
    <w:tmpl w:val="7FF42C0C"/>
    <w:lvl w:ilvl="0" w:tplc="F6F23F64">
      <w:start w:val="1"/>
      <w:numFmt w:val="bullet"/>
      <w:lvlText w:val="-"/>
      <w:lvlJc w:val="left"/>
      <w:pPr>
        <w:ind w:left="720" w:hanging="360"/>
      </w:pPr>
      <w:rPr>
        <w:rFonts w:ascii="Tahoma" w:hAnsi="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8593E3B"/>
    <w:multiLevelType w:val="multilevel"/>
    <w:tmpl w:val="28665240"/>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51" w:hanging="720"/>
      </w:pPr>
      <w:rPr>
        <w:rFonts w:hint="default"/>
        <w:b/>
      </w:rPr>
    </w:lvl>
    <w:lvl w:ilvl="3">
      <w:start w:val="1"/>
      <w:numFmt w:val="decimal"/>
      <w:isLgl/>
      <w:lvlText w:val="%1.%2.%3.%4."/>
      <w:lvlJc w:val="left"/>
      <w:pPr>
        <w:ind w:left="1822" w:hanging="1080"/>
      </w:pPr>
      <w:rPr>
        <w:rFonts w:hint="default"/>
      </w:rPr>
    </w:lvl>
    <w:lvl w:ilvl="4">
      <w:start w:val="1"/>
      <w:numFmt w:val="decimal"/>
      <w:isLgl/>
      <w:lvlText w:val="%1.%2.%3.%4.%5."/>
      <w:lvlJc w:val="left"/>
      <w:pPr>
        <w:ind w:left="2193" w:hanging="144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57" w:hanging="2160"/>
      </w:pPr>
      <w:rPr>
        <w:rFonts w:hint="default"/>
      </w:rPr>
    </w:lvl>
  </w:abstractNum>
  <w:abstractNum w:abstractNumId="20" w15:restartNumberingAfterBreak="0">
    <w:nsid w:val="1E556D15"/>
    <w:multiLevelType w:val="multilevel"/>
    <w:tmpl w:val="18107D92"/>
    <w:lvl w:ilvl="0">
      <w:start w:val="1"/>
      <w:numFmt w:val="decimal"/>
      <w:pStyle w:val="Naslov1"/>
      <w:lvlText w:val="%1."/>
      <w:lvlJc w:val="left"/>
      <w:pPr>
        <w:ind w:left="928" w:hanging="360"/>
      </w:pPr>
      <w:rPr>
        <w:rFonts w:hint="default"/>
        <w:b/>
      </w:rPr>
    </w:lvl>
    <w:lvl w:ilvl="1">
      <w:start w:val="1"/>
      <w:numFmt w:val="decimal"/>
      <w:pStyle w:val="Naslov2"/>
      <w:isLgl/>
      <w:lvlText w:val="%1.%2."/>
      <w:lvlJc w:val="left"/>
      <w:pPr>
        <w:ind w:left="2138" w:hanging="720"/>
      </w:pPr>
      <w:rPr>
        <w:rFonts w:hint="default"/>
        <w:color w:val="auto"/>
      </w:rPr>
    </w:lvl>
    <w:lvl w:ilvl="2">
      <w:start w:val="1"/>
      <w:numFmt w:val="decimal"/>
      <w:isLgl/>
      <w:lvlText w:val="%1.%2.%3."/>
      <w:lvlJc w:val="left"/>
      <w:pPr>
        <w:ind w:left="1451" w:hanging="720"/>
      </w:pPr>
      <w:rPr>
        <w:rFonts w:hint="default"/>
        <w:b/>
      </w:rPr>
    </w:lvl>
    <w:lvl w:ilvl="3">
      <w:start w:val="1"/>
      <w:numFmt w:val="decimal"/>
      <w:isLgl/>
      <w:lvlText w:val="%1.%2.%3.%4."/>
      <w:lvlJc w:val="left"/>
      <w:pPr>
        <w:ind w:left="1822" w:hanging="1080"/>
      </w:pPr>
      <w:rPr>
        <w:rFonts w:hint="default"/>
      </w:rPr>
    </w:lvl>
    <w:lvl w:ilvl="4">
      <w:start w:val="1"/>
      <w:numFmt w:val="decimal"/>
      <w:isLgl/>
      <w:lvlText w:val="%1.%2.%3.%4.%5."/>
      <w:lvlJc w:val="left"/>
      <w:pPr>
        <w:ind w:left="2193" w:hanging="144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57" w:hanging="2160"/>
      </w:pPr>
      <w:rPr>
        <w:rFonts w:hint="default"/>
      </w:rPr>
    </w:lvl>
  </w:abstractNum>
  <w:abstractNum w:abstractNumId="21" w15:restartNumberingAfterBreak="0">
    <w:nsid w:val="1F232775"/>
    <w:multiLevelType w:val="hybridMultilevel"/>
    <w:tmpl w:val="FEE8CF58"/>
    <w:lvl w:ilvl="0" w:tplc="020A805E">
      <w:start w:val="1"/>
      <w:numFmt w:val="bullet"/>
      <w:pStyle w:val="BodyLis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4972FC"/>
    <w:multiLevelType w:val="hybridMultilevel"/>
    <w:tmpl w:val="DF8A6D42"/>
    <w:lvl w:ilvl="0" w:tplc="F6F23F64">
      <w:start w:val="1"/>
      <w:numFmt w:val="bullet"/>
      <w:lvlText w:val="-"/>
      <w:lvlJc w:val="left"/>
      <w:pPr>
        <w:ind w:left="720" w:hanging="360"/>
      </w:pPr>
      <w:rPr>
        <w:rFonts w:ascii="Tahoma" w:hAnsi="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0884994"/>
    <w:multiLevelType w:val="hybridMultilevel"/>
    <w:tmpl w:val="9488B2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24E3A2A"/>
    <w:multiLevelType w:val="hybridMultilevel"/>
    <w:tmpl w:val="E208007C"/>
    <w:lvl w:ilvl="0" w:tplc="041A000F">
      <w:start w:val="1"/>
      <w:numFmt w:val="decimal"/>
      <w:lvlText w:val="%1."/>
      <w:lvlJc w:val="left"/>
      <w:pPr>
        <w:ind w:left="720" w:hanging="360"/>
      </w:pPr>
      <w:rPr>
        <w:rFonts w:hint="default"/>
      </w:rPr>
    </w:lvl>
    <w:lvl w:ilvl="1" w:tplc="09EC080E">
      <w:start w:val="1"/>
      <w:numFmt w:val="lowerLetter"/>
      <w:lvlText w:val="%2)"/>
      <w:lvlJc w:val="left"/>
      <w:pPr>
        <w:ind w:left="1455" w:hanging="37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24F6479"/>
    <w:multiLevelType w:val="multilevel"/>
    <w:tmpl w:val="09BE41F0"/>
    <w:styleLink w:val="Headings1-5"/>
    <w:lvl w:ilvl="0">
      <w:start w:val="1"/>
      <w:numFmt w:val="decimal"/>
      <w:lvlText w:val="Section %1."/>
      <w:lvlJc w:val="left"/>
      <w:pPr>
        <w:tabs>
          <w:tab w:val="num" w:pos="1985"/>
        </w:tabs>
        <w:ind w:left="1985" w:hanging="198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2D92814"/>
    <w:multiLevelType w:val="multilevel"/>
    <w:tmpl w:val="863E862C"/>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7" w15:restartNumberingAfterBreak="0">
    <w:nsid w:val="23204CDB"/>
    <w:multiLevelType w:val="hybridMultilevel"/>
    <w:tmpl w:val="531E1078"/>
    <w:lvl w:ilvl="0" w:tplc="08090001">
      <w:start w:val="1"/>
      <w:numFmt w:val="bullet"/>
      <w:pStyle w:val="bulletindent"/>
      <w:lvlText w:val=""/>
      <w:lvlJc w:val="left"/>
      <w:pPr>
        <w:tabs>
          <w:tab w:val="num" w:pos="1174"/>
        </w:tabs>
        <w:ind w:left="1174" w:hanging="360"/>
      </w:pPr>
      <w:rPr>
        <w:rFonts w:ascii="Symbol" w:hAnsi="Symbol" w:hint="default"/>
      </w:rPr>
    </w:lvl>
    <w:lvl w:ilvl="1" w:tplc="08090001" w:tentative="1">
      <w:start w:val="1"/>
      <w:numFmt w:val="bullet"/>
      <w:lvlText w:val="o"/>
      <w:lvlJc w:val="left"/>
      <w:pPr>
        <w:tabs>
          <w:tab w:val="num" w:pos="1894"/>
        </w:tabs>
        <w:ind w:left="1894" w:hanging="360"/>
      </w:pPr>
      <w:rPr>
        <w:rFonts w:ascii="Courier New" w:hAnsi="Courier New" w:hint="default"/>
      </w:rPr>
    </w:lvl>
    <w:lvl w:ilvl="2" w:tplc="8098B076" w:tentative="1">
      <w:start w:val="1"/>
      <w:numFmt w:val="bullet"/>
      <w:lvlText w:val=""/>
      <w:lvlJc w:val="left"/>
      <w:pPr>
        <w:tabs>
          <w:tab w:val="num" w:pos="2614"/>
        </w:tabs>
        <w:ind w:left="2614" w:hanging="360"/>
      </w:pPr>
      <w:rPr>
        <w:rFonts w:ascii="Wingdings" w:hAnsi="Wingdings" w:hint="default"/>
      </w:rPr>
    </w:lvl>
    <w:lvl w:ilvl="3" w:tplc="0409000F" w:tentative="1">
      <w:start w:val="1"/>
      <w:numFmt w:val="bullet"/>
      <w:lvlText w:val=""/>
      <w:lvlJc w:val="left"/>
      <w:pPr>
        <w:tabs>
          <w:tab w:val="num" w:pos="3334"/>
        </w:tabs>
        <w:ind w:left="3334" w:hanging="360"/>
      </w:pPr>
      <w:rPr>
        <w:rFonts w:ascii="Symbol" w:hAnsi="Symbol" w:hint="default"/>
      </w:rPr>
    </w:lvl>
    <w:lvl w:ilvl="4" w:tplc="04090019" w:tentative="1">
      <w:start w:val="1"/>
      <w:numFmt w:val="bullet"/>
      <w:lvlText w:val="o"/>
      <w:lvlJc w:val="left"/>
      <w:pPr>
        <w:tabs>
          <w:tab w:val="num" w:pos="4054"/>
        </w:tabs>
        <w:ind w:left="4054" w:hanging="360"/>
      </w:pPr>
      <w:rPr>
        <w:rFonts w:ascii="Courier New" w:hAnsi="Courier New" w:hint="default"/>
      </w:rPr>
    </w:lvl>
    <w:lvl w:ilvl="5" w:tplc="0409001B" w:tentative="1">
      <w:start w:val="1"/>
      <w:numFmt w:val="bullet"/>
      <w:lvlText w:val=""/>
      <w:lvlJc w:val="left"/>
      <w:pPr>
        <w:tabs>
          <w:tab w:val="num" w:pos="4774"/>
        </w:tabs>
        <w:ind w:left="4774" w:hanging="360"/>
      </w:pPr>
      <w:rPr>
        <w:rFonts w:ascii="Wingdings" w:hAnsi="Wingdings" w:hint="default"/>
      </w:rPr>
    </w:lvl>
    <w:lvl w:ilvl="6" w:tplc="0409000F" w:tentative="1">
      <w:start w:val="1"/>
      <w:numFmt w:val="bullet"/>
      <w:lvlText w:val=""/>
      <w:lvlJc w:val="left"/>
      <w:pPr>
        <w:tabs>
          <w:tab w:val="num" w:pos="5494"/>
        </w:tabs>
        <w:ind w:left="5494" w:hanging="360"/>
      </w:pPr>
      <w:rPr>
        <w:rFonts w:ascii="Symbol" w:hAnsi="Symbol" w:hint="default"/>
      </w:rPr>
    </w:lvl>
    <w:lvl w:ilvl="7" w:tplc="04090019" w:tentative="1">
      <w:start w:val="1"/>
      <w:numFmt w:val="bullet"/>
      <w:lvlText w:val="o"/>
      <w:lvlJc w:val="left"/>
      <w:pPr>
        <w:tabs>
          <w:tab w:val="num" w:pos="6214"/>
        </w:tabs>
        <w:ind w:left="6214" w:hanging="360"/>
      </w:pPr>
      <w:rPr>
        <w:rFonts w:ascii="Courier New" w:hAnsi="Courier New" w:hint="default"/>
      </w:rPr>
    </w:lvl>
    <w:lvl w:ilvl="8" w:tplc="0409001B" w:tentative="1">
      <w:start w:val="1"/>
      <w:numFmt w:val="bullet"/>
      <w:lvlText w:val=""/>
      <w:lvlJc w:val="left"/>
      <w:pPr>
        <w:tabs>
          <w:tab w:val="num" w:pos="6934"/>
        </w:tabs>
        <w:ind w:left="6934" w:hanging="360"/>
      </w:pPr>
      <w:rPr>
        <w:rFonts w:ascii="Wingdings" w:hAnsi="Wingdings" w:hint="default"/>
      </w:rPr>
    </w:lvl>
  </w:abstractNum>
  <w:abstractNum w:abstractNumId="28" w15:restartNumberingAfterBreak="0">
    <w:nsid w:val="24FE5551"/>
    <w:multiLevelType w:val="hybridMultilevel"/>
    <w:tmpl w:val="97D2F3A4"/>
    <w:lvl w:ilvl="0" w:tplc="559478EC">
      <w:start w:val="1"/>
      <w:numFmt w:val="bullet"/>
      <w:lvlText w:val=""/>
      <w:lvlJc w:val="left"/>
      <w:pPr>
        <w:ind w:left="758" w:hanging="360"/>
      </w:pPr>
      <w:rPr>
        <w:rFonts w:ascii="Symbol" w:hAnsi="Symbol" w:hint="default"/>
      </w:rPr>
    </w:lvl>
    <w:lvl w:ilvl="1" w:tplc="041A0003" w:tentative="1">
      <w:start w:val="1"/>
      <w:numFmt w:val="bullet"/>
      <w:lvlText w:val="o"/>
      <w:lvlJc w:val="left"/>
      <w:pPr>
        <w:ind w:left="1478" w:hanging="360"/>
      </w:pPr>
      <w:rPr>
        <w:rFonts w:ascii="Courier New" w:hAnsi="Courier New" w:cs="Courier New" w:hint="default"/>
      </w:rPr>
    </w:lvl>
    <w:lvl w:ilvl="2" w:tplc="041A0005" w:tentative="1">
      <w:start w:val="1"/>
      <w:numFmt w:val="bullet"/>
      <w:lvlText w:val=""/>
      <w:lvlJc w:val="left"/>
      <w:pPr>
        <w:ind w:left="2198" w:hanging="360"/>
      </w:pPr>
      <w:rPr>
        <w:rFonts w:ascii="Wingdings" w:hAnsi="Wingdings" w:hint="default"/>
      </w:rPr>
    </w:lvl>
    <w:lvl w:ilvl="3" w:tplc="041A0001" w:tentative="1">
      <w:start w:val="1"/>
      <w:numFmt w:val="bullet"/>
      <w:lvlText w:val=""/>
      <w:lvlJc w:val="left"/>
      <w:pPr>
        <w:ind w:left="2918" w:hanging="360"/>
      </w:pPr>
      <w:rPr>
        <w:rFonts w:ascii="Symbol" w:hAnsi="Symbol" w:hint="default"/>
      </w:rPr>
    </w:lvl>
    <w:lvl w:ilvl="4" w:tplc="041A0003" w:tentative="1">
      <w:start w:val="1"/>
      <w:numFmt w:val="bullet"/>
      <w:lvlText w:val="o"/>
      <w:lvlJc w:val="left"/>
      <w:pPr>
        <w:ind w:left="3638" w:hanging="360"/>
      </w:pPr>
      <w:rPr>
        <w:rFonts w:ascii="Courier New" w:hAnsi="Courier New" w:cs="Courier New" w:hint="default"/>
      </w:rPr>
    </w:lvl>
    <w:lvl w:ilvl="5" w:tplc="041A0005" w:tentative="1">
      <w:start w:val="1"/>
      <w:numFmt w:val="bullet"/>
      <w:lvlText w:val=""/>
      <w:lvlJc w:val="left"/>
      <w:pPr>
        <w:ind w:left="4358" w:hanging="360"/>
      </w:pPr>
      <w:rPr>
        <w:rFonts w:ascii="Wingdings" w:hAnsi="Wingdings" w:hint="default"/>
      </w:rPr>
    </w:lvl>
    <w:lvl w:ilvl="6" w:tplc="041A0001" w:tentative="1">
      <w:start w:val="1"/>
      <w:numFmt w:val="bullet"/>
      <w:lvlText w:val=""/>
      <w:lvlJc w:val="left"/>
      <w:pPr>
        <w:ind w:left="5078" w:hanging="360"/>
      </w:pPr>
      <w:rPr>
        <w:rFonts w:ascii="Symbol" w:hAnsi="Symbol" w:hint="default"/>
      </w:rPr>
    </w:lvl>
    <w:lvl w:ilvl="7" w:tplc="041A0003" w:tentative="1">
      <w:start w:val="1"/>
      <w:numFmt w:val="bullet"/>
      <w:lvlText w:val="o"/>
      <w:lvlJc w:val="left"/>
      <w:pPr>
        <w:ind w:left="5798" w:hanging="360"/>
      </w:pPr>
      <w:rPr>
        <w:rFonts w:ascii="Courier New" w:hAnsi="Courier New" w:cs="Courier New" w:hint="default"/>
      </w:rPr>
    </w:lvl>
    <w:lvl w:ilvl="8" w:tplc="041A0005" w:tentative="1">
      <w:start w:val="1"/>
      <w:numFmt w:val="bullet"/>
      <w:lvlText w:val=""/>
      <w:lvlJc w:val="left"/>
      <w:pPr>
        <w:ind w:left="6518" w:hanging="360"/>
      </w:pPr>
      <w:rPr>
        <w:rFonts w:ascii="Wingdings" w:hAnsi="Wingdings" w:hint="default"/>
      </w:rPr>
    </w:lvl>
  </w:abstractNum>
  <w:abstractNum w:abstractNumId="29" w15:restartNumberingAfterBreak="0">
    <w:nsid w:val="27C9072C"/>
    <w:multiLevelType w:val="hybridMultilevel"/>
    <w:tmpl w:val="A4CA6FF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28643BBF"/>
    <w:multiLevelType w:val="hybridMultilevel"/>
    <w:tmpl w:val="8B78E266"/>
    <w:lvl w:ilvl="0" w:tplc="B7D4C11A">
      <w:start w:val="5"/>
      <w:numFmt w:val="upperRoman"/>
      <w:lvlText w:val="%1."/>
      <w:lvlJc w:val="left"/>
      <w:pPr>
        <w:ind w:left="1080" w:hanging="720"/>
      </w:pPr>
      <w:rPr>
        <w:rFonts w:hint="default"/>
        <w:color w:val="auto"/>
      </w:rPr>
    </w:lvl>
    <w:lvl w:ilvl="1" w:tplc="09C2ADFE">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29E44F79"/>
    <w:multiLevelType w:val="hybridMultilevel"/>
    <w:tmpl w:val="F008E9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AEA2097"/>
    <w:multiLevelType w:val="multilevel"/>
    <w:tmpl w:val="0409001D"/>
    <w:name w:val="TD-ITT-Headings2"/>
    <w:styleLink w:val="ITT-List"/>
    <w:lvl w:ilvl="0">
      <w:start w:val="1"/>
      <w:numFmt w:val="bullet"/>
      <w:lvlText w:val=""/>
      <w:lvlJc w:val="left"/>
      <w:pPr>
        <w:ind w:left="360" w:hanging="360"/>
      </w:pPr>
      <w:rPr>
        <w:rFonts w:ascii="Symbol" w:hAnsi="Symbol" w:hint="default"/>
      </w:rPr>
    </w:lvl>
    <w:lvl w:ilvl="1">
      <w:start w:val="4"/>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B976B40"/>
    <w:multiLevelType w:val="hybridMultilevel"/>
    <w:tmpl w:val="72442798"/>
    <w:lvl w:ilvl="0" w:tplc="041A000F">
      <w:start w:val="1"/>
      <w:numFmt w:val="bullet"/>
      <w:lvlText w:val=""/>
      <w:lvlJc w:val="left"/>
      <w:pPr>
        <w:ind w:left="862" w:hanging="360"/>
      </w:pPr>
      <w:rPr>
        <w:rFonts w:ascii="Symbol" w:hAnsi="Symbol" w:hint="default"/>
        <w:color w:val="auto"/>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34" w15:restartNumberingAfterBreak="0">
    <w:nsid w:val="2E5D7056"/>
    <w:multiLevelType w:val="hybridMultilevel"/>
    <w:tmpl w:val="BE2E72FC"/>
    <w:lvl w:ilvl="0" w:tplc="041A000F">
      <w:start w:val="1"/>
      <w:numFmt w:val="bullet"/>
      <w:lvlText w:val=""/>
      <w:lvlJc w:val="left"/>
      <w:pPr>
        <w:ind w:left="360" w:hanging="360"/>
      </w:pPr>
      <w:rPr>
        <w:rFonts w:ascii="Symbol" w:hAnsi="Symbo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15:restartNumberingAfterBreak="0">
    <w:nsid w:val="2E7E5347"/>
    <w:multiLevelType w:val="hybridMultilevel"/>
    <w:tmpl w:val="7EF03B02"/>
    <w:lvl w:ilvl="0" w:tplc="E2A8C84C">
      <w:numFmt w:val="bullet"/>
      <w:lvlText w:val="-"/>
      <w:lvlJc w:val="left"/>
      <w:pPr>
        <w:ind w:left="502" w:hanging="360"/>
      </w:pPr>
      <w:rPr>
        <w:rFonts w:ascii="Calibri Light" w:eastAsiaTheme="minorEastAsia" w:hAnsi="Calibri Light" w:cs="Calibri Light"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36" w15:restartNumberingAfterBreak="0">
    <w:nsid w:val="2EA52F1B"/>
    <w:multiLevelType w:val="hybridMultilevel"/>
    <w:tmpl w:val="E8B888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2EBC2CF4"/>
    <w:multiLevelType w:val="multilevel"/>
    <w:tmpl w:val="0409001D"/>
    <w:styleLink w:val="TD-ITTHeadings"/>
    <w:lvl w:ilvl="0">
      <w:start w:val="1"/>
      <w:numFmt w:val="decimal"/>
      <w:lvlText w:val="%1)"/>
      <w:lvlJc w:val="left"/>
      <w:pPr>
        <w:ind w:left="360" w:hanging="360"/>
      </w:pPr>
      <w:rPr>
        <w:rFonts w:ascii="Arial" w:hAnsi="Arial"/>
        <w:sz w:val="3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0172041"/>
    <w:multiLevelType w:val="hybridMultilevel"/>
    <w:tmpl w:val="0EC05ABC"/>
    <w:lvl w:ilvl="0" w:tplc="F6F23F64">
      <w:start w:val="1"/>
      <w:numFmt w:val="bullet"/>
      <w:lvlText w:val="-"/>
      <w:lvlJc w:val="left"/>
      <w:pPr>
        <w:ind w:left="720" w:hanging="360"/>
      </w:pPr>
      <w:rPr>
        <w:rFonts w:ascii="Tahoma" w:hAnsi="Tahoma" w:hint="default"/>
      </w:rPr>
    </w:lvl>
    <w:lvl w:ilvl="1" w:tplc="571C5D8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304F780E"/>
    <w:multiLevelType w:val="hybridMultilevel"/>
    <w:tmpl w:val="0060A94C"/>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31611590"/>
    <w:multiLevelType w:val="hybridMultilevel"/>
    <w:tmpl w:val="D89C6616"/>
    <w:lvl w:ilvl="0" w:tplc="041A000F">
      <w:start w:val="1"/>
      <w:numFmt w:val="bullet"/>
      <w:lvlText w:val=""/>
      <w:lvlJc w:val="left"/>
      <w:pPr>
        <w:ind w:left="720" w:hanging="360"/>
      </w:pPr>
      <w:rPr>
        <w:rFonts w:ascii="Symbol" w:hAnsi="Symbo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1" w15:restartNumberingAfterBreak="0">
    <w:nsid w:val="316819C1"/>
    <w:multiLevelType w:val="hybridMultilevel"/>
    <w:tmpl w:val="6032F878"/>
    <w:lvl w:ilvl="0" w:tplc="15A252E4">
      <w:start w:val="1"/>
      <w:numFmt w:val="bullet"/>
      <w:lvlText w:val=""/>
      <w:lvlJc w:val="left"/>
      <w:pPr>
        <w:ind w:left="720" w:hanging="360"/>
      </w:pPr>
      <w:rPr>
        <w:rFonts w:ascii="Symbol" w:hAnsi="Symbol" w:hint="default"/>
        <w:color w:val="auto"/>
      </w:rPr>
    </w:lvl>
    <w:lvl w:ilvl="1" w:tplc="29449698">
      <w:start w:val="1"/>
      <w:numFmt w:val="bullet"/>
      <w:lvlText w:val="o"/>
      <w:lvlJc w:val="left"/>
      <w:pPr>
        <w:ind w:left="1440" w:hanging="360"/>
      </w:pPr>
      <w:rPr>
        <w:rFonts w:ascii="Courier New" w:hAnsi="Courier New" w:cs="Courier New" w:hint="default"/>
      </w:rPr>
    </w:lvl>
    <w:lvl w:ilvl="2" w:tplc="B04CFA50" w:tentative="1">
      <w:start w:val="1"/>
      <w:numFmt w:val="bullet"/>
      <w:lvlText w:val=""/>
      <w:lvlJc w:val="left"/>
      <w:pPr>
        <w:ind w:left="2160" w:hanging="360"/>
      </w:pPr>
      <w:rPr>
        <w:rFonts w:ascii="Wingdings" w:hAnsi="Wingdings" w:hint="default"/>
      </w:rPr>
    </w:lvl>
    <w:lvl w:ilvl="3" w:tplc="89EC8750" w:tentative="1">
      <w:start w:val="1"/>
      <w:numFmt w:val="bullet"/>
      <w:lvlText w:val=""/>
      <w:lvlJc w:val="left"/>
      <w:pPr>
        <w:ind w:left="2880" w:hanging="360"/>
      </w:pPr>
      <w:rPr>
        <w:rFonts w:ascii="Symbol" w:hAnsi="Symbol" w:hint="default"/>
      </w:rPr>
    </w:lvl>
    <w:lvl w:ilvl="4" w:tplc="92D8FF5C" w:tentative="1">
      <w:start w:val="1"/>
      <w:numFmt w:val="bullet"/>
      <w:lvlText w:val="o"/>
      <w:lvlJc w:val="left"/>
      <w:pPr>
        <w:ind w:left="3600" w:hanging="360"/>
      </w:pPr>
      <w:rPr>
        <w:rFonts w:ascii="Courier New" w:hAnsi="Courier New" w:cs="Courier New" w:hint="default"/>
      </w:rPr>
    </w:lvl>
    <w:lvl w:ilvl="5" w:tplc="1562CD82" w:tentative="1">
      <w:start w:val="1"/>
      <w:numFmt w:val="bullet"/>
      <w:lvlText w:val=""/>
      <w:lvlJc w:val="left"/>
      <w:pPr>
        <w:ind w:left="4320" w:hanging="360"/>
      </w:pPr>
      <w:rPr>
        <w:rFonts w:ascii="Wingdings" w:hAnsi="Wingdings" w:hint="default"/>
      </w:rPr>
    </w:lvl>
    <w:lvl w:ilvl="6" w:tplc="8EF82850" w:tentative="1">
      <w:start w:val="1"/>
      <w:numFmt w:val="bullet"/>
      <w:lvlText w:val=""/>
      <w:lvlJc w:val="left"/>
      <w:pPr>
        <w:ind w:left="5040" w:hanging="360"/>
      </w:pPr>
      <w:rPr>
        <w:rFonts w:ascii="Symbol" w:hAnsi="Symbol" w:hint="default"/>
      </w:rPr>
    </w:lvl>
    <w:lvl w:ilvl="7" w:tplc="FB80129C" w:tentative="1">
      <w:start w:val="1"/>
      <w:numFmt w:val="bullet"/>
      <w:lvlText w:val="o"/>
      <w:lvlJc w:val="left"/>
      <w:pPr>
        <w:ind w:left="5760" w:hanging="360"/>
      </w:pPr>
      <w:rPr>
        <w:rFonts w:ascii="Courier New" w:hAnsi="Courier New" w:cs="Courier New" w:hint="default"/>
      </w:rPr>
    </w:lvl>
    <w:lvl w:ilvl="8" w:tplc="4BAEB990" w:tentative="1">
      <w:start w:val="1"/>
      <w:numFmt w:val="bullet"/>
      <w:lvlText w:val=""/>
      <w:lvlJc w:val="left"/>
      <w:pPr>
        <w:ind w:left="6480" w:hanging="360"/>
      </w:pPr>
      <w:rPr>
        <w:rFonts w:ascii="Wingdings" w:hAnsi="Wingdings" w:hint="default"/>
      </w:rPr>
    </w:lvl>
  </w:abstractNum>
  <w:abstractNum w:abstractNumId="42" w15:restartNumberingAfterBreak="0">
    <w:nsid w:val="32604147"/>
    <w:multiLevelType w:val="hybridMultilevel"/>
    <w:tmpl w:val="00A2A440"/>
    <w:lvl w:ilvl="0" w:tplc="F6F23F64">
      <w:start w:val="1"/>
      <w:numFmt w:val="bullet"/>
      <w:lvlText w:val="-"/>
      <w:lvlJc w:val="left"/>
      <w:pPr>
        <w:ind w:left="720" w:hanging="360"/>
      </w:pPr>
      <w:rPr>
        <w:rFonts w:ascii="Tahoma" w:hAnsi="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34D21571"/>
    <w:multiLevelType w:val="multilevel"/>
    <w:tmpl w:val="9A60E9FC"/>
    <w:lvl w:ilvl="0">
      <w:start w:val="1"/>
      <w:numFmt w:val="upperLetter"/>
      <w:pStyle w:val="ListA"/>
      <w:lvlText w:val="%1."/>
      <w:lvlJc w:val="left"/>
      <w:pPr>
        <w:tabs>
          <w:tab w:val="num" w:pos="737"/>
        </w:tabs>
        <w:ind w:left="737" w:hanging="737"/>
      </w:pPr>
      <w:rPr>
        <w:rFonts w:hint="default"/>
      </w:rPr>
    </w:lvl>
    <w:lvl w:ilvl="1">
      <w:start w:val="1"/>
      <w:numFmt w:val="lowerRoman"/>
      <w:lvlText w:val="%1.%2."/>
      <w:lvlJc w:val="left"/>
      <w:pPr>
        <w:tabs>
          <w:tab w:val="num" w:pos="1200"/>
        </w:tabs>
        <w:ind w:left="1200" w:hanging="720"/>
      </w:pPr>
      <w:rPr>
        <w:rFonts w:ascii="Times New Roman" w:hAnsi="Times New Roman" w:cs="Times New Roman" w:hint="default"/>
        <w:b w:val="0"/>
        <w:bCs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6080891"/>
    <w:multiLevelType w:val="multilevel"/>
    <w:tmpl w:val="7C901184"/>
    <w:lvl w:ilvl="0">
      <w:start w:val="56"/>
      <w:numFmt w:val="decimal"/>
      <w:lvlText w:val="%1."/>
      <w:lvlJc w:val="left"/>
      <w:pPr>
        <w:ind w:left="742" w:hanging="600"/>
      </w:pPr>
      <w:rPr>
        <w:rFonts w:hint="default"/>
      </w:rPr>
    </w:lvl>
    <w:lvl w:ilvl="1">
      <w:start w:val="1"/>
      <w:numFmt w:val="decimal"/>
      <w:lvlText w:val="%1.%2."/>
      <w:lvlJc w:val="left"/>
      <w:pPr>
        <w:ind w:left="1804" w:hanging="600"/>
      </w:pPr>
      <w:rPr>
        <w:rFonts w:hint="default"/>
      </w:rPr>
    </w:lvl>
    <w:lvl w:ilvl="2">
      <w:start w:val="1"/>
      <w:numFmt w:val="decimal"/>
      <w:lvlText w:val="%1.%2.%3."/>
      <w:lvlJc w:val="left"/>
      <w:pPr>
        <w:ind w:left="2986" w:hanging="720"/>
      </w:pPr>
      <w:rPr>
        <w:rFonts w:hint="default"/>
      </w:rPr>
    </w:lvl>
    <w:lvl w:ilvl="3">
      <w:start w:val="1"/>
      <w:numFmt w:val="decimal"/>
      <w:lvlText w:val="%1.%2.%3.%4."/>
      <w:lvlJc w:val="left"/>
      <w:pPr>
        <w:ind w:left="4048" w:hanging="720"/>
      </w:pPr>
      <w:rPr>
        <w:rFonts w:hint="default"/>
      </w:rPr>
    </w:lvl>
    <w:lvl w:ilvl="4">
      <w:start w:val="1"/>
      <w:numFmt w:val="decimal"/>
      <w:lvlText w:val="%1.%2.%3.%4.%5."/>
      <w:lvlJc w:val="left"/>
      <w:pPr>
        <w:ind w:left="5470" w:hanging="1080"/>
      </w:pPr>
      <w:rPr>
        <w:rFonts w:hint="default"/>
      </w:rPr>
    </w:lvl>
    <w:lvl w:ilvl="5">
      <w:start w:val="1"/>
      <w:numFmt w:val="decimal"/>
      <w:lvlText w:val="%1.%2.%3.%4.%5.%6."/>
      <w:lvlJc w:val="left"/>
      <w:pPr>
        <w:ind w:left="6532" w:hanging="1080"/>
      </w:pPr>
      <w:rPr>
        <w:rFonts w:hint="default"/>
      </w:rPr>
    </w:lvl>
    <w:lvl w:ilvl="6">
      <w:start w:val="1"/>
      <w:numFmt w:val="decimal"/>
      <w:lvlText w:val="%1.%2.%3.%4.%5.%6.%7."/>
      <w:lvlJc w:val="left"/>
      <w:pPr>
        <w:ind w:left="7954" w:hanging="1440"/>
      </w:pPr>
      <w:rPr>
        <w:rFonts w:hint="default"/>
      </w:rPr>
    </w:lvl>
    <w:lvl w:ilvl="7">
      <w:start w:val="1"/>
      <w:numFmt w:val="decimal"/>
      <w:lvlText w:val="%1.%2.%3.%4.%5.%6.%7.%8."/>
      <w:lvlJc w:val="left"/>
      <w:pPr>
        <w:ind w:left="9016" w:hanging="1440"/>
      </w:pPr>
      <w:rPr>
        <w:rFonts w:hint="default"/>
      </w:rPr>
    </w:lvl>
    <w:lvl w:ilvl="8">
      <w:start w:val="1"/>
      <w:numFmt w:val="decimal"/>
      <w:lvlText w:val="%1.%2.%3.%4.%5.%6.%7.%8.%9."/>
      <w:lvlJc w:val="left"/>
      <w:pPr>
        <w:ind w:left="10438" w:hanging="1800"/>
      </w:pPr>
      <w:rPr>
        <w:rFonts w:hint="default"/>
      </w:rPr>
    </w:lvl>
  </w:abstractNum>
  <w:abstractNum w:abstractNumId="45" w15:restartNumberingAfterBreak="0">
    <w:nsid w:val="36E350E9"/>
    <w:multiLevelType w:val="hybridMultilevel"/>
    <w:tmpl w:val="74AEBBC8"/>
    <w:lvl w:ilvl="0" w:tplc="04090017">
      <w:start w:val="1"/>
      <w:numFmt w:val="upperLetter"/>
      <w:pStyle w:val="StyleStyleJustifiedLeft254cmLeft15cm"/>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37E46EE5"/>
    <w:multiLevelType w:val="hybridMultilevel"/>
    <w:tmpl w:val="19F095F4"/>
    <w:lvl w:ilvl="0" w:tplc="041A000F">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38BC39C1"/>
    <w:multiLevelType w:val="hybridMultilevel"/>
    <w:tmpl w:val="20B29C8A"/>
    <w:lvl w:ilvl="0" w:tplc="041A000F">
      <w:start w:val="1"/>
      <w:numFmt w:val="bullet"/>
      <w:lvlText w:val=""/>
      <w:lvlJc w:val="left"/>
      <w:pPr>
        <w:ind w:left="720" w:hanging="360"/>
      </w:pPr>
      <w:rPr>
        <w:rFonts w:ascii="Symbol" w:hAnsi="Symbol" w:hint="default"/>
        <w:b w:val="0"/>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39216FB1"/>
    <w:multiLevelType w:val="hybridMultilevel"/>
    <w:tmpl w:val="467C9046"/>
    <w:lvl w:ilvl="0" w:tplc="041A000F">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3BD945C3"/>
    <w:multiLevelType w:val="hybridMultilevel"/>
    <w:tmpl w:val="6B7498E2"/>
    <w:lvl w:ilvl="0" w:tplc="8FC86B28">
      <w:start w:val="1"/>
      <w:numFmt w:val="lowerRoman"/>
      <w:pStyle w:val="Body-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4571AA"/>
    <w:multiLevelType w:val="multilevel"/>
    <w:tmpl w:val="041A0023"/>
    <w:styleLink w:val="lanaksekcij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1" w15:restartNumberingAfterBreak="0">
    <w:nsid w:val="3C8E4F33"/>
    <w:multiLevelType w:val="multilevel"/>
    <w:tmpl w:val="4D1A486E"/>
    <w:styleLink w:val="List1"/>
    <w:lvl w:ilvl="0">
      <w:start w:val="1"/>
      <w:numFmt w:val="decimal"/>
      <w:lvlText w:val="%1."/>
      <w:lvlJc w:val="left"/>
      <w:pPr>
        <w:tabs>
          <w:tab w:val="num" w:pos="737"/>
        </w:tabs>
        <w:ind w:left="737" w:hanging="453"/>
      </w:pPr>
      <w:rPr>
        <w:rFonts w:ascii="Arial" w:hAnsi="Arial" w:hint="default"/>
      </w:rPr>
    </w:lvl>
    <w:lvl w:ilvl="1">
      <w:start w:val="1"/>
      <w:numFmt w:val="lowerLetter"/>
      <w:lvlText w:val="%2."/>
      <w:lvlJc w:val="left"/>
      <w:pPr>
        <w:tabs>
          <w:tab w:val="num" w:pos="851"/>
        </w:tabs>
        <w:ind w:left="1134" w:hanging="283"/>
      </w:pPr>
      <w:rPr>
        <w:rFonts w:cs="Times New Roman" w:hint="default"/>
      </w:rPr>
    </w:lvl>
    <w:lvl w:ilvl="2">
      <w:start w:val="1"/>
      <w:numFmt w:val="lowerRoman"/>
      <w:lvlText w:val="%3."/>
      <w:lvlJc w:val="right"/>
      <w:pPr>
        <w:tabs>
          <w:tab w:val="num" w:pos="1701"/>
        </w:tabs>
        <w:ind w:left="1701" w:hanging="283"/>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52" w15:restartNumberingAfterBreak="0">
    <w:nsid w:val="3D645F63"/>
    <w:multiLevelType w:val="multilevel"/>
    <w:tmpl w:val="250C89AA"/>
    <w:lvl w:ilvl="0">
      <w:start w:val="1"/>
      <w:numFmt w:val="bullet"/>
      <w:lvlText w:val=""/>
      <w:lvlJc w:val="left"/>
      <w:pPr>
        <w:ind w:left="555" w:hanging="555"/>
      </w:pPr>
      <w:rPr>
        <w:rFonts w:ascii="Symbol" w:hAnsi="Symbol" w:hint="default"/>
      </w:rPr>
    </w:lvl>
    <w:lvl w:ilvl="1">
      <w:start w:val="1"/>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 w15:restartNumberingAfterBreak="0">
    <w:nsid w:val="3E0C243F"/>
    <w:multiLevelType w:val="hybridMultilevel"/>
    <w:tmpl w:val="520621A6"/>
    <w:lvl w:ilvl="0" w:tplc="59A813BC">
      <w:start w:val="1"/>
      <w:numFmt w:val="decimal"/>
      <w:lvlText w:val="%1."/>
      <w:lvlJc w:val="left"/>
      <w:pPr>
        <w:ind w:left="1080" w:hanging="72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3FA97D63"/>
    <w:multiLevelType w:val="hybridMultilevel"/>
    <w:tmpl w:val="3CF4D0FC"/>
    <w:lvl w:ilvl="0" w:tplc="041A000F">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442922F0"/>
    <w:multiLevelType w:val="multilevel"/>
    <w:tmpl w:val="FC96B58E"/>
    <w:lvl w:ilvl="0">
      <w:start w:val="1"/>
      <w:numFmt w:val="bullet"/>
      <w:lvlText w:val=""/>
      <w:lvlJc w:val="left"/>
      <w:pPr>
        <w:ind w:left="1069" w:hanging="360"/>
      </w:pPr>
      <w:rPr>
        <w:rFonts w:ascii="Symbol" w:hAnsi="Symbol"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51" w:hanging="720"/>
      </w:pPr>
      <w:rPr>
        <w:rFonts w:hint="default"/>
        <w:b/>
      </w:rPr>
    </w:lvl>
    <w:lvl w:ilvl="3">
      <w:start w:val="1"/>
      <w:numFmt w:val="decimal"/>
      <w:isLgl/>
      <w:lvlText w:val="%1.%2.%3.%4."/>
      <w:lvlJc w:val="left"/>
      <w:pPr>
        <w:ind w:left="1822" w:hanging="1080"/>
      </w:pPr>
      <w:rPr>
        <w:rFonts w:hint="default"/>
      </w:rPr>
    </w:lvl>
    <w:lvl w:ilvl="4">
      <w:start w:val="1"/>
      <w:numFmt w:val="decimal"/>
      <w:isLgl/>
      <w:lvlText w:val="%1.%2.%3.%4.%5."/>
      <w:lvlJc w:val="left"/>
      <w:pPr>
        <w:ind w:left="2193" w:hanging="144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57" w:hanging="2160"/>
      </w:pPr>
      <w:rPr>
        <w:rFonts w:hint="default"/>
      </w:rPr>
    </w:lvl>
  </w:abstractNum>
  <w:abstractNum w:abstractNumId="56" w15:restartNumberingAfterBreak="0">
    <w:nsid w:val="45186F0D"/>
    <w:multiLevelType w:val="hybridMultilevel"/>
    <w:tmpl w:val="33CA4EC8"/>
    <w:lvl w:ilvl="0" w:tplc="F6F23F64">
      <w:start w:val="1"/>
      <w:numFmt w:val="bullet"/>
      <w:lvlText w:val="-"/>
      <w:lvlJc w:val="left"/>
      <w:pPr>
        <w:ind w:left="720" w:hanging="360"/>
      </w:pPr>
      <w:rPr>
        <w:rFonts w:ascii="Tahoma" w:hAnsi="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45E80DBF"/>
    <w:multiLevelType w:val="multilevel"/>
    <w:tmpl w:val="50FC68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80B168B"/>
    <w:multiLevelType w:val="hybridMultilevel"/>
    <w:tmpl w:val="0DC82F1C"/>
    <w:lvl w:ilvl="0" w:tplc="041A000F">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497D7B17"/>
    <w:multiLevelType w:val="multilevel"/>
    <w:tmpl w:val="CE2275BA"/>
    <w:lvl w:ilvl="0">
      <w:start w:val="1"/>
      <w:numFmt w:val="bullet"/>
      <w:lvlText w:val=""/>
      <w:lvlJc w:val="left"/>
      <w:pPr>
        <w:ind w:left="555" w:hanging="555"/>
      </w:pPr>
      <w:rPr>
        <w:rFonts w:ascii="Symbol" w:hAnsi="Symbol" w:hint="default"/>
      </w:rPr>
    </w:lvl>
    <w:lvl w:ilvl="1">
      <w:start w:val="1"/>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0" w15:restartNumberingAfterBreak="0">
    <w:nsid w:val="4A9757F6"/>
    <w:multiLevelType w:val="hybridMultilevel"/>
    <w:tmpl w:val="93525E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4B036ED3"/>
    <w:multiLevelType w:val="hybridMultilevel"/>
    <w:tmpl w:val="8A82048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2" w15:restartNumberingAfterBreak="0">
    <w:nsid w:val="4BC51563"/>
    <w:multiLevelType w:val="multilevel"/>
    <w:tmpl w:val="41B41948"/>
    <w:lvl w:ilvl="0">
      <w:numFmt w:val="decimal"/>
      <w:lvlText w:val="%1"/>
      <w:lvlJc w:val="left"/>
      <w:pPr>
        <w:ind w:left="1000"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861" w:hanging="720"/>
      </w:pPr>
      <w:rPr>
        <w:rFonts w:hint="default"/>
      </w:rPr>
    </w:lvl>
    <w:lvl w:ilvl="3">
      <w:start w:val="1"/>
      <w:numFmt w:val="decimal"/>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63" w15:restartNumberingAfterBreak="0">
    <w:nsid w:val="4CE36D35"/>
    <w:multiLevelType w:val="hybridMultilevel"/>
    <w:tmpl w:val="C77A1964"/>
    <w:lvl w:ilvl="0" w:tplc="F6F23F64">
      <w:start w:val="1"/>
      <w:numFmt w:val="bullet"/>
      <w:lvlText w:val="-"/>
      <w:lvlJc w:val="left"/>
      <w:pPr>
        <w:ind w:left="720" w:hanging="360"/>
      </w:pPr>
      <w:rPr>
        <w:rFonts w:ascii="Tahoma" w:hAnsi="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4D4A6318"/>
    <w:multiLevelType w:val="hybridMultilevel"/>
    <w:tmpl w:val="1CC87528"/>
    <w:lvl w:ilvl="0" w:tplc="15A252E4">
      <w:start w:val="1"/>
      <w:numFmt w:val="upperRoman"/>
      <w:pStyle w:val="Odlomakpopisa"/>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50633A47"/>
    <w:multiLevelType w:val="hybridMultilevel"/>
    <w:tmpl w:val="0A62A5CC"/>
    <w:lvl w:ilvl="0" w:tplc="041A000F">
      <w:start w:val="1"/>
      <w:numFmt w:val="bullet"/>
      <w:lvlText w:val=""/>
      <w:lvlJc w:val="left"/>
      <w:pPr>
        <w:ind w:left="360" w:hanging="360"/>
      </w:pPr>
      <w:rPr>
        <w:rFonts w:ascii="Symbol" w:hAnsi="Symbo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6" w15:restartNumberingAfterBreak="0">
    <w:nsid w:val="51A01E53"/>
    <w:multiLevelType w:val="multilevel"/>
    <w:tmpl w:val="041A001F"/>
    <w:name w:val="TD-ITT-Headings22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7" w15:restartNumberingAfterBreak="0">
    <w:nsid w:val="5207185A"/>
    <w:multiLevelType w:val="hybridMultilevel"/>
    <w:tmpl w:val="F9DE571A"/>
    <w:name w:val="TD Body List22"/>
    <w:lvl w:ilvl="0" w:tplc="80ACDE00">
      <w:start w:val="1"/>
      <w:numFmt w:val="decimal"/>
      <w:pStyle w:val="BodyTextNumbered1"/>
      <w:lvlText w:val="%1."/>
      <w:lvlJc w:val="left"/>
      <w:pPr>
        <w:ind w:left="927" w:hanging="360"/>
      </w:pPr>
      <w:rPr>
        <w:rFonts w:hint="default"/>
      </w:rPr>
    </w:lvl>
    <w:lvl w:ilvl="1" w:tplc="379CAE0E">
      <w:start w:val="1"/>
      <w:numFmt w:val="bullet"/>
      <w:lvlText w:val=""/>
      <w:lvlJc w:val="left"/>
      <w:pPr>
        <w:tabs>
          <w:tab w:val="num" w:pos="1440"/>
        </w:tabs>
        <w:ind w:left="1440" w:hanging="360"/>
      </w:pPr>
      <w:rPr>
        <w:rFonts w:ascii="Symbol" w:hAnsi="Symbol" w:hint="default"/>
      </w:rPr>
    </w:lvl>
    <w:lvl w:ilvl="2" w:tplc="E67E0B34" w:tentative="1">
      <w:start w:val="1"/>
      <w:numFmt w:val="lowerRoman"/>
      <w:lvlText w:val="%3."/>
      <w:lvlJc w:val="right"/>
      <w:pPr>
        <w:tabs>
          <w:tab w:val="num" w:pos="2160"/>
        </w:tabs>
        <w:ind w:left="2160" w:hanging="180"/>
      </w:pPr>
    </w:lvl>
    <w:lvl w:ilvl="3" w:tplc="34AC2EBE" w:tentative="1">
      <w:start w:val="1"/>
      <w:numFmt w:val="decimal"/>
      <w:lvlText w:val="%4."/>
      <w:lvlJc w:val="left"/>
      <w:pPr>
        <w:tabs>
          <w:tab w:val="num" w:pos="2880"/>
        </w:tabs>
        <w:ind w:left="2880" w:hanging="360"/>
      </w:pPr>
    </w:lvl>
    <w:lvl w:ilvl="4" w:tplc="9C38B12C" w:tentative="1">
      <w:start w:val="1"/>
      <w:numFmt w:val="lowerLetter"/>
      <w:lvlText w:val="%5."/>
      <w:lvlJc w:val="left"/>
      <w:pPr>
        <w:tabs>
          <w:tab w:val="num" w:pos="3600"/>
        </w:tabs>
        <w:ind w:left="3600" w:hanging="360"/>
      </w:pPr>
    </w:lvl>
    <w:lvl w:ilvl="5" w:tplc="8D9E5CE4" w:tentative="1">
      <w:start w:val="1"/>
      <w:numFmt w:val="lowerRoman"/>
      <w:lvlText w:val="%6."/>
      <w:lvlJc w:val="right"/>
      <w:pPr>
        <w:tabs>
          <w:tab w:val="num" w:pos="4320"/>
        </w:tabs>
        <w:ind w:left="4320" w:hanging="180"/>
      </w:pPr>
    </w:lvl>
    <w:lvl w:ilvl="6" w:tplc="0C103E0C" w:tentative="1">
      <w:start w:val="1"/>
      <w:numFmt w:val="decimal"/>
      <w:lvlText w:val="%7."/>
      <w:lvlJc w:val="left"/>
      <w:pPr>
        <w:tabs>
          <w:tab w:val="num" w:pos="5040"/>
        </w:tabs>
        <w:ind w:left="5040" w:hanging="360"/>
      </w:pPr>
    </w:lvl>
    <w:lvl w:ilvl="7" w:tplc="C34CC942" w:tentative="1">
      <w:start w:val="1"/>
      <w:numFmt w:val="lowerLetter"/>
      <w:lvlText w:val="%8."/>
      <w:lvlJc w:val="left"/>
      <w:pPr>
        <w:tabs>
          <w:tab w:val="num" w:pos="5760"/>
        </w:tabs>
        <w:ind w:left="5760" w:hanging="360"/>
      </w:pPr>
    </w:lvl>
    <w:lvl w:ilvl="8" w:tplc="8A7E6B04" w:tentative="1">
      <w:start w:val="1"/>
      <w:numFmt w:val="lowerRoman"/>
      <w:lvlText w:val="%9."/>
      <w:lvlJc w:val="right"/>
      <w:pPr>
        <w:tabs>
          <w:tab w:val="num" w:pos="6480"/>
        </w:tabs>
        <w:ind w:left="6480" w:hanging="180"/>
      </w:pPr>
    </w:lvl>
  </w:abstractNum>
  <w:abstractNum w:abstractNumId="68" w15:restartNumberingAfterBreak="0">
    <w:nsid w:val="524B5BC7"/>
    <w:multiLevelType w:val="hybridMultilevel"/>
    <w:tmpl w:val="5D1A07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53FD4CC1"/>
    <w:multiLevelType w:val="hybridMultilevel"/>
    <w:tmpl w:val="75C46802"/>
    <w:lvl w:ilvl="0" w:tplc="041A000F">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55265386"/>
    <w:multiLevelType w:val="multilevel"/>
    <w:tmpl w:val="F2DA4A2E"/>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71" w15:restartNumberingAfterBreak="0">
    <w:nsid w:val="55F15556"/>
    <w:multiLevelType w:val="multilevel"/>
    <w:tmpl w:val="1686991C"/>
    <w:lvl w:ilvl="0">
      <w:start w:val="28"/>
      <w:numFmt w:val="decimal"/>
      <w:pStyle w:val="Stil26"/>
      <w:lvlText w:val="%1."/>
      <w:lvlJc w:val="left"/>
      <w:pPr>
        <w:ind w:left="1080" w:hanging="360"/>
      </w:pPr>
      <w:rPr>
        <w:rFonts w:hint="default"/>
      </w:rPr>
    </w:lvl>
    <w:lvl w:ilvl="1">
      <w:start w:val="1"/>
      <w:numFmt w:val="decimal"/>
      <w:pStyle w:val="Stil27"/>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72" w15:restartNumberingAfterBreak="0">
    <w:nsid w:val="563D31D9"/>
    <w:multiLevelType w:val="hybridMultilevel"/>
    <w:tmpl w:val="FB267C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5AB0554D"/>
    <w:multiLevelType w:val="hybridMultilevel"/>
    <w:tmpl w:val="7C02FDD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5C1605EE"/>
    <w:multiLevelType w:val="hybridMultilevel"/>
    <w:tmpl w:val="B4EE7F0C"/>
    <w:lvl w:ilvl="0" w:tplc="041A0001">
      <w:start w:val="1"/>
      <w:numFmt w:val="bullet"/>
      <w:lvlText w:val=""/>
      <w:lvlJc w:val="left"/>
      <w:pPr>
        <w:ind w:left="720" w:hanging="360"/>
      </w:pPr>
      <w:rPr>
        <w:rFonts w:ascii="Symbol" w:hAnsi="Symbol" w:hint="default"/>
      </w:rPr>
    </w:lvl>
    <w:lvl w:ilvl="1" w:tplc="8124A652">
      <w:start w:val="3"/>
      <w:numFmt w:val="bullet"/>
      <w:lvlText w:val="-"/>
      <w:lvlJc w:val="left"/>
      <w:pPr>
        <w:ind w:left="1440" w:hanging="360"/>
      </w:pPr>
      <w:rPr>
        <w:rFonts w:ascii="Calibri" w:eastAsia="DengXian" w:hAnsi="Calibri"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5DC93B1D"/>
    <w:multiLevelType w:val="hybridMultilevel"/>
    <w:tmpl w:val="FFFC1DE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6260581B"/>
    <w:multiLevelType w:val="multilevel"/>
    <w:tmpl w:val="74D8F39C"/>
    <w:lvl w:ilvl="0">
      <w:start w:val="35"/>
      <w:numFmt w:val="decimal"/>
      <w:lvlText w:val="%1."/>
      <w:lvlJc w:val="left"/>
      <w:pPr>
        <w:ind w:left="600" w:hanging="600"/>
      </w:pPr>
      <w:rPr>
        <w:rFonts w:hint="default"/>
      </w:rPr>
    </w:lvl>
    <w:lvl w:ilvl="1">
      <w:start w:val="1"/>
      <w:numFmt w:val="decimal"/>
      <w:lvlText w:val="%1.%2."/>
      <w:lvlJc w:val="left"/>
      <w:pPr>
        <w:ind w:left="1662" w:hanging="60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3906" w:hanging="72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390" w:hanging="1080"/>
      </w:pPr>
      <w:rPr>
        <w:rFonts w:hint="default"/>
      </w:rPr>
    </w:lvl>
    <w:lvl w:ilvl="6">
      <w:start w:val="1"/>
      <w:numFmt w:val="decimal"/>
      <w:lvlText w:val="%1.%2.%3.%4.%5.%6.%7."/>
      <w:lvlJc w:val="left"/>
      <w:pPr>
        <w:ind w:left="7812" w:hanging="1440"/>
      </w:pPr>
      <w:rPr>
        <w:rFonts w:hint="default"/>
      </w:rPr>
    </w:lvl>
    <w:lvl w:ilvl="7">
      <w:start w:val="1"/>
      <w:numFmt w:val="decimal"/>
      <w:lvlText w:val="%1.%2.%3.%4.%5.%6.%7.%8."/>
      <w:lvlJc w:val="left"/>
      <w:pPr>
        <w:ind w:left="8874" w:hanging="1440"/>
      </w:pPr>
      <w:rPr>
        <w:rFonts w:hint="default"/>
      </w:rPr>
    </w:lvl>
    <w:lvl w:ilvl="8">
      <w:start w:val="1"/>
      <w:numFmt w:val="decimal"/>
      <w:lvlText w:val="%1.%2.%3.%4.%5.%6.%7.%8.%9."/>
      <w:lvlJc w:val="left"/>
      <w:pPr>
        <w:ind w:left="10296" w:hanging="1800"/>
      </w:pPr>
      <w:rPr>
        <w:rFonts w:hint="default"/>
      </w:rPr>
    </w:lvl>
  </w:abstractNum>
  <w:abstractNum w:abstractNumId="77" w15:restartNumberingAfterBreak="0">
    <w:nsid w:val="639C282A"/>
    <w:multiLevelType w:val="hybridMultilevel"/>
    <w:tmpl w:val="FDB6F714"/>
    <w:lvl w:ilvl="0" w:tplc="041A000F">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66383137"/>
    <w:multiLevelType w:val="hybridMultilevel"/>
    <w:tmpl w:val="42423BEA"/>
    <w:lvl w:ilvl="0" w:tplc="041A0017">
      <w:start w:val="1"/>
      <w:numFmt w:val="lowerLetter"/>
      <w:lvlText w:val="%1)"/>
      <w:lvlJc w:val="left"/>
      <w:pPr>
        <w:ind w:left="720" w:hanging="360"/>
      </w:pPr>
    </w:lvl>
    <w:lvl w:ilvl="1" w:tplc="EF9A7100">
      <w:start w:val="1"/>
      <w:numFmt w:val="lowerLetter"/>
      <w:lvlText w:val="%2)"/>
      <w:lvlJc w:val="left"/>
      <w:pPr>
        <w:ind w:left="1440" w:hanging="360"/>
      </w:pPr>
      <w:rPr>
        <w:b/>
        <w:color w:val="auto"/>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66B04231"/>
    <w:multiLevelType w:val="hybridMultilevel"/>
    <w:tmpl w:val="312CCE76"/>
    <w:lvl w:ilvl="0" w:tplc="E702EC5A">
      <w:start w:val="3"/>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6773659E"/>
    <w:multiLevelType w:val="hybridMultilevel"/>
    <w:tmpl w:val="F3EE770A"/>
    <w:lvl w:ilvl="0" w:tplc="041A000F">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684A2373"/>
    <w:multiLevelType w:val="hybridMultilevel"/>
    <w:tmpl w:val="C908DBE2"/>
    <w:lvl w:ilvl="0" w:tplc="73BED13A">
      <w:start w:val="2"/>
      <w:numFmt w:val="bullet"/>
      <w:lvlText w:val="•"/>
      <w:lvlJc w:val="left"/>
      <w:pPr>
        <w:ind w:left="360" w:hanging="360"/>
      </w:pPr>
      <w:rPr>
        <w:rFonts w:ascii="Calibri Light" w:eastAsiaTheme="minorEastAsia" w:hAnsi="Calibri Light" w:cstheme="minorBid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82" w15:restartNumberingAfterBreak="0">
    <w:nsid w:val="68A25A53"/>
    <w:multiLevelType w:val="hybridMultilevel"/>
    <w:tmpl w:val="C8DC1240"/>
    <w:lvl w:ilvl="0" w:tplc="15A252E4">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6925031F"/>
    <w:multiLevelType w:val="multilevel"/>
    <w:tmpl w:val="B6CC5FC2"/>
    <w:lvl w:ilvl="0">
      <w:start w:val="1"/>
      <w:numFmt w:val="decimal"/>
      <w:pStyle w:val="Naslov10"/>
      <w:lvlText w:val="2.%1. "/>
      <w:lvlJc w:val="left"/>
      <w:pPr>
        <w:ind w:left="360" w:hanging="360"/>
      </w:pPr>
      <w:rPr>
        <w:rFonts w:ascii="Arial" w:hAnsi="Arial" w:hint="default"/>
        <w:b/>
        <w:i/>
        <w:caps/>
        <w:sz w:val="24"/>
      </w:rPr>
    </w:lvl>
    <w:lvl w:ilvl="1">
      <w:start w:val="1"/>
      <w:numFmt w:val="decimal"/>
      <w:lvlText w:val="2.%1.%2."/>
      <w:lvlJc w:val="left"/>
      <w:pPr>
        <w:ind w:left="1080" w:hanging="360"/>
      </w:pPr>
      <w:rPr>
        <w:rFonts w:ascii="Arial" w:hAnsi="Arial" w:hint="default"/>
        <w:b/>
        <w:i/>
        <w:sz w:val="24"/>
      </w:rPr>
    </w:lvl>
    <w:lvl w:ilvl="2">
      <w:start w:val="1"/>
      <w:numFmt w:val="upp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4" w15:restartNumberingAfterBreak="0">
    <w:nsid w:val="6C2B0CE4"/>
    <w:multiLevelType w:val="hybridMultilevel"/>
    <w:tmpl w:val="9488B2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5" w15:restartNumberingAfterBreak="0">
    <w:nsid w:val="6F7E0C2F"/>
    <w:multiLevelType w:val="hybridMultilevel"/>
    <w:tmpl w:val="4914E932"/>
    <w:lvl w:ilvl="0" w:tplc="041A000F">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716C1528"/>
    <w:multiLevelType w:val="hybridMultilevel"/>
    <w:tmpl w:val="45A08B1A"/>
    <w:lvl w:ilvl="0" w:tplc="57A6F882">
      <w:start w:val="1"/>
      <w:numFmt w:val="bullet"/>
      <w:lvlText w:val=""/>
      <w:lvlJc w:val="left"/>
      <w:pPr>
        <w:ind w:left="720" w:hanging="360"/>
      </w:pPr>
      <w:rPr>
        <w:rFonts w:ascii="Symbol" w:hAnsi="Symbol" w:hint="default"/>
        <w:color w:val="auto"/>
      </w:rPr>
    </w:lvl>
    <w:lvl w:ilvl="1" w:tplc="5D32DD64" w:tentative="1">
      <w:start w:val="1"/>
      <w:numFmt w:val="bullet"/>
      <w:lvlText w:val="o"/>
      <w:lvlJc w:val="left"/>
      <w:pPr>
        <w:ind w:left="1440" w:hanging="360"/>
      </w:pPr>
      <w:rPr>
        <w:rFonts w:ascii="Courier New" w:hAnsi="Courier New" w:cs="Courier New" w:hint="default"/>
      </w:rPr>
    </w:lvl>
    <w:lvl w:ilvl="2" w:tplc="E7C05C34" w:tentative="1">
      <w:start w:val="1"/>
      <w:numFmt w:val="bullet"/>
      <w:lvlText w:val=""/>
      <w:lvlJc w:val="left"/>
      <w:pPr>
        <w:ind w:left="2160" w:hanging="360"/>
      </w:pPr>
      <w:rPr>
        <w:rFonts w:ascii="Wingdings" w:hAnsi="Wingdings" w:hint="default"/>
      </w:rPr>
    </w:lvl>
    <w:lvl w:ilvl="3" w:tplc="A0A8BE9A" w:tentative="1">
      <w:start w:val="1"/>
      <w:numFmt w:val="bullet"/>
      <w:lvlText w:val=""/>
      <w:lvlJc w:val="left"/>
      <w:pPr>
        <w:ind w:left="2880" w:hanging="360"/>
      </w:pPr>
      <w:rPr>
        <w:rFonts w:ascii="Symbol" w:hAnsi="Symbol" w:hint="default"/>
      </w:rPr>
    </w:lvl>
    <w:lvl w:ilvl="4" w:tplc="B1520836" w:tentative="1">
      <w:start w:val="1"/>
      <w:numFmt w:val="bullet"/>
      <w:lvlText w:val="o"/>
      <w:lvlJc w:val="left"/>
      <w:pPr>
        <w:ind w:left="3600" w:hanging="360"/>
      </w:pPr>
      <w:rPr>
        <w:rFonts w:ascii="Courier New" w:hAnsi="Courier New" w:cs="Courier New" w:hint="default"/>
      </w:rPr>
    </w:lvl>
    <w:lvl w:ilvl="5" w:tplc="6866AFE4" w:tentative="1">
      <w:start w:val="1"/>
      <w:numFmt w:val="bullet"/>
      <w:lvlText w:val=""/>
      <w:lvlJc w:val="left"/>
      <w:pPr>
        <w:ind w:left="4320" w:hanging="360"/>
      </w:pPr>
      <w:rPr>
        <w:rFonts w:ascii="Wingdings" w:hAnsi="Wingdings" w:hint="default"/>
      </w:rPr>
    </w:lvl>
    <w:lvl w:ilvl="6" w:tplc="51EAFB7A" w:tentative="1">
      <w:start w:val="1"/>
      <w:numFmt w:val="bullet"/>
      <w:lvlText w:val=""/>
      <w:lvlJc w:val="left"/>
      <w:pPr>
        <w:ind w:left="5040" w:hanging="360"/>
      </w:pPr>
      <w:rPr>
        <w:rFonts w:ascii="Symbol" w:hAnsi="Symbol" w:hint="default"/>
      </w:rPr>
    </w:lvl>
    <w:lvl w:ilvl="7" w:tplc="23142F68" w:tentative="1">
      <w:start w:val="1"/>
      <w:numFmt w:val="bullet"/>
      <w:lvlText w:val="o"/>
      <w:lvlJc w:val="left"/>
      <w:pPr>
        <w:ind w:left="5760" w:hanging="360"/>
      </w:pPr>
      <w:rPr>
        <w:rFonts w:ascii="Courier New" w:hAnsi="Courier New" w:cs="Courier New" w:hint="default"/>
      </w:rPr>
    </w:lvl>
    <w:lvl w:ilvl="8" w:tplc="0E1C941C" w:tentative="1">
      <w:start w:val="1"/>
      <w:numFmt w:val="bullet"/>
      <w:lvlText w:val=""/>
      <w:lvlJc w:val="left"/>
      <w:pPr>
        <w:ind w:left="6480" w:hanging="360"/>
      </w:pPr>
      <w:rPr>
        <w:rFonts w:ascii="Wingdings" w:hAnsi="Wingdings" w:hint="default"/>
      </w:rPr>
    </w:lvl>
  </w:abstractNum>
  <w:abstractNum w:abstractNumId="87" w15:restartNumberingAfterBreak="0">
    <w:nsid w:val="72C542D8"/>
    <w:multiLevelType w:val="hybridMultilevel"/>
    <w:tmpl w:val="24762328"/>
    <w:lvl w:ilvl="0" w:tplc="5CB4018E">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73276739"/>
    <w:multiLevelType w:val="hybridMultilevel"/>
    <w:tmpl w:val="A6E87BD0"/>
    <w:lvl w:ilvl="0" w:tplc="CC6A83D4">
      <w:start w:val="1"/>
      <w:numFmt w:val="bullet"/>
      <w:lvlText w:val=""/>
      <w:lvlJc w:val="left"/>
      <w:pPr>
        <w:ind w:left="720" w:hanging="360"/>
      </w:pPr>
      <w:rPr>
        <w:rFonts w:ascii="Symbol" w:hAnsi="Symbol" w:hint="default"/>
        <w:color w:val="auto"/>
      </w:rPr>
    </w:lvl>
    <w:lvl w:ilvl="1" w:tplc="002E3166" w:tentative="1">
      <w:start w:val="1"/>
      <w:numFmt w:val="bullet"/>
      <w:lvlText w:val="o"/>
      <w:lvlJc w:val="left"/>
      <w:pPr>
        <w:ind w:left="1440" w:hanging="360"/>
      </w:pPr>
      <w:rPr>
        <w:rFonts w:ascii="Courier New" w:hAnsi="Courier New" w:cs="Courier New" w:hint="default"/>
      </w:rPr>
    </w:lvl>
    <w:lvl w:ilvl="2" w:tplc="7E9CB31A" w:tentative="1">
      <w:start w:val="1"/>
      <w:numFmt w:val="bullet"/>
      <w:lvlText w:val=""/>
      <w:lvlJc w:val="left"/>
      <w:pPr>
        <w:ind w:left="2160" w:hanging="360"/>
      </w:pPr>
      <w:rPr>
        <w:rFonts w:ascii="Wingdings" w:hAnsi="Wingdings" w:hint="default"/>
      </w:rPr>
    </w:lvl>
    <w:lvl w:ilvl="3" w:tplc="8BC0D82E" w:tentative="1">
      <w:start w:val="1"/>
      <w:numFmt w:val="bullet"/>
      <w:lvlText w:val=""/>
      <w:lvlJc w:val="left"/>
      <w:pPr>
        <w:ind w:left="2880" w:hanging="360"/>
      </w:pPr>
      <w:rPr>
        <w:rFonts w:ascii="Symbol" w:hAnsi="Symbol" w:hint="default"/>
      </w:rPr>
    </w:lvl>
    <w:lvl w:ilvl="4" w:tplc="06B0CEDC" w:tentative="1">
      <w:start w:val="1"/>
      <w:numFmt w:val="bullet"/>
      <w:lvlText w:val="o"/>
      <w:lvlJc w:val="left"/>
      <w:pPr>
        <w:ind w:left="3600" w:hanging="360"/>
      </w:pPr>
      <w:rPr>
        <w:rFonts w:ascii="Courier New" w:hAnsi="Courier New" w:cs="Courier New" w:hint="default"/>
      </w:rPr>
    </w:lvl>
    <w:lvl w:ilvl="5" w:tplc="6FF80DCC" w:tentative="1">
      <w:start w:val="1"/>
      <w:numFmt w:val="bullet"/>
      <w:lvlText w:val=""/>
      <w:lvlJc w:val="left"/>
      <w:pPr>
        <w:ind w:left="4320" w:hanging="360"/>
      </w:pPr>
      <w:rPr>
        <w:rFonts w:ascii="Wingdings" w:hAnsi="Wingdings" w:hint="default"/>
      </w:rPr>
    </w:lvl>
    <w:lvl w:ilvl="6" w:tplc="B0F423C4" w:tentative="1">
      <w:start w:val="1"/>
      <w:numFmt w:val="bullet"/>
      <w:lvlText w:val=""/>
      <w:lvlJc w:val="left"/>
      <w:pPr>
        <w:ind w:left="5040" w:hanging="360"/>
      </w:pPr>
      <w:rPr>
        <w:rFonts w:ascii="Symbol" w:hAnsi="Symbol" w:hint="default"/>
      </w:rPr>
    </w:lvl>
    <w:lvl w:ilvl="7" w:tplc="70F8385A" w:tentative="1">
      <w:start w:val="1"/>
      <w:numFmt w:val="bullet"/>
      <w:lvlText w:val="o"/>
      <w:lvlJc w:val="left"/>
      <w:pPr>
        <w:ind w:left="5760" w:hanging="360"/>
      </w:pPr>
      <w:rPr>
        <w:rFonts w:ascii="Courier New" w:hAnsi="Courier New" w:cs="Courier New" w:hint="default"/>
      </w:rPr>
    </w:lvl>
    <w:lvl w:ilvl="8" w:tplc="1D18718A" w:tentative="1">
      <w:start w:val="1"/>
      <w:numFmt w:val="bullet"/>
      <w:lvlText w:val=""/>
      <w:lvlJc w:val="left"/>
      <w:pPr>
        <w:ind w:left="6480" w:hanging="360"/>
      </w:pPr>
      <w:rPr>
        <w:rFonts w:ascii="Wingdings" w:hAnsi="Wingdings" w:hint="default"/>
      </w:rPr>
    </w:lvl>
  </w:abstractNum>
  <w:abstractNum w:abstractNumId="89" w15:restartNumberingAfterBreak="0">
    <w:nsid w:val="739A2586"/>
    <w:multiLevelType w:val="hybridMultilevel"/>
    <w:tmpl w:val="5EFAF7B2"/>
    <w:lvl w:ilvl="0" w:tplc="041A0001">
      <w:start w:val="1"/>
      <w:numFmt w:val="bullet"/>
      <w:lvlText w:val=""/>
      <w:lvlJc w:val="left"/>
      <w:pPr>
        <w:ind w:left="720" w:hanging="360"/>
      </w:pPr>
      <w:rPr>
        <w:rFonts w:ascii="Symbol" w:hAnsi="Symbol" w:hint="default"/>
      </w:rPr>
    </w:lvl>
    <w:lvl w:ilvl="1" w:tplc="03DECF94">
      <w:start w:val="3"/>
      <w:numFmt w:val="bullet"/>
      <w:lvlText w:val="•"/>
      <w:lvlJc w:val="left"/>
      <w:pPr>
        <w:ind w:left="1530" w:hanging="450"/>
      </w:pPr>
      <w:rPr>
        <w:rFonts w:ascii="Tahoma" w:eastAsia="Times New Roman" w:hAnsi="Tahoma" w:cs="Tahoma"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760C6CA2"/>
    <w:multiLevelType w:val="hybridMultilevel"/>
    <w:tmpl w:val="C1FC9CEE"/>
    <w:lvl w:ilvl="0" w:tplc="61A46CEC">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15:restartNumberingAfterBreak="0">
    <w:nsid w:val="79213A41"/>
    <w:multiLevelType w:val="hybridMultilevel"/>
    <w:tmpl w:val="0978B186"/>
    <w:lvl w:ilvl="0" w:tplc="15A252E4">
      <w:start w:val="1"/>
      <w:numFmt w:val="decimal"/>
      <w:lvlText w:val="%1."/>
      <w:lvlJc w:val="left"/>
      <w:pPr>
        <w:ind w:left="1080" w:hanging="720"/>
      </w:pPr>
      <w:rPr>
        <w:rFonts w:hint="default"/>
      </w:rPr>
    </w:lvl>
    <w:lvl w:ilvl="1" w:tplc="041A0003" w:tentative="1">
      <w:start w:val="1"/>
      <w:numFmt w:val="lowerLetter"/>
      <w:lvlText w:val="%2."/>
      <w:lvlJc w:val="left"/>
      <w:pPr>
        <w:ind w:left="1440" w:hanging="360"/>
      </w:pPr>
    </w:lvl>
    <w:lvl w:ilvl="2" w:tplc="041A0005" w:tentative="1">
      <w:start w:val="1"/>
      <w:numFmt w:val="lowerRoman"/>
      <w:lvlText w:val="%3."/>
      <w:lvlJc w:val="right"/>
      <w:pPr>
        <w:ind w:left="2160" w:hanging="180"/>
      </w:pPr>
    </w:lvl>
    <w:lvl w:ilvl="3" w:tplc="041A0001" w:tentative="1">
      <w:start w:val="1"/>
      <w:numFmt w:val="decimal"/>
      <w:lvlText w:val="%4."/>
      <w:lvlJc w:val="left"/>
      <w:pPr>
        <w:ind w:left="2880" w:hanging="360"/>
      </w:pPr>
    </w:lvl>
    <w:lvl w:ilvl="4" w:tplc="041A0003" w:tentative="1">
      <w:start w:val="1"/>
      <w:numFmt w:val="lowerLetter"/>
      <w:lvlText w:val="%5."/>
      <w:lvlJc w:val="left"/>
      <w:pPr>
        <w:ind w:left="3600" w:hanging="360"/>
      </w:pPr>
    </w:lvl>
    <w:lvl w:ilvl="5" w:tplc="041A0005" w:tentative="1">
      <w:start w:val="1"/>
      <w:numFmt w:val="lowerRoman"/>
      <w:lvlText w:val="%6."/>
      <w:lvlJc w:val="right"/>
      <w:pPr>
        <w:ind w:left="4320" w:hanging="180"/>
      </w:pPr>
    </w:lvl>
    <w:lvl w:ilvl="6" w:tplc="041A0001" w:tentative="1">
      <w:start w:val="1"/>
      <w:numFmt w:val="decimal"/>
      <w:lvlText w:val="%7."/>
      <w:lvlJc w:val="left"/>
      <w:pPr>
        <w:ind w:left="5040" w:hanging="360"/>
      </w:pPr>
    </w:lvl>
    <w:lvl w:ilvl="7" w:tplc="041A0003" w:tentative="1">
      <w:start w:val="1"/>
      <w:numFmt w:val="lowerLetter"/>
      <w:lvlText w:val="%8."/>
      <w:lvlJc w:val="left"/>
      <w:pPr>
        <w:ind w:left="5760" w:hanging="360"/>
      </w:pPr>
    </w:lvl>
    <w:lvl w:ilvl="8" w:tplc="041A0005" w:tentative="1">
      <w:start w:val="1"/>
      <w:numFmt w:val="lowerRoman"/>
      <w:lvlText w:val="%9."/>
      <w:lvlJc w:val="right"/>
      <w:pPr>
        <w:ind w:left="6480" w:hanging="180"/>
      </w:pPr>
    </w:lvl>
  </w:abstractNum>
  <w:abstractNum w:abstractNumId="92" w15:restartNumberingAfterBreak="0">
    <w:nsid w:val="79B2695E"/>
    <w:multiLevelType w:val="hybridMultilevel"/>
    <w:tmpl w:val="16865D72"/>
    <w:lvl w:ilvl="0" w:tplc="559478EC">
      <w:start w:val="1"/>
      <w:numFmt w:val="bullet"/>
      <w:pStyle w:val="odlomak"/>
      <w:lvlText w:val=""/>
      <w:lvlJc w:val="left"/>
      <w:pPr>
        <w:ind w:left="720" w:hanging="360"/>
      </w:pPr>
      <w:rPr>
        <w:rFonts w:ascii="Symbol" w:hAnsi="Symbol" w:cs="Symbol" w:hint="default"/>
      </w:rPr>
    </w:lvl>
    <w:lvl w:ilvl="1" w:tplc="041A0019">
      <w:start w:val="1"/>
      <w:numFmt w:val="bullet"/>
      <w:lvlText w:val="o"/>
      <w:lvlJc w:val="left"/>
      <w:pPr>
        <w:ind w:left="1440" w:hanging="360"/>
      </w:pPr>
      <w:rPr>
        <w:rFonts w:ascii="Courier New" w:hAnsi="Courier New" w:cs="Courier New" w:hint="default"/>
      </w:rPr>
    </w:lvl>
    <w:lvl w:ilvl="2" w:tplc="041A001B">
      <w:start w:val="1"/>
      <w:numFmt w:val="bullet"/>
      <w:lvlText w:val=""/>
      <w:lvlJc w:val="left"/>
      <w:pPr>
        <w:ind w:left="2160" w:hanging="360"/>
      </w:pPr>
      <w:rPr>
        <w:rFonts w:ascii="Wingdings" w:hAnsi="Wingdings" w:cs="Wingdings" w:hint="default"/>
      </w:rPr>
    </w:lvl>
    <w:lvl w:ilvl="3" w:tplc="041A000F">
      <w:start w:val="1"/>
      <w:numFmt w:val="bullet"/>
      <w:lvlText w:val=""/>
      <w:lvlJc w:val="left"/>
      <w:pPr>
        <w:ind w:left="2880" w:hanging="360"/>
      </w:pPr>
      <w:rPr>
        <w:rFonts w:ascii="Symbol" w:hAnsi="Symbol" w:cs="Symbol" w:hint="default"/>
      </w:rPr>
    </w:lvl>
    <w:lvl w:ilvl="4" w:tplc="041A0019">
      <w:start w:val="1"/>
      <w:numFmt w:val="bullet"/>
      <w:lvlText w:val="o"/>
      <w:lvlJc w:val="left"/>
      <w:pPr>
        <w:ind w:left="3600" w:hanging="360"/>
      </w:pPr>
      <w:rPr>
        <w:rFonts w:ascii="Courier New" w:hAnsi="Courier New" w:cs="Courier New" w:hint="default"/>
      </w:rPr>
    </w:lvl>
    <w:lvl w:ilvl="5" w:tplc="041A001B">
      <w:start w:val="1"/>
      <w:numFmt w:val="bullet"/>
      <w:lvlText w:val=""/>
      <w:lvlJc w:val="left"/>
      <w:pPr>
        <w:ind w:left="4320" w:hanging="360"/>
      </w:pPr>
      <w:rPr>
        <w:rFonts w:ascii="Wingdings" w:hAnsi="Wingdings" w:cs="Wingdings" w:hint="default"/>
      </w:rPr>
    </w:lvl>
    <w:lvl w:ilvl="6" w:tplc="041A000F">
      <w:start w:val="1"/>
      <w:numFmt w:val="bullet"/>
      <w:lvlText w:val=""/>
      <w:lvlJc w:val="left"/>
      <w:pPr>
        <w:ind w:left="5040" w:hanging="360"/>
      </w:pPr>
      <w:rPr>
        <w:rFonts w:ascii="Symbol" w:hAnsi="Symbol" w:cs="Symbol" w:hint="default"/>
      </w:rPr>
    </w:lvl>
    <w:lvl w:ilvl="7" w:tplc="041A0019">
      <w:start w:val="1"/>
      <w:numFmt w:val="bullet"/>
      <w:lvlText w:val="o"/>
      <w:lvlJc w:val="left"/>
      <w:pPr>
        <w:ind w:left="5760" w:hanging="360"/>
      </w:pPr>
      <w:rPr>
        <w:rFonts w:ascii="Courier New" w:hAnsi="Courier New" w:cs="Courier New" w:hint="default"/>
      </w:rPr>
    </w:lvl>
    <w:lvl w:ilvl="8" w:tplc="041A001B">
      <w:start w:val="1"/>
      <w:numFmt w:val="bullet"/>
      <w:lvlText w:val=""/>
      <w:lvlJc w:val="left"/>
      <w:pPr>
        <w:ind w:left="6480" w:hanging="360"/>
      </w:pPr>
      <w:rPr>
        <w:rFonts w:ascii="Wingdings" w:hAnsi="Wingdings" w:cs="Wingdings" w:hint="default"/>
      </w:rPr>
    </w:lvl>
  </w:abstractNum>
  <w:abstractNum w:abstractNumId="93" w15:restartNumberingAfterBreak="0">
    <w:nsid w:val="79DF2A14"/>
    <w:multiLevelType w:val="multilevel"/>
    <w:tmpl w:val="DCC64868"/>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94" w15:restartNumberingAfterBreak="0">
    <w:nsid w:val="7AEF7D3D"/>
    <w:multiLevelType w:val="hybridMultilevel"/>
    <w:tmpl w:val="3BD8590C"/>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7C552D0F"/>
    <w:multiLevelType w:val="hybridMultilevel"/>
    <w:tmpl w:val="50FC68B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32"/>
  </w:num>
  <w:num w:numId="2">
    <w:abstractNumId w:val="37"/>
  </w:num>
  <w:num w:numId="3">
    <w:abstractNumId w:val="1"/>
  </w:num>
  <w:num w:numId="4">
    <w:abstractNumId w:val="67"/>
  </w:num>
  <w:num w:numId="5">
    <w:abstractNumId w:val="8"/>
  </w:num>
  <w:num w:numId="6">
    <w:abstractNumId w:val="12"/>
  </w:num>
  <w:num w:numId="7">
    <w:abstractNumId w:val="7"/>
  </w:num>
  <w:num w:numId="8">
    <w:abstractNumId w:val="17"/>
  </w:num>
  <w:num w:numId="9">
    <w:abstractNumId w:val="43"/>
  </w:num>
  <w:num w:numId="10">
    <w:abstractNumId w:val="27"/>
  </w:num>
  <w:num w:numId="11">
    <w:abstractNumId w:val="6"/>
  </w:num>
  <w:num w:numId="12">
    <w:abstractNumId w:val="5"/>
  </w:num>
  <w:num w:numId="13">
    <w:abstractNumId w:val="4"/>
  </w:num>
  <w:num w:numId="14">
    <w:abstractNumId w:val="3"/>
  </w:num>
  <w:num w:numId="15">
    <w:abstractNumId w:val="2"/>
  </w:num>
  <w:num w:numId="16">
    <w:abstractNumId w:val="0"/>
  </w:num>
  <w:num w:numId="17">
    <w:abstractNumId w:val="66"/>
  </w:num>
  <w:num w:numId="18">
    <w:abstractNumId w:val="50"/>
  </w:num>
  <w:num w:numId="19">
    <w:abstractNumId w:val="9"/>
  </w:num>
  <w:num w:numId="20">
    <w:abstractNumId w:val="11"/>
  </w:num>
  <w:num w:numId="21">
    <w:abstractNumId w:val="51"/>
  </w:num>
  <w:num w:numId="22">
    <w:abstractNumId w:val="45"/>
  </w:num>
  <w:num w:numId="23">
    <w:abstractNumId w:val="25"/>
  </w:num>
  <w:num w:numId="24">
    <w:abstractNumId w:val="49"/>
  </w:num>
  <w:num w:numId="25">
    <w:abstractNumId w:val="21"/>
  </w:num>
  <w:num w:numId="26">
    <w:abstractNumId w:val="83"/>
  </w:num>
  <w:num w:numId="27">
    <w:abstractNumId w:val="62"/>
  </w:num>
  <w:num w:numId="28">
    <w:abstractNumId w:val="64"/>
  </w:num>
  <w:num w:numId="29">
    <w:abstractNumId w:val="92"/>
  </w:num>
  <w:num w:numId="30">
    <w:abstractNumId w:val="13"/>
  </w:num>
  <w:num w:numId="31">
    <w:abstractNumId w:val="36"/>
  </w:num>
  <w:num w:numId="32">
    <w:abstractNumId w:val="34"/>
  </w:num>
  <w:num w:numId="33">
    <w:abstractNumId w:val="20"/>
  </w:num>
  <w:num w:numId="34">
    <w:abstractNumId w:val="65"/>
  </w:num>
  <w:num w:numId="35">
    <w:abstractNumId w:val="71"/>
  </w:num>
  <w:num w:numId="36">
    <w:abstractNumId w:val="79"/>
  </w:num>
  <w:num w:numId="37">
    <w:abstractNumId w:val="73"/>
  </w:num>
  <w:num w:numId="38">
    <w:abstractNumId w:val="53"/>
  </w:num>
  <w:num w:numId="39">
    <w:abstractNumId w:val="91"/>
  </w:num>
  <w:num w:numId="40">
    <w:abstractNumId w:val="55"/>
  </w:num>
  <w:num w:numId="41">
    <w:abstractNumId w:val="19"/>
  </w:num>
  <w:num w:numId="42">
    <w:abstractNumId w:val="26"/>
  </w:num>
  <w:num w:numId="43">
    <w:abstractNumId w:val="52"/>
  </w:num>
  <w:num w:numId="44">
    <w:abstractNumId w:val="59"/>
  </w:num>
  <w:num w:numId="45">
    <w:abstractNumId w:val="28"/>
  </w:num>
  <w:num w:numId="46">
    <w:abstractNumId w:val="88"/>
  </w:num>
  <w:num w:numId="47">
    <w:abstractNumId w:val="82"/>
  </w:num>
  <w:num w:numId="48">
    <w:abstractNumId w:val="10"/>
  </w:num>
  <w:num w:numId="49">
    <w:abstractNumId w:val="16"/>
  </w:num>
  <w:num w:numId="50">
    <w:abstractNumId w:val="54"/>
  </w:num>
  <w:num w:numId="51">
    <w:abstractNumId w:val="41"/>
  </w:num>
  <w:num w:numId="52">
    <w:abstractNumId w:val="58"/>
  </w:num>
  <w:num w:numId="53">
    <w:abstractNumId w:val="40"/>
  </w:num>
  <w:num w:numId="54">
    <w:abstractNumId w:val="15"/>
  </w:num>
  <w:num w:numId="55">
    <w:abstractNumId w:val="86"/>
  </w:num>
  <w:num w:numId="56">
    <w:abstractNumId w:val="46"/>
  </w:num>
  <w:num w:numId="57">
    <w:abstractNumId w:val="30"/>
  </w:num>
  <w:num w:numId="58">
    <w:abstractNumId w:val="72"/>
  </w:num>
  <w:num w:numId="59">
    <w:abstractNumId w:val="29"/>
  </w:num>
  <w:num w:numId="60">
    <w:abstractNumId w:val="93"/>
  </w:num>
  <w:num w:numId="61">
    <w:abstractNumId w:val="70"/>
  </w:num>
  <w:num w:numId="62">
    <w:abstractNumId w:val="48"/>
  </w:num>
  <w:num w:numId="63">
    <w:abstractNumId w:val="69"/>
  </w:num>
  <w:num w:numId="64">
    <w:abstractNumId w:val="85"/>
  </w:num>
  <w:num w:numId="65">
    <w:abstractNumId w:val="81"/>
  </w:num>
  <w:num w:numId="66">
    <w:abstractNumId w:val="61"/>
  </w:num>
  <w:num w:numId="67">
    <w:abstractNumId w:val="84"/>
  </w:num>
  <w:num w:numId="68">
    <w:abstractNumId w:val="23"/>
  </w:num>
  <w:num w:numId="69">
    <w:abstractNumId w:val="76"/>
  </w:num>
  <w:num w:numId="70">
    <w:abstractNumId w:val="31"/>
  </w:num>
  <w:num w:numId="71">
    <w:abstractNumId w:val="74"/>
  </w:num>
  <w:num w:numId="72">
    <w:abstractNumId w:val="14"/>
  </w:num>
  <w:num w:numId="73">
    <w:abstractNumId w:val="90"/>
  </w:num>
  <w:num w:numId="74">
    <w:abstractNumId w:val="38"/>
  </w:num>
  <w:num w:numId="75">
    <w:abstractNumId w:val="39"/>
  </w:num>
  <w:num w:numId="76">
    <w:abstractNumId w:val="42"/>
  </w:num>
  <w:num w:numId="77">
    <w:abstractNumId w:val="60"/>
  </w:num>
  <w:num w:numId="78">
    <w:abstractNumId w:val="18"/>
  </w:num>
  <w:num w:numId="79">
    <w:abstractNumId w:val="56"/>
  </w:num>
  <w:num w:numId="80">
    <w:abstractNumId w:val="75"/>
  </w:num>
  <w:num w:numId="81">
    <w:abstractNumId w:val="63"/>
  </w:num>
  <w:num w:numId="82">
    <w:abstractNumId w:val="87"/>
  </w:num>
  <w:num w:numId="83">
    <w:abstractNumId w:val="89"/>
  </w:num>
  <w:num w:numId="84">
    <w:abstractNumId w:val="22"/>
  </w:num>
  <w:num w:numId="85">
    <w:abstractNumId w:val="24"/>
  </w:num>
  <w:num w:numId="86">
    <w:abstractNumId w:val="78"/>
  </w:num>
  <w:num w:numId="87">
    <w:abstractNumId w:val="94"/>
  </w:num>
  <w:num w:numId="88">
    <w:abstractNumId w:val="68"/>
  </w:num>
  <w:num w:numId="8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3"/>
  </w:num>
  <w:num w:numId="91">
    <w:abstractNumId w:val="35"/>
  </w:num>
  <w:num w:numId="92">
    <w:abstractNumId w:val="44"/>
  </w:num>
  <w:num w:numId="93">
    <w:abstractNumId w:val="57"/>
  </w:num>
  <w:num w:numId="94">
    <w:abstractNumId w:val="47"/>
  </w:num>
  <w:num w:numId="95">
    <w:abstractNumId w:val="77"/>
  </w:num>
  <w:num w:numId="96">
    <w:abstractNumId w:val="8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786"/>
    <w:rsid w:val="000015ED"/>
    <w:rsid w:val="00002560"/>
    <w:rsid w:val="00004725"/>
    <w:rsid w:val="000055EE"/>
    <w:rsid w:val="00007F0F"/>
    <w:rsid w:val="000110C7"/>
    <w:rsid w:val="000144A5"/>
    <w:rsid w:val="000148D2"/>
    <w:rsid w:val="000167CE"/>
    <w:rsid w:val="00021752"/>
    <w:rsid w:val="00030402"/>
    <w:rsid w:val="00030BA3"/>
    <w:rsid w:val="0003100C"/>
    <w:rsid w:val="00034464"/>
    <w:rsid w:val="000344D3"/>
    <w:rsid w:val="00034FF3"/>
    <w:rsid w:val="000467D3"/>
    <w:rsid w:val="00046F96"/>
    <w:rsid w:val="000736A3"/>
    <w:rsid w:val="00075FFB"/>
    <w:rsid w:val="00080ED9"/>
    <w:rsid w:val="000810E2"/>
    <w:rsid w:val="0008346B"/>
    <w:rsid w:val="00083951"/>
    <w:rsid w:val="00085B80"/>
    <w:rsid w:val="0009141E"/>
    <w:rsid w:val="00092478"/>
    <w:rsid w:val="00092F48"/>
    <w:rsid w:val="00094ED7"/>
    <w:rsid w:val="00096EB4"/>
    <w:rsid w:val="000A23BE"/>
    <w:rsid w:val="000A2D2C"/>
    <w:rsid w:val="000B3385"/>
    <w:rsid w:val="000B3B8C"/>
    <w:rsid w:val="000B66F1"/>
    <w:rsid w:val="000C296F"/>
    <w:rsid w:val="000C421A"/>
    <w:rsid w:val="000C4FD0"/>
    <w:rsid w:val="000D1D3F"/>
    <w:rsid w:val="000D5584"/>
    <w:rsid w:val="000E7405"/>
    <w:rsid w:val="000F55A8"/>
    <w:rsid w:val="00102228"/>
    <w:rsid w:val="001107C7"/>
    <w:rsid w:val="00110AC0"/>
    <w:rsid w:val="00114551"/>
    <w:rsid w:val="00124F24"/>
    <w:rsid w:val="00124F9B"/>
    <w:rsid w:val="001344EE"/>
    <w:rsid w:val="00137316"/>
    <w:rsid w:val="00144D1F"/>
    <w:rsid w:val="001456FC"/>
    <w:rsid w:val="001466D4"/>
    <w:rsid w:val="001471AC"/>
    <w:rsid w:val="00147226"/>
    <w:rsid w:val="00147F32"/>
    <w:rsid w:val="00150B84"/>
    <w:rsid w:val="00155E1B"/>
    <w:rsid w:val="0016061A"/>
    <w:rsid w:val="0016105B"/>
    <w:rsid w:val="001659AE"/>
    <w:rsid w:val="00166041"/>
    <w:rsid w:val="00166111"/>
    <w:rsid w:val="00175C14"/>
    <w:rsid w:val="00186790"/>
    <w:rsid w:val="00186DDC"/>
    <w:rsid w:val="00192E01"/>
    <w:rsid w:val="00193AF5"/>
    <w:rsid w:val="0019480D"/>
    <w:rsid w:val="00195F10"/>
    <w:rsid w:val="001977D0"/>
    <w:rsid w:val="001A30A6"/>
    <w:rsid w:val="001A37E5"/>
    <w:rsid w:val="001A55FC"/>
    <w:rsid w:val="001B0926"/>
    <w:rsid w:val="001B23EB"/>
    <w:rsid w:val="001B4497"/>
    <w:rsid w:val="001B5256"/>
    <w:rsid w:val="001B728F"/>
    <w:rsid w:val="001B75BE"/>
    <w:rsid w:val="001C1320"/>
    <w:rsid w:val="001D35A3"/>
    <w:rsid w:val="001E4842"/>
    <w:rsid w:val="001E616A"/>
    <w:rsid w:val="001F3A82"/>
    <w:rsid w:val="00202402"/>
    <w:rsid w:val="002063ED"/>
    <w:rsid w:val="00211034"/>
    <w:rsid w:val="00212112"/>
    <w:rsid w:val="002139B8"/>
    <w:rsid w:val="002203A1"/>
    <w:rsid w:val="00220E24"/>
    <w:rsid w:val="00221385"/>
    <w:rsid w:val="00224A07"/>
    <w:rsid w:val="00225F35"/>
    <w:rsid w:val="00226F06"/>
    <w:rsid w:val="002441B4"/>
    <w:rsid w:val="002447D0"/>
    <w:rsid w:val="00246052"/>
    <w:rsid w:val="0025148C"/>
    <w:rsid w:val="002523B9"/>
    <w:rsid w:val="002528C2"/>
    <w:rsid w:val="00252993"/>
    <w:rsid w:val="00253724"/>
    <w:rsid w:val="00254CFE"/>
    <w:rsid w:val="00256174"/>
    <w:rsid w:val="002615A4"/>
    <w:rsid w:val="00263CF4"/>
    <w:rsid w:val="00264AEE"/>
    <w:rsid w:val="00267849"/>
    <w:rsid w:val="00271881"/>
    <w:rsid w:val="0027375D"/>
    <w:rsid w:val="0027601E"/>
    <w:rsid w:val="0029055F"/>
    <w:rsid w:val="00290730"/>
    <w:rsid w:val="0029611F"/>
    <w:rsid w:val="00297786"/>
    <w:rsid w:val="002A35F5"/>
    <w:rsid w:val="002A397F"/>
    <w:rsid w:val="002B0F99"/>
    <w:rsid w:val="002C394F"/>
    <w:rsid w:val="002C4179"/>
    <w:rsid w:val="002C78AE"/>
    <w:rsid w:val="002D02C9"/>
    <w:rsid w:val="002D161E"/>
    <w:rsid w:val="002D16A5"/>
    <w:rsid w:val="002D3837"/>
    <w:rsid w:val="002E00D1"/>
    <w:rsid w:val="002E0E21"/>
    <w:rsid w:val="002E2A19"/>
    <w:rsid w:val="002E33CB"/>
    <w:rsid w:val="002E5037"/>
    <w:rsid w:val="002E7EBB"/>
    <w:rsid w:val="002F40A8"/>
    <w:rsid w:val="002F7DE3"/>
    <w:rsid w:val="00303596"/>
    <w:rsid w:val="00303985"/>
    <w:rsid w:val="00305EC2"/>
    <w:rsid w:val="00310204"/>
    <w:rsid w:val="0031035C"/>
    <w:rsid w:val="00316E1A"/>
    <w:rsid w:val="003207B2"/>
    <w:rsid w:val="00322F2A"/>
    <w:rsid w:val="0032769C"/>
    <w:rsid w:val="003311E2"/>
    <w:rsid w:val="00332342"/>
    <w:rsid w:val="00335985"/>
    <w:rsid w:val="00345174"/>
    <w:rsid w:val="0034656C"/>
    <w:rsid w:val="00346BAE"/>
    <w:rsid w:val="0035004A"/>
    <w:rsid w:val="00352A33"/>
    <w:rsid w:val="00357586"/>
    <w:rsid w:val="00360030"/>
    <w:rsid w:val="0036494E"/>
    <w:rsid w:val="00365B46"/>
    <w:rsid w:val="0037293A"/>
    <w:rsid w:val="00373DC0"/>
    <w:rsid w:val="00377F69"/>
    <w:rsid w:val="003927D1"/>
    <w:rsid w:val="003A118C"/>
    <w:rsid w:val="003B493C"/>
    <w:rsid w:val="003C0CC8"/>
    <w:rsid w:val="003C1F13"/>
    <w:rsid w:val="003C4879"/>
    <w:rsid w:val="003D047B"/>
    <w:rsid w:val="003D6514"/>
    <w:rsid w:val="003D79FB"/>
    <w:rsid w:val="003E2AC8"/>
    <w:rsid w:val="003E3251"/>
    <w:rsid w:val="003E5576"/>
    <w:rsid w:val="003E7CF6"/>
    <w:rsid w:val="003F3AE0"/>
    <w:rsid w:val="003F6232"/>
    <w:rsid w:val="00403880"/>
    <w:rsid w:val="0040634F"/>
    <w:rsid w:val="004073D0"/>
    <w:rsid w:val="00410125"/>
    <w:rsid w:val="0041293F"/>
    <w:rsid w:val="0041410F"/>
    <w:rsid w:val="00416546"/>
    <w:rsid w:val="004201C9"/>
    <w:rsid w:val="00421EA0"/>
    <w:rsid w:val="004276C7"/>
    <w:rsid w:val="00432D0B"/>
    <w:rsid w:val="00433EEF"/>
    <w:rsid w:val="00434065"/>
    <w:rsid w:val="004341F9"/>
    <w:rsid w:val="004342F7"/>
    <w:rsid w:val="00434492"/>
    <w:rsid w:val="00441956"/>
    <w:rsid w:val="00442B24"/>
    <w:rsid w:val="00442DD4"/>
    <w:rsid w:val="004545EB"/>
    <w:rsid w:val="00457CDD"/>
    <w:rsid w:val="004615A9"/>
    <w:rsid w:val="0046160C"/>
    <w:rsid w:val="00463C61"/>
    <w:rsid w:val="0046417F"/>
    <w:rsid w:val="00466513"/>
    <w:rsid w:val="00473F4F"/>
    <w:rsid w:val="0049577E"/>
    <w:rsid w:val="004A0DB0"/>
    <w:rsid w:val="004A6CC5"/>
    <w:rsid w:val="004B38C3"/>
    <w:rsid w:val="004B72CB"/>
    <w:rsid w:val="004C46D6"/>
    <w:rsid w:val="004C5B25"/>
    <w:rsid w:val="004D6D39"/>
    <w:rsid w:val="004F027B"/>
    <w:rsid w:val="004F5C8B"/>
    <w:rsid w:val="004F603A"/>
    <w:rsid w:val="005057BE"/>
    <w:rsid w:val="0051015E"/>
    <w:rsid w:val="00510941"/>
    <w:rsid w:val="00513F7C"/>
    <w:rsid w:val="00516958"/>
    <w:rsid w:val="00524EDF"/>
    <w:rsid w:val="00526213"/>
    <w:rsid w:val="00532064"/>
    <w:rsid w:val="00534706"/>
    <w:rsid w:val="00536F2B"/>
    <w:rsid w:val="005375DA"/>
    <w:rsid w:val="00537D37"/>
    <w:rsid w:val="00543268"/>
    <w:rsid w:val="0054659A"/>
    <w:rsid w:val="00547F3F"/>
    <w:rsid w:val="00555EAA"/>
    <w:rsid w:val="00561DEE"/>
    <w:rsid w:val="005674C4"/>
    <w:rsid w:val="005702D7"/>
    <w:rsid w:val="00573067"/>
    <w:rsid w:val="00580D9A"/>
    <w:rsid w:val="00581C46"/>
    <w:rsid w:val="00582F13"/>
    <w:rsid w:val="00583AD0"/>
    <w:rsid w:val="0059076E"/>
    <w:rsid w:val="00591AA8"/>
    <w:rsid w:val="00591AD2"/>
    <w:rsid w:val="0059266B"/>
    <w:rsid w:val="00592CD4"/>
    <w:rsid w:val="005946A7"/>
    <w:rsid w:val="005A1578"/>
    <w:rsid w:val="005A1A96"/>
    <w:rsid w:val="005B0505"/>
    <w:rsid w:val="005B6B12"/>
    <w:rsid w:val="005C4B40"/>
    <w:rsid w:val="005C63EB"/>
    <w:rsid w:val="005D07C6"/>
    <w:rsid w:val="005D4F65"/>
    <w:rsid w:val="005D5BD6"/>
    <w:rsid w:val="005E246C"/>
    <w:rsid w:val="005E68F2"/>
    <w:rsid w:val="005F386F"/>
    <w:rsid w:val="005F3F74"/>
    <w:rsid w:val="00600310"/>
    <w:rsid w:val="00603B2A"/>
    <w:rsid w:val="00604C90"/>
    <w:rsid w:val="006101C4"/>
    <w:rsid w:val="00610C3A"/>
    <w:rsid w:val="0061179A"/>
    <w:rsid w:val="00611D3C"/>
    <w:rsid w:val="00611E98"/>
    <w:rsid w:val="00624C9F"/>
    <w:rsid w:val="006256E8"/>
    <w:rsid w:val="00627303"/>
    <w:rsid w:val="00632DEC"/>
    <w:rsid w:val="0064215A"/>
    <w:rsid w:val="006469BA"/>
    <w:rsid w:val="00647E67"/>
    <w:rsid w:val="00666364"/>
    <w:rsid w:val="00671D00"/>
    <w:rsid w:val="006750DA"/>
    <w:rsid w:val="00676297"/>
    <w:rsid w:val="00683725"/>
    <w:rsid w:val="00683C22"/>
    <w:rsid w:val="00690217"/>
    <w:rsid w:val="006932A3"/>
    <w:rsid w:val="006940F6"/>
    <w:rsid w:val="00697657"/>
    <w:rsid w:val="006A1DE8"/>
    <w:rsid w:val="006B1593"/>
    <w:rsid w:val="006B7D1A"/>
    <w:rsid w:val="006C2627"/>
    <w:rsid w:val="006C4896"/>
    <w:rsid w:val="006D0001"/>
    <w:rsid w:val="006D0A57"/>
    <w:rsid w:val="006D237B"/>
    <w:rsid w:val="006D4221"/>
    <w:rsid w:val="006D5139"/>
    <w:rsid w:val="006E0F3E"/>
    <w:rsid w:val="006E5B8B"/>
    <w:rsid w:val="006F04D9"/>
    <w:rsid w:val="006F116F"/>
    <w:rsid w:val="006F1FE6"/>
    <w:rsid w:val="006F7274"/>
    <w:rsid w:val="00701982"/>
    <w:rsid w:val="007050C1"/>
    <w:rsid w:val="00705147"/>
    <w:rsid w:val="00715EE2"/>
    <w:rsid w:val="0072177E"/>
    <w:rsid w:val="0072570C"/>
    <w:rsid w:val="007259F7"/>
    <w:rsid w:val="00726433"/>
    <w:rsid w:val="00726507"/>
    <w:rsid w:val="00732300"/>
    <w:rsid w:val="00735624"/>
    <w:rsid w:val="007405D4"/>
    <w:rsid w:val="00740B50"/>
    <w:rsid w:val="007420AC"/>
    <w:rsid w:val="007455B8"/>
    <w:rsid w:val="00751A9D"/>
    <w:rsid w:val="007548A5"/>
    <w:rsid w:val="0075714D"/>
    <w:rsid w:val="00764E52"/>
    <w:rsid w:val="00766BE2"/>
    <w:rsid w:val="00772E1E"/>
    <w:rsid w:val="007747D3"/>
    <w:rsid w:val="00781D75"/>
    <w:rsid w:val="0078632D"/>
    <w:rsid w:val="00793282"/>
    <w:rsid w:val="00793DFB"/>
    <w:rsid w:val="00795BBD"/>
    <w:rsid w:val="0079790F"/>
    <w:rsid w:val="007A411D"/>
    <w:rsid w:val="007C21B4"/>
    <w:rsid w:val="007C3B24"/>
    <w:rsid w:val="007C62AB"/>
    <w:rsid w:val="007D18E7"/>
    <w:rsid w:val="007D3218"/>
    <w:rsid w:val="007D7D64"/>
    <w:rsid w:val="007E305E"/>
    <w:rsid w:val="007E30BE"/>
    <w:rsid w:val="007E34F7"/>
    <w:rsid w:val="007E7495"/>
    <w:rsid w:val="007E7E1F"/>
    <w:rsid w:val="007F6314"/>
    <w:rsid w:val="00801E4F"/>
    <w:rsid w:val="00805D09"/>
    <w:rsid w:val="008075F6"/>
    <w:rsid w:val="00820500"/>
    <w:rsid w:val="00833F83"/>
    <w:rsid w:val="008345E2"/>
    <w:rsid w:val="00837272"/>
    <w:rsid w:val="00840E1D"/>
    <w:rsid w:val="00841847"/>
    <w:rsid w:val="00841FF1"/>
    <w:rsid w:val="00842977"/>
    <w:rsid w:val="0084351D"/>
    <w:rsid w:val="00847873"/>
    <w:rsid w:val="008503EF"/>
    <w:rsid w:val="00851EBF"/>
    <w:rsid w:val="00852375"/>
    <w:rsid w:val="00855157"/>
    <w:rsid w:val="00857D40"/>
    <w:rsid w:val="00862F6F"/>
    <w:rsid w:val="0087524E"/>
    <w:rsid w:val="0088061B"/>
    <w:rsid w:val="00880F60"/>
    <w:rsid w:val="0088260D"/>
    <w:rsid w:val="00890777"/>
    <w:rsid w:val="008923EA"/>
    <w:rsid w:val="008953FC"/>
    <w:rsid w:val="008A2D8A"/>
    <w:rsid w:val="008A79A8"/>
    <w:rsid w:val="008C20FA"/>
    <w:rsid w:val="008D1C05"/>
    <w:rsid w:val="008D3826"/>
    <w:rsid w:val="008F724F"/>
    <w:rsid w:val="0090058B"/>
    <w:rsid w:val="00900CDC"/>
    <w:rsid w:val="00900E11"/>
    <w:rsid w:val="0090564C"/>
    <w:rsid w:val="009056F3"/>
    <w:rsid w:val="00907E52"/>
    <w:rsid w:val="009128D1"/>
    <w:rsid w:val="00912E37"/>
    <w:rsid w:val="009201F7"/>
    <w:rsid w:val="00930919"/>
    <w:rsid w:val="00935DA0"/>
    <w:rsid w:val="009406D0"/>
    <w:rsid w:val="0094271F"/>
    <w:rsid w:val="00942EB1"/>
    <w:rsid w:val="00943FC0"/>
    <w:rsid w:val="00944E04"/>
    <w:rsid w:val="00945857"/>
    <w:rsid w:val="0094702D"/>
    <w:rsid w:val="009521EB"/>
    <w:rsid w:val="0095394E"/>
    <w:rsid w:val="00961924"/>
    <w:rsid w:val="00962AA6"/>
    <w:rsid w:val="009640C1"/>
    <w:rsid w:val="009656C3"/>
    <w:rsid w:val="00966C2E"/>
    <w:rsid w:val="00972354"/>
    <w:rsid w:val="00973421"/>
    <w:rsid w:val="009743FE"/>
    <w:rsid w:val="00980706"/>
    <w:rsid w:val="00985851"/>
    <w:rsid w:val="00986000"/>
    <w:rsid w:val="009912CC"/>
    <w:rsid w:val="009A09F8"/>
    <w:rsid w:val="009A494B"/>
    <w:rsid w:val="009B5703"/>
    <w:rsid w:val="009B5A30"/>
    <w:rsid w:val="009B5BD0"/>
    <w:rsid w:val="009B6478"/>
    <w:rsid w:val="009B73C7"/>
    <w:rsid w:val="009C0222"/>
    <w:rsid w:val="009C17B1"/>
    <w:rsid w:val="009C3AAE"/>
    <w:rsid w:val="009E499A"/>
    <w:rsid w:val="009E7F22"/>
    <w:rsid w:val="009F1724"/>
    <w:rsid w:val="009F6EF9"/>
    <w:rsid w:val="00A00444"/>
    <w:rsid w:val="00A01EA0"/>
    <w:rsid w:val="00A0395B"/>
    <w:rsid w:val="00A03A6A"/>
    <w:rsid w:val="00A06383"/>
    <w:rsid w:val="00A12F89"/>
    <w:rsid w:val="00A1441F"/>
    <w:rsid w:val="00A14DF4"/>
    <w:rsid w:val="00A169A4"/>
    <w:rsid w:val="00A205E7"/>
    <w:rsid w:val="00A2394B"/>
    <w:rsid w:val="00A239AB"/>
    <w:rsid w:val="00A3493F"/>
    <w:rsid w:val="00A357E9"/>
    <w:rsid w:val="00A35942"/>
    <w:rsid w:val="00A36F48"/>
    <w:rsid w:val="00A40D0D"/>
    <w:rsid w:val="00A411F8"/>
    <w:rsid w:val="00A43CB8"/>
    <w:rsid w:val="00A54115"/>
    <w:rsid w:val="00A557B9"/>
    <w:rsid w:val="00A563EA"/>
    <w:rsid w:val="00A612A7"/>
    <w:rsid w:val="00A64F85"/>
    <w:rsid w:val="00A70547"/>
    <w:rsid w:val="00A71BFF"/>
    <w:rsid w:val="00A73FE7"/>
    <w:rsid w:val="00A7588E"/>
    <w:rsid w:val="00A877E5"/>
    <w:rsid w:val="00A934C2"/>
    <w:rsid w:val="00A940D2"/>
    <w:rsid w:val="00A94669"/>
    <w:rsid w:val="00A97356"/>
    <w:rsid w:val="00AA0E05"/>
    <w:rsid w:val="00AA19D4"/>
    <w:rsid w:val="00AA21ED"/>
    <w:rsid w:val="00AA3097"/>
    <w:rsid w:val="00AA7725"/>
    <w:rsid w:val="00AB1249"/>
    <w:rsid w:val="00AB67FD"/>
    <w:rsid w:val="00AC0555"/>
    <w:rsid w:val="00AC60DE"/>
    <w:rsid w:val="00AD02EB"/>
    <w:rsid w:val="00AD0E9B"/>
    <w:rsid w:val="00AD6ED0"/>
    <w:rsid w:val="00AF079C"/>
    <w:rsid w:val="00AF300E"/>
    <w:rsid w:val="00AF49B9"/>
    <w:rsid w:val="00AF74D0"/>
    <w:rsid w:val="00AF74E8"/>
    <w:rsid w:val="00B01B94"/>
    <w:rsid w:val="00B020EF"/>
    <w:rsid w:val="00B049DA"/>
    <w:rsid w:val="00B07090"/>
    <w:rsid w:val="00B0723A"/>
    <w:rsid w:val="00B1262E"/>
    <w:rsid w:val="00B2221D"/>
    <w:rsid w:val="00B234F2"/>
    <w:rsid w:val="00B30019"/>
    <w:rsid w:val="00B300FA"/>
    <w:rsid w:val="00B32967"/>
    <w:rsid w:val="00B35AB5"/>
    <w:rsid w:val="00B37E11"/>
    <w:rsid w:val="00B408E5"/>
    <w:rsid w:val="00B40B54"/>
    <w:rsid w:val="00B40D06"/>
    <w:rsid w:val="00B4242E"/>
    <w:rsid w:val="00B43A29"/>
    <w:rsid w:val="00B50C18"/>
    <w:rsid w:val="00B51C92"/>
    <w:rsid w:val="00B57133"/>
    <w:rsid w:val="00B57239"/>
    <w:rsid w:val="00B66A4D"/>
    <w:rsid w:val="00B6701A"/>
    <w:rsid w:val="00B71169"/>
    <w:rsid w:val="00B72A09"/>
    <w:rsid w:val="00B72F7D"/>
    <w:rsid w:val="00B73011"/>
    <w:rsid w:val="00B73BDE"/>
    <w:rsid w:val="00B74E96"/>
    <w:rsid w:val="00B7720F"/>
    <w:rsid w:val="00B84399"/>
    <w:rsid w:val="00B90DC9"/>
    <w:rsid w:val="00B910A3"/>
    <w:rsid w:val="00B979F8"/>
    <w:rsid w:val="00BA61CA"/>
    <w:rsid w:val="00BA658F"/>
    <w:rsid w:val="00BB240E"/>
    <w:rsid w:val="00BB243E"/>
    <w:rsid w:val="00BB55F4"/>
    <w:rsid w:val="00BB5790"/>
    <w:rsid w:val="00BC3C16"/>
    <w:rsid w:val="00BC42D9"/>
    <w:rsid w:val="00BC43DE"/>
    <w:rsid w:val="00BC5576"/>
    <w:rsid w:val="00BC7981"/>
    <w:rsid w:val="00BE03DA"/>
    <w:rsid w:val="00BE1B9E"/>
    <w:rsid w:val="00BE46DA"/>
    <w:rsid w:val="00BE6AD5"/>
    <w:rsid w:val="00BF0DBC"/>
    <w:rsid w:val="00BF1776"/>
    <w:rsid w:val="00C0432B"/>
    <w:rsid w:val="00C053CD"/>
    <w:rsid w:val="00C10222"/>
    <w:rsid w:val="00C1070E"/>
    <w:rsid w:val="00C124BF"/>
    <w:rsid w:val="00C16DB8"/>
    <w:rsid w:val="00C320A3"/>
    <w:rsid w:val="00C40BE2"/>
    <w:rsid w:val="00C4351E"/>
    <w:rsid w:val="00C435DB"/>
    <w:rsid w:val="00C441E1"/>
    <w:rsid w:val="00C50744"/>
    <w:rsid w:val="00C50CF4"/>
    <w:rsid w:val="00C51EA0"/>
    <w:rsid w:val="00C527FE"/>
    <w:rsid w:val="00C543C7"/>
    <w:rsid w:val="00C556DD"/>
    <w:rsid w:val="00C557AB"/>
    <w:rsid w:val="00C66A1A"/>
    <w:rsid w:val="00C676EB"/>
    <w:rsid w:val="00C7477C"/>
    <w:rsid w:val="00C76966"/>
    <w:rsid w:val="00C82569"/>
    <w:rsid w:val="00C845E6"/>
    <w:rsid w:val="00C90833"/>
    <w:rsid w:val="00C9673A"/>
    <w:rsid w:val="00C96FAA"/>
    <w:rsid w:val="00CB11D8"/>
    <w:rsid w:val="00CB326F"/>
    <w:rsid w:val="00CB546B"/>
    <w:rsid w:val="00CC2129"/>
    <w:rsid w:val="00CC5A76"/>
    <w:rsid w:val="00CC6D79"/>
    <w:rsid w:val="00CD0F0B"/>
    <w:rsid w:val="00CD2B51"/>
    <w:rsid w:val="00CD6275"/>
    <w:rsid w:val="00CD77A1"/>
    <w:rsid w:val="00CE3288"/>
    <w:rsid w:val="00CE537C"/>
    <w:rsid w:val="00CE6DAB"/>
    <w:rsid w:val="00CF257D"/>
    <w:rsid w:val="00CF2C63"/>
    <w:rsid w:val="00CF3057"/>
    <w:rsid w:val="00D01618"/>
    <w:rsid w:val="00D0630E"/>
    <w:rsid w:val="00D0705B"/>
    <w:rsid w:val="00D15505"/>
    <w:rsid w:val="00D168DA"/>
    <w:rsid w:val="00D16FC1"/>
    <w:rsid w:val="00D25B3B"/>
    <w:rsid w:val="00D27D73"/>
    <w:rsid w:val="00D309BD"/>
    <w:rsid w:val="00D31FD7"/>
    <w:rsid w:val="00D338F8"/>
    <w:rsid w:val="00D36FC1"/>
    <w:rsid w:val="00D43FB3"/>
    <w:rsid w:val="00D47D9E"/>
    <w:rsid w:val="00D52B0F"/>
    <w:rsid w:val="00D551F7"/>
    <w:rsid w:val="00D57ACF"/>
    <w:rsid w:val="00D60489"/>
    <w:rsid w:val="00D65DF9"/>
    <w:rsid w:val="00D71510"/>
    <w:rsid w:val="00D75DB7"/>
    <w:rsid w:val="00D811B5"/>
    <w:rsid w:val="00D830CE"/>
    <w:rsid w:val="00D83C77"/>
    <w:rsid w:val="00D916A7"/>
    <w:rsid w:val="00D95EDB"/>
    <w:rsid w:val="00DA04F2"/>
    <w:rsid w:val="00DA499C"/>
    <w:rsid w:val="00DA683B"/>
    <w:rsid w:val="00DA7D7A"/>
    <w:rsid w:val="00DB0A8F"/>
    <w:rsid w:val="00DC3FF2"/>
    <w:rsid w:val="00DC43B7"/>
    <w:rsid w:val="00DC6280"/>
    <w:rsid w:val="00DC70F9"/>
    <w:rsid w:val="00DD1503"/>
    <w:rsid w:val="00DD3A6A"/>
    <w:rsid w:val="00DD6117"/>
    <w:rsid w:val="00DD7B28"/>
    <w:rsid w:val="00DE0A0A"/>
    <w:rsid w:val="00DE3B43"/>
    <w:rsid w:val="00DF5A9C"/>
    <w:rsid w:val="00E018B3"/>
    <w:rsid w:val="00E10FCB"/>
    <w:rsid w:val="00E11952"/>
    <w:rsid w:val="00E15C37"/>
    <w:rsid w:val="00E17778"/>
    <w:rsid w:val="00E24321"/>
    <w:rsid w:val="00E2467C"/>
    <w:rsid w:val="00E253AD"/>
    <w:rsid w:val="00E26499"/>
    <w:rsid w:val="00E26612"/>
    <w:rsid w:val="00E270F0"/>
    <w:rsid w:val="00E356F0"/>
    <w:rsid w:val="00E37B9C"/>
    <w:rsid w:val="00E40D94"/>
    <w:rsid w:val="00E43AFA"/>
    <w:rsid w:val="00E43CF4"/>
    <w:rsid w:val="00E50159"/>
    <w:rsid w:val="00E515FD"/>
    <w:rsid w:val="00E52C0A"/>
    <w:rsid w:val="00E53F9B"/>
    <w:rsid w:val="00E5629E"/>
    <w:rsid w:val="00E64BAC"/>
    <w:rsid w:val="00E652C0"/>
    <w:rsid w:val="00E6557F"/>
    <w:rsid w:val="00E661C8"/>
    <w:rsid w:val="00E7361C"/>
    <w:rsid w:val="00E74186"/>
    <w:rsid w:val="00E747F7"/>
    <w:rsid w:val="00E77FDA"/>
    <w:rsid w:val="00E8429F"/>
    <w:rsid w:val="00E87CC1"/>
    <w:rsid w:val="00E950A9"/>
    <w:rsid w:val="00E951B0"/>
    <w:rsid w:val="00E97D08"/>
    <w:rsid w:val="00EA12B3"/>
    <w:rsid w:val="00EA1556"/>
    <w:rsid w:val="00EA3274"/>
    <w:rsid w:val="00EA34F6"/>
    <w:rsid w:val="00EA3E14"/>
    <w:rsid w:val="00EA7E15"/>
    <w:rsid w:val="00EB2EBE"/>
    <w:rsid w:val="00EB4E25"/>
    <w:rsid w:val="00EC0613"/>
    <w:rsid w:val="00EC5C82"/>
    <w:rsid w:val="00ED6F40"/>
    <w:rsid w:val="00ED7219"/>
    <w:rsid w:val="00EE0B69"/>
    <w:rsid w:val="00EE1388"/>
    <w:rsid w:val="00EE3E45"/>
    <w:rsid w:val="00EE45D8"/>
    <w:rsid w:val="00EE5995"/>
    <w:rsid w:val="00EF31D3"/>
    <w:rsid w:val="00EF365F"/>
    <w:rsid w:val="00EF65FA"/>
    <w:rsid w:val="00F022FD"/>
    <w:rsid w:val="00F03501"/>
    <w:rsid w:val="00F055E1"/>
    <w:rsid w:val="00F076D7"/>
    <w:rsid w:val="00F17EC8"/>
    <w:rsid w:val="00F24E27"/>
    <w:rsid w:val="00F253CC"/>
    <w:rsid w:val="00F363CB"/>
    <w:rsid w:val="00F42AA3"/>
    <w:rsid w:val="00F57019"/>
    <w:rsid w:val="00F57C33"/>
    <w:rsid w:val="00F60853"/>
    <w:rsid w:val="00F614C0"/>
    <w:rsid w:val="00F62DC1"/>
    <w:rsid w:val="00F62FF5"/>
    <w:rsid w:val="00F66000"/>
    <w:rsid w:val="00F726A2"/>
    <w:rsid w:val="00F753F7"/>
    <w:rsid w:val="00F773AD"/>
    <w:rsid w:val="00F80A72"/>
    <w:rsid w:val="00F816C9"/>
    <w:rsid w:val="00F852D1"/>
    <w:rsid w:val="00F93762"/>
    <w:rsid w:val="00F943E3"/>
    <w:rsid w:val="00FA2361"/>
    <w:rsid w:val="00FA3EB4"/>
    <w:rsid w:val="00FA5A0E"/>
    <w:rsid w:val="00FA625C"/>
    <w:rsid w:val="00FA7231"/>
    <w:rsid w:val="00FB3208"/>
    <w:rsid w:val="00FB4864"/>
    <w:rsid w:val="00FC23A7"/>
    <w:rsid w:val="00FC41A8"/>
    <w:rsid w:val="00FC796F"/>
    <w:rsid w:val="00FC7A21"/>
    <w:rsid w:val="00FD3CAA"/>
    <w:rsid w:val="00FE5AC7"/>
    <w:rsid w:val="00FE7664"/>
    <w:rsid w:val="00FE7D84"/>
    <w:rsid w:val="00FF1036"/>
    <w:rsid w:val="00FF256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0A539B-6FF8-4AA9-9ECC-B073CF47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9" w:qFormat="1"/>
    <w:lsdException w:name="heading 2" w:semiHidden="1" w:uiPriority="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7786"/>
    <w:pPr>
      <w:spacing w:after="120"/>
      <w:jc w:val="both"/>
    </w:pPr>
    <w:rPr>
      <w:rFonts w:ascii="Arial" w:eastAsiaTheme="minorEastAsia" w:hAnsi="Arial"/>
    </w:rPr>
  </w:style>
  <w:style w:type="paragraph" w:styleId="Naslov1">
    <w:name w:val="heading 1"/>
    <w:next w:val="Normal"/>
    <w:link w:val="Naslov1Char"/>
    <w:autoRedefine/>
    <w:uiPriority w:val="99"/>
    <w:qFormat/>
    <w:rsid w:val="00E6557F"/>
    <w:pPr>
      <w:keepNext/>
      <w:keepLines/>
      <w:numPr>
        <w:numId w:val="33"/>
      </w:numPr>
      <w:shd w:val="clear" w:color="auto" w:fill="DBE5F1" w:themeFill="accent1" w:themeFillTint="33"/>
      <w:spacing w:after="120"/>
      <w:ind w:left="1066" w:hanging="357"/>
      <w:jc w:val="both"/>
      <w:outlineLvl w:val="0"/>
    </w:pPr>
    <w:rPr>
      <w:rFonts w:ascii="Calibri Light" w:eastAsia="Times New Roman" w:hAnsi="Calibri Light" w:cs="Tahoma"/>
      <w:b/>
      <w:bCs/>
    </w:rPr>
  </w:style>
  <w:style w:type="paragraph" w:styleId="Naslov2">
    <w:name w:val="heading 2"/>
    <w:basedOn w:val="Normal"/>
    <w:next w:val="Normal"/>
    <w:link w:val="Naslov2Char"/>
    <w:autoRedefine/>
    <w:uiPriority w:val="9"/>
    <w:qFormat/>
    <w:rsid w:val="00581C46"/>
    <w:pPr>
      <w:keepNext/>
      <w:keepLines/>
      <w:numPr>
        <w:ilvl w:val="1"/>
        <w:numId w:val="33"/>
      </w:numPr>
      <w:tabs>
        <w:tab w:val="left" w:pos="709"/>
        <w:tab w:val="left" w:pos="1701"/>
      </w:tabs>
      <w:autoSpaceDE w:val="0"/>
      <w:autoSpaceDN w:val="0"/>
      <w:adjustRightInd w:val="0"/>
      <w:spacing w:before="120"/>
      <w:ind w:left="1440"/>
      <w:contextualSpacing/>
      <w:outlineLvl w:val="1"/>
    </w:pPr>
    <w:rPr>
      <w:rFonts w:ascii="Calibri Light" w:eastAsia="Times New Roman" w:hAnsi="Calibri Light" w:cs="Calibri Light"/>
      <w:b/>
      <w:bCs/>
      <w:color w:val="231F20"/>
      <w:lang w:eastAsia="hr-HR"/>
    </w:rPr>
  </w:style>
  <w:style w:type="paragraph" w:styleId="Naslov3">
    <w:name w:val="heading 3"/>
    <w:basedOn w:val="Normal"/>
    <w:next w:val="Normal"/>
    <w:link w:val="Naslov3Char"/>
    <w:autoRedefine/>
    <w:uiPriority w:val="99"/>
    <w:qFormat/>
    <w:rsid w:val="00297786"/>
    <w:pPr>
      <w:keepNext/>
      <w:keepLines/>
      <w:spacing w:before="40" w:after="0" w:line="259" w:lineRule="auto"/>
      <w:outlineLvl w:val="2"/>
    </w:pPr>
    <w:rPr>
      <w:rFonts w:ascii="Tahoma" w:hAnsi="Tahoma" w:cs="Tahoma"/>
      <w:b/>
      <w:sz w:val="20"/>
      <w:szCs w:val="20"/>
    </w:rPr>
  </w:style>
  <w:style w:type="paragraph" w:styleId="Naslov4">
    <w:name w:val="heading 4"/>
    <w:basedOn w:val="Normal"/>
    <w:next w:val="Normal"/>
    <w:link w:val="Naslov4Char"/>
    <w:autoRedefine/>
    <w:uiPriority w:val="99"/>
    <w:qFormat/>
    <w:rsid w:val="00297786"/>
    <w:pPr>
      <w:keepLines/>
      <w:numPr>
        <w:ilvl w:val="1"/>
        <w:numId w:val="30"/>
      </w:numPr>
      <w:spacing w:after="0" w:line="240" w:lineRule="auto"/>
      <w:contextualSpacing/>
      <w:outlineLvl w:val="3"/>
    </w:pPr>
    <w:rPr>
      <w:rFonts w:ascii="Tahoma" w:eastAsia="Calibri" w:hAnsi="Tahoma" w:cs="Tahoma"/>
      <w:bCs/>
      <w:iCs/>
      <w:spacing w:val="-4"/>
      <w:w w:val="105"/>
      <w:sz w:val="20"/>
      <w:szCs w:val="20"/>
    </w:rPr>
  </w:style>
  <w:style w:type="paragraph" w:styleId="Naslov5">
    <w:name w:val="heading 5"/>
    <w:basedOn w:val="Normal"/>
    <w:next w:val="Normal"/>
    <w:link w:val="Naslov5Char"/>
    <w:uiPriority w:val="99"/>
    <w:qFormat/>
    <w:rsid w:val="00297786"/>
    <w:pPr>
      <w:numPr>
        <w:ilvl w:val="4"/>
        <w:numId w:val="27"/>
      </w:numPr>
      <w:spacing w:before="240" w:after="240"/>
      <w:outlineLvl w:val="4"/>
    </w:pPr>
    <w:rPr>
      <w:rFonts w:ascii="Calibri" w:hAnsi="Calibri" w:cstheme="majorBidi"/>
      <w:i/>
    </w:rPr>
  </w:style>
  <w:style w:type="paragraph" w:styleId="Naslov6">
    <w:name w:val="heading 6"/>
    <w:basedOn w:val="Normal"/>
    <w:next w:val="Normal"/>
    <w:link w:val="Naslov6Char"/>
    <w:uiPriority w:val="99"/>
    <w:unhideWhenUsed/>
    <w:qFormat/>
    <w:rsid w:val="00297786"/>
    <w:pPr>
      <w:keepNext/>
      <w:keepLines/>
      <w:numPr>
        <w:ilvl w:val="5"/>
        <w:numId w:val="27"/>
      </w:numPr>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9"/>
    <w:unhideWhenUsed/>
    <w:qFormat/>
    <w:rsid w:val="00297786"/>
    <w:pPr>
      <w:keepNext/>
      <w:keepLines/>
      <w:numPr>
        <w:ilvl w:val="6"/>
        <w:numId w:val="27"/>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9"/>
    <w:unhideWhenUsed/>
    <w:qFormat/>
    <w:rsid w:val="00297786"/>
    <w:pPr>
      <w:keepNext/>
      <w:keepLines/>
      <w:numPr>
        <w:ilvl w:val="7"/>
        <w:numId w:val="27"/>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9"/>
    <w:unhideWhenUsed/>
    <w:qFormat/>
    <w:rsid w:val="00297786"/>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E6557F"/>
    <w:rPr>
      <w:rFonts w:ascii="Calibri Light" w:eastAsia="Times New Roman" w:hAnsi="Calibri Light" w:cs="Tahoma"/>
      <w:b/>
      <w:bCs/>
      <w:shd w:val="clear" w:color="auto" w:fill="DBE5F1" w:themeFill="accent1" w:themeFillTint="33"/>
    </w:rPr>
  </w:style>
  <w:style w:type="character" w:customStyle="1" w:styleId="Naslov2Char">
    <w:name w:val="Naslov 2 Char"/>
    <w:basedOn w:val="Zadanifontodlomka"/>
    <w:link w:val="Naslov2"/>
    <w:uiPriority w:val="9"/>
    <w:rsid w:val="00581C46"/>
    <w:rPr>
      <w:rFonts w:ascii="Calibri Light" w:eastAsia="Times New Roman" w:hAnsi="Calibri Light" w:cs="Calibri Light"/>
      <w:b/>
      <w:bCs/>
      <w:color w:val="231F20"/>
      <w:lang w:eastAsia="hr-HR"/>
    </w:rPr>
  </w:style>
  <w:style w:type="character" w:customStyle="1" w:styleId="Naslov3Char">
    <w:name w:val="Naslov 3 Char"/>
    <w:basedOn w:val="Zadanifontodlomka"/>
    <w:link w:val="Naslov3"/>
    <w:uiPriority w:val="99"/>
    <w:rsid w:val="00297786"/>
    <w:rPr>
      <w:rFonts w:ascii="Tahoma" w:eastAsiaTheme="minorEastAsia" w:hAnsi="Tahoma" w:cs="Tahoma"/>
      <w:b/>
      <w:sz w:val="20"/>
      <w:szCs w:val="20"/>
    </w:rPr>
  </w:style>
  <w:style w:type="character" w:customStyle="1" w:styleId="Naslov4Char">
    <w:name w:val="Naslov 4 Char"/>
    <w:basedOn w:val="Zadanifontodlomka"/>
    <w:link w:val="Naslov4"/>
    <w:uiPriority w:val="99"/>
    <w:rsid w:val="00297786"/>
    <w:rPr>
      <w:rFonts w:ascii="Tahoma" w:eastAsia="Calibri" w:hAnsi="Tahoma" w:cs="Tahoma"/>
      <w:bCs/>
      <w:iCs/>
      <w:spacing w:val="-4"/>
      <w:w w:val="105"/>
      <w:sz w:val="20"/>
      <w:szCs w:val="20"/>
    </w:rPr>
  </w:style>
  <w:style w:type="character" w:customStyle="1" w:styleId="Naslov5Char">
    <w:name w:val="Naslov 5 Char"/>
    <w:basedOn w:val="Zadanifontodlomka"/>
    <w:link w:val="Naslov5"/>
    <w:uiPriority w:val="99"/>
    <w:rsid w:val="00297786"/>
    <w:rPr>
      <w:rFonts w:ascii="Calibri" w:eastAsiaTheme="minorEastAsia" w:hAnsi="Calibri" w:cstheme="majorBidi"/>
      <w:i/>
    </w:rPr>
  </w:style>
  <w:style w:type="character" w:customStyle="1" w:styleId="Naslov6Char">
    <w:name w:val="Naslov 6 Char"/>
    <w:basedOn w:val="Zadanifontodlomka"/>
    <w:link w:val="Naslov6"/>
    <w:uiPriority w:val="99"/>
    <w:rsid w:val="00297786"/>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9"/>
    <w:rsid w:val="00297786"/>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9"/>
    <w:rsid w:val="00297786"/>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9"/>
    <w:rsid w:val="00297786"/>
    <w:rPr>
      <w:rFonts w:asciiTheme="majorHAnsi" w:eastAsiaTheme="majorEastAsia" w:hAnsiTheme="majorHAnsi" w:cstheme="majorBidi"/>
      <w:i/>
      <w:iCs/>
      <w:color w:val="404040" w:themeColor="text1" w:themeTint="BF"/>
      <w:sz w:val="20"/>
      <w:szCs w:val="20"/>
    </w:rPr>
  </w:style>
  <w:style w:type="character" w:customStyle="1" w:styleId="BodyTextChar">
    <w:name w:val="Body Text Char"/>
    <w:basedOn w:val="Zadanifontodlomka"/>
    <w:uiPriority w:val="99"/>
    <w:rsid w:val="00297786"/>
    <w:rPr>
      <w:rFonts w:ascii="Calibri" w:hAnsi="Calibri"/>
      <w:lang w:val="hr-HR"/>
    </w:rPr>
  </w:style>
  <w:style w:type="paragraph" w:customStyle="1" w:styleId="TDBodyTextBoldCenter">
    <w:name w:val="TD Body Text Bold Center"/>
    <w:basedOn w:val="Normal"/>
    <w:rsid w:val="00297786"/>
    <w:pPr>
      <w:jc w:val="center"/>
    </w:pPr>
    <w:rPr>
      <w:b/>
    </w:rPr>
  </w:style>
  <w:style w:type="paragraph" w:customStyle="1" w:styleId="BodyTextLeftBold14p">
    <w:name w:val="Body Text_Left Bold_14p"/>
    <w:basedOn w:val="Normal"/>
    <w:rsid w:val="00297786"/>
    <w:rPr>
      <w:b/>
      <w:sz w:val="28"/>
    </w:rPr>
  </w:style>
  <w:style w:type="paragraph" w:customStyle="1" w:styleId="BodyTextBoldCenter14p">
    <w:name w:val="Body Text_Bold_Center_14p"/>
    <w:basedOn w:val="Normal"/>
    <w:link w:val="BodyTextBoldCenter14pChar"/>
    <w:rsid w:val="00297786"/>
    <w:pPr>
      <w:jc w:val="center"/>
    </w:pPr>
    <w:rPr>
      <w:b/>
      <w:sz w:val="28"/>
      <w:szCs w:val="28"/>
    </w:rPr>
  </w:style>
  <w:style w:type="paragraph" w:customStyle="1" w:styleId="TDBodyTextCenter">
    <w:name w:val="TD Body Text Center"/>
    <w:basedOn w:val="Normal"/>
    <w:rsid w:val="00297786"/>
    <w:pPr>
      <w:jc w:val="center"/>
    </w:pPr>
    <w:rPr>
      <w:rFonts w:eastAsia="Arial Unicode MS"/>
    </w:rPr>
  </w:style>
  <w:style w:type="character" w:customStyle="1" w:styleId="BodyTextBoldChar">
    <w:name w:val="Body Text Bold Char"/>
    <w:basedOn w:val="BodyTextChar"/>
    <w:link w:val="BodyTextBold"/>
    <w:rsid w:val="00297786"/>
    <w:rPr>
      <w:rFonts w:ascii="Calibri" w:eastAsiaTheme="minorEastAsia" w:hAnsi="Calibri"/>
      <w:b/>
      <w:lang w:val="en-GB"/>
    </w:rPr>
  </w:style>
  <w:style w:type="numbering" w:customStyle="1" w:styleId="ITT-List">
    <w:name w:val="ITT-List"/>
    <w:uiPriority w:val="99"/>
    <w:rsid w:val="00297786"/>
    <w:pPr>
      <w:numPr>
        <w:numId w:val="1"/>
      </w:numPr>
    </w:pPr>
  </w:style>
  <w:style w:type="numbering" w:customStyle="1" w:styleId="List1">
    <w:name w:val="List 1"/>
    <w:aliases w:val="a,i"/>
    <w:basedOn w:val="Bezpopisa"/>
    <w:rsid w:val="00297786"/>
    <w:pPr>
      <w:numPr>
        <w:numId w:val="21"/>
      </w:numPr>
    </w:pPr>
  </w:style>
  <w:style w:type="paragraph" w:customStyle="1" w:styleId="TD-Contents">
    <w:name w:val="TD-Contents"/>
    <w:basedOn w:val="Normal"/>
    <w:rsid w:val="00297786"/>
    <w:pPr>
      <w:tabs>
        <w:tab w:val="left" w:pos="851"/>
        <w:tab w:val="left" w:pos="1985"/>
      </w:tabs>
    </w:pPr>
    <w:rPr>
      <w:b/>
    </w:rPr>
  </w:style>
  <w:style w:type="paragraph" w:customStyle="1" w:styleId="TD-Footer">
    <w:name w:val="TD-Footer"/>
    <w:basedOn w:val="Normal"/>
    <w:rsid w:val="00297786"/>
    <w:pPr>
      <w:pBdr>
        <w:top w:val="single" w:sz="4" w:space="1" w:color="auto"/>
      </w:pBdr>
      <w:tabs>
        <w:tab w:val="right" w:pos="9072"/>
      </w:tabs>
      <w:spacing w:line="240" w:lineRule="auto"/>
    </w:pPr>
    <w:rPr>
      <w:sz w:val="18"/>
      <w:szCs w:val="18"/>
    </w:rPr>
  </w:style>
  <w:style w:type="paragraph" w:customStyle="1" w:styleId="TD-Header">
    <w:name w:val="TD-Header"/>
    <w:rsid w:val="00297786"/>
    <w:pPr>
      <w:pBdr>
        <w:top w:val="single" w:sz="4" w:space="1" w:color="auto"/>
        <w:left w:val="single" w:sz="4" w:space="4" w:color="auto"/>
        <w:bottom w:val="single" w:sz="4" w:space="1" w:color="auto"/>
        <w:right w:val="single" w:sz="4" w:space="4" w:color="auto"/>
      </w:pBdr>
      <w:spacing w:before="60" w:after="0" w:line="240" w:lineRule="auto"/>
      <w:contextualSpacing/>
      <w:jc w:val="center"/>
    </w:pPr>
    <w:rPr>
      <w:rFonts w:ascii="Calibri" w:eastAsia="Times New Roman" w:hAnsi="Calibri"/>
      <w:b/>
      <w:bCs/>
      <w:caps/>
      <w:sz w:val="20"/>
      <w:szCs w:val="20"/>
    </w:rPr>
  </w:style>
  <w:style w:type="paragraph" w:styleId="Zaglavlje">
    <w:name w:val="header"/>
    <w:aliases w:val=" Char,Char,Header1"/>
    <w:basedOn w:val="Normal"/>
    <w:link w:val="ZaglavljeChar"/>
    <w:rsid w:val="00297786"/>
    <w:pPr>
      <w:tabs>
        <w:tab w:val="center" w:pos="4536"/>
        <w:tab w:val="right" w:pos="9072"/>
      </w:tabs>
      <w:spacing w:after="0" w:line="240" w:lineRule="auto"/>
    </w:pPr>
    <w:rPr>
      <w:rFonts w:eastAsia="Times New Roman" w:cs="Times New Roman"/>
      <w:sz w:val="20"/>
      <w:szCs w:val="20"/>
      <w:lang w:val="sl-SI" w:eastAsia="sl-SI"/>
    </w:rPr>
  </w:style>
  <w:style w:type="character" w:customStyle="1" w:styleId="ZaglavljeChar">
    <w:name w:val="Zaglavlje Char"/>
    <w:aliases w:val=" Char Char,Char Char1,Header1 Char"/>
    <w:basedOn w:val="Zadanifontodlomka"/>
    <w:link w:val="Zaglavlje"/>
    <w:rsid w:val="00297786"/>
    <w:rPr>
      <w:rFonts w:ascii="Arial" w:eastAsia="Times New Roman" w:hAnsi="Arial" w:cs="Times New Roman"/>
      <w:sz w:val="20"/>
      <w:szCs w:val="20"/>
      <w:lang w:val="sl-SI" w:eastAsia="sl-SI"/>
    </w:rPr>
  </w:style>
  <w:style w:type="numbering" w:customStyle="1" w:styleId="Headings1-5">
    <w:name w:val="Headings1-5"/>
    <w:uiPriority w:val="99"/>
    <w:rsid w:val="00297786"/>
    <w:pPr>
      <w:numPr>
        <w:numId w:val="23"/>
      </w:numPr>
    </w:pPr>
  </w:style>
  <w:style w:type="paragraph" w:customStyle="1" w:styleId="text">
    <w:name w:val="text"/>
    <w:uiPriority w:val="99"/>
    <w:rsid w:val="00297786"/>
    <w:pPr>
      <w:spacing w:before="240" w:after="0" w:line="240" w:lineRule="exact"/>
      <w:jc w:val="both"/>
    </w:pPr>
    <w:rPr>
      <w:rFonts w:ascii="Arial" w:eastAsia="Times New Roman" w:hAnsi="Arial" w:cs="Times New Roman"/>
      <w:sz w:val="24"/>
      <w:szCs w:val="20"/>
      <w:lang w:val="en-GB" w:eastAsia="sl-SI"/>
    </w:rPr>
  </w:style>
  <w:style w:type="paragraph" w:customStyle="1" w:styleId="123">
    <w:name w:val="1.2.3"/>
    <w:basedOn w:val="Normal"/>
    <w:uiPriority w:val="99"/>
    <w:rsid w:val="00297786"/>
    <w:pPr>
      <w:widowControl w:val="0"/>
      <w:spacing w:after="0" w:line="240" w:lineRule="auto"/>
      <w:ind w:left="566" w:hanging="566"/>
    </w:pPr>
    <w:rPr>
      <w:rFonts w:ascii="Arial Narrow" w:eastAsia="Times New Roman" w:hAnsi="Arial Narrow" w:cs="Times New Roman"/>
      <w:sz w:val="24"/>
      <w:szCs w:val="20"/>
    </w:rPr>
  </w:style>
  <w:style w:type="paragraph" w:customStyle="1" w:styleId="oddl-nadpis">
    <w:name w:val="oddíl-nadpis"/>
    <w:basedOn w:val="Normal"/>
    <w:uiPriority w:val="99"/>
    <w:rsid w:val="00297786"/>
    <w:pPr>
      <w:keepNext/>
      <w:tabs>
        <w:tab w:val="left" w:pos="567"/>
      </w:tabs>
      <w:spacing w:before="240" w:after="0" w:line="240" w:lineRule="exact"/>
    </w:pPr>
    <w:rPr>
      <w:rFonts w:eastAsia="Times New Roman" w:cs="Times New Roman"/>
      <w:b/>
      <w:sz w:val="24"/>
      <w:szCs w:val="20"/>
      <w:lang w:val="en-GB" w:eastAsia="sl-SI"/>
    </w:rPr>
  </w:style>
  <w:style w:type="paragraph" w:customStyle="1" w:styleId="text-3mezera">
    <w:name w:val="text - 3 mezera"/>
    <w:basedOn w:val="text"/>
    <w:uiPriority w:val="99"/>
    <w:rsid w:val="00297786"/>
    <w:pPr>
      <w:spacing w:before="60"/>
    </w:pPr>
  </w:style>
  <w:style w:type="paragraph" w:customStyle="1" w:styleId="Text1">
    <w:name w:val="Text 1"/>
    <w:basedOn w:val="text"/>
    <w:uiPriority w:val="99"/>
    <w:rsid w:val="00297786"/>
    <w:pPr>
      <w:ind w:left="567"/>
    </w:pPr>
  </w:style>
  <w:style w:type="paragraph" w:styleId="Podnaslov">
    <w:name w:val="Subtitle"/>
    <w:basedOn w:val="Normal"/>
    <w:link w:val="PodnaslovChar"/>
    <w:uiPriority w:val="99"/>
    <w:rsid w:val="00297786"/>
    <w:pPr>
      <w:spacing w:after="0" w:line="240" w:lineRule="auto"/>
      <w:jc w:val="center"/>
    </w:pPr>
    <w:rPr>
      <w:rFonts w:eastAsia="Times New Roman" w:cs="Times New Roman"/>
      <w:b/>
      <w:sz w:val="40"/>
      <w:szCs w:val="20"/>
      <w:u w:val="single"/>
      <w:lang w:val="sl-SI" w:eastAsia="sl-SI"/>
    </w:rPr>
  </w:style>
  <w:style w:type="character" w:customStyle="1" w:styleId="PodnaslovChar">
    <w:name w:val="Podnaslov Char"/>
    <w:basedOn w:val="Zadanifontodlomka"/>
    <w:link w:val="Podnaslov"/>
    <w:uiPriority w:val="99"/>
    <w:rsid w:val="00297786"/>
    <w:rPr>
      <w:rFonts w:ascii="Arial" w:eastAsia="Times New Roman" w:hAnsi="Arial" w:cs="Times New Roman"/>
      <w:b/>
      <w:sz w:val="40"/>
      <w:szCs w:val="20"/>
      <w:u w:val="single"/>
      <w:lang w:val="sl-SI" w:eastAsia="sl-SI"/>
    </w:rPr>
  </w:style>
  <w:style w:type="character" w:styleId="Referencafusnote">
    <w:name w:val="footnote reference"/>
    <w:aliases w:val="Footnote symbol,Footnote,Fussnota"/>
    <w:basedOn w:val="Zadanifontodlomka"/>
    <w:rsid w:val="00297786"/>
    <w:rPr>
      <w:rFonts w:cs="Times New Roman"/>
      <w:vertAlign w:val="superscript"/>
    </w:rPr>
  </w:style>
  <w:style w:type="paragraph" w:styleId="Tekstfusnote">
    <w:name w:val="footnote text"/>
    <w:aliases w:val="Char Char,Sprotna opomba - besedilo Znak1,Sprotna opomba - besedilo Znak Znak2,Sprotna opomba - besedilo Znak1 Znak Znak1,Sprotna opomba - besedilo Znak1 Znak Znak Znak,Sprotna opomba - besedilo Znak Znak Znak Znak Znak, Footnote"/>
    <w:basedOn w:val="Normal"/>
    <w:link w:val="TekstfusnoteChar"/>
    <w:rsid w:val="00297786"/>
    <w:pPr>
      <w:spacing w:after="0" w:line="240" w:lineRule="auto"/>
    </w:pPr>
    <w:rPr>
      <w:rFonts w:eastAsia="Times New Roman" w:cs="Times New Roman"/>
      <w:color w:val="000000"/>
      <w:sz w:val="16"/>
      <w:szCs w:val="20"/>
      <w:lang w:val="en-GB" w:eastAsia="sl-SI"/>
    </w:rPr>
  </w:style>
  <w:style w:type="character" w:customStyle="1" w:styleId="TekstfusnoteChar">
    <w:name w:val="Tekst fusnote Char"/>
    <w:aliases w:val="Char Char Char,Sprotna opomba - besedilo Znak1 Char,Sprotna opomba - besedilo Znak Znak2 Char,Sprotna opomba - besedilo Znak1 Znak Znak1 Char,Sprotna opomba - besedilo Znak1 Znak Znak Znak Char, Footnote Char"/>
    <w:basedOn w:val="Zadanifontodlomka"/>
    <w:link w:val="Tekstfusnote"/>
    <w:rsid w:val="00297786"/>
    <w:rPr>
      <w:rFonts w:ascii="Arial" w:eastAsia="Times New Roman" w:hAnsi="Arial" w:cs="Times New Roman"/>
      <w:color w:val="000000"/>
      <w:sz w:val="16"/>
      <w:szCs w:val="20"/>
      <w:lang w:val="en-GB" w:eastAsia="sl-SI"/>
    </w:rPr>
  </w:style>
  <w:style w:type="table" w:customStyle="1" w:styleId="TD-Part-TableH2">
    <w:name w:val="TD-Part-TableH2"/>
    <w:basedOn w:val="Obinatablica"/>
    <w:uiPriority w:val="99"/>
    <w:qFormat/>
    <w:rsid w:val="00297786"/>
    <w:pPr>
      <w:spacing w:before="120" w:after="0" w:line="240" w:lineRule="exact"/>
      <w:jc w:val="center"/>
    </w:pPr>
    <w:rPr>
      <w:rFonts w:eastAsiaTheme="minorEastAsia"/>
      <w:lang w:val="en-US"/>
    </w:rPr>
    <w:tblPr>
      <w:tblCellSpacing w:w="56" w:type="dxa"/>
    </w:tblPr>
    <w:trPr>
      <w:tblCellSpacing w:w="56" w:type="dxa"/>
    </w:trPr>
  </w:style>
  <w:style w:type="table" w:customStyle="1" w:styleId="TD-Part-TableH3">
    <w:name w:val="TD-Part-TableH3"/>
    <w:basedOn w:val="Obinatablica"/>
    <w:uiPriority w:val="99"/>
    <w:qFormat/>
    <w:rsid w:val="00297786"/>
    <w:pPr>
      <w:spacing w:before="120" w:after="0" w:line="240" w:lineRule="exact"/>
      <w:jc w:val="center"/>
    </w:pPr>
    <w:rPr>
      <w:rFonts w:eastAsiaTheme="minorEastAsia"/>
      <w:lang w:val="en-US"/>
    </w:rPr>
    <w:tblPr>
      <w:tblCellSpacing w:w="56" w:type="dxa"/>
      <w:tblInd w:w="680" w:type="dxa"/>
    </w:tblPr>
    <w:trPr>
      <w:tblCellSpacing w:w="56" w:type="dxa"/>
    </w:trPr>
  </w:style>
  <w:style w:type="paragraph" w:customStyle="1" w:styleId="TD-Remarks">
    <w:name w:val="TD-Remarks"/>
    <w:basedOn w:val="Normal"/>
    <w:rsid w:val="00297786"/>
    <w:pPr>
      <w:pBdr>
        <w:top w:val="single" w:sz="4" w:space="1" w:color="auto"/>
        <w:left w:val="single" w:sz="4" w:space="4" w:color="auto"/>
        <w:bottom w:val="single" w:sz="4" w:space="1" w:color="auto"/>
        <w:right w:val="single" w:sz="4" w:space="4" w:color="auto"/>
      </w:pBdr>
      <w:shd w:val="clear" w:color="auto" w:fill="E5B8B7" w:themeFill="accent2" w:themeFillTint="66"/>
      <w:spacing w:before="180" w:line="240" w:lineRule="auto"/>
      <w:ind w:left="426"/>
    </w:pPr>
    <w:rPr>
      <w:rFonts w:ascii="Calibri" w:hAnsi="Calibri"/>
      <w:color w:val="943634" w:themeColor="accent2" w:themeShade="BF"/>
    </w:rPr>
  </w:style>
  <w:style w:type="paragraph" w:styleId="Tijeloteksta-uvlaka3">
    <w:name w:val="Body Text Indent 3"/>
    <w:aliases w:val="uvlaka 3"/>
    <w:basedOn w:val="Normal"/>
    <w:link w:val="Tijeloteksta-uvlaka3Char"/>
    <w:uiPriority w:val="99"/>
    <w:rsid w:val="00297786"/>
    <w:pPr>
      <w:spacing w:after="0" w:line="240" w:lineRule="auto"/>
      <w:ind w:left="567"/>
    </w:pPr>
    <w:rPr>
      <w:rFonts w:eastAsia="Times New Roman" w:cs="Times New Roman"/>
      <w:sz w:val="20"/>
      <w:szCs w:val="20"/>
      <w:lang w:val="en-GB" w:eastAsia="sl-SI"/>
    </w:rPr>
  </w:style>
  <w:style w:type="character" w:customStyle="1" w:styleId="Tijeloteksta-uvlaka3Char">
    <w:name w:val="Tijelo teksta - uvlaka 3 Char"/>
    <w:aliases w:val="uvlaka 3 Char"/>
    <w:basedOn w:val="Zadanifontodlomka"/>
    <w:link w:val="Tijeloteksta-uvlaka3"/>
    <w:uiPriority w:val="99"/>
    <w:rsid w:val="00297786"/>
    <w:rPr>
      <w:rFonts w:ascii="Arial" w:eastAsia="Times New Roman" w:hAnsi="Arial" w:cs="Times New Roman"/>
      <w:sz w:val="20"/>
      <w:szCs w:val="20"/>
      <w:lang w:val="en-GB" w:eastAsia="sl-SI"/>
    </w:rPr>
  </w:style>
  <w:style w:type="paragraph" w:customStyle="1" w:styleId="TD-TitlePageTenderDossier">
    <w:name w:val="TD-Title Page Tender Dossier"/>
    <w:link w:val="TD-TitlePageTenderDossierChar"/>
    <w:rsid w:val="00297786"/>
    <w:pPr>
      <w:spacing w:before="1200" w:after="2040" w:line="240" w:lineRule="exact"/>
      <w:jc w:val="center"/>
    </w:pPr>
    <w:rPr>
      <w:rFonts w:ascii="Arial" w:eastAsiaTheme="minorEastAsia" w:hAnsi="Arial"/>
      <w:b/>
      <w:caps/>
      <w:sz w:val="40"/>
      <w:szCs w:val="40"/>
      <w:lang w:val="en-US"/>
    </w:rPr>
  </w:style>
  <w:style w:type="paragraph" w:customStyle="1" w:styleId="TD-VolumeContent">
    <w:name w:val="TD-Volume_Content"/>
    <w:basedOn w:val="Normal"/>
    <w:rsid w:val="00297786"/>
    <w:pPr>
      <w:tabs>
        <w:tab w:val="left" w:pos="2268"/>
      </w:tabs>
      <w:ind w:left="2268" w:hanging="2268"/>
    </w:pPr>
    <w:rPr>
      <w:b/>
      <w:caps/>
      <w:sz w:val="24"/>
      <w:szCs w:val="32"/>
    </w:rPr>
  </w:style>
  <w:style w:type="paragraph" w:customStyle="1" w:styleId="TD-VolumeSubTitle">
    <w:name w:val="TD-Volume_SubTitle"/>
    <w:basedOn w:val="TD-TitlePageTenderDossier"/>
    <w:rsid w:val="00297786"/>
    <w:pPr>
      <w:spacing w:before="240" w:after="240" w:line="240" w:lineRule="auto"/>
    </w:pPr>
    <w:rPr>
      <w:rFonts w:asciiTheme="minorHAnsi" w:hAnsiTheme="minorHAnsi"/>
      <w:lang w:val="en-GB"/>
    </w:rPr>
  </w:style>
  <w:style w:type="paragraph" w:customStyle="1" w:styleId="TD-VolumeContentHeading">
    <w:name w:val="TD-Volume_ContentHeading"/>
    <w:basedOn w:val="TD-VolumeSubTitle"/>
    <w:autoRedefine/>
    <w:rsid w:val="00297786"/>
  </w:style>
  <w:style w:type="paragraph" w:customStyle="1" w:styleId="2zanoren">
    <w:name w:val="2.zanorení"/>
    <w:basedOn w:val="text-3mezera"/>
    <w:uiPriority w:val="99"/>
    <w:rsid w:val="00297786"/>
    <w:pPr>
      <w:widowControl w:val="0"/>
      <w:ind w:left="3402" w:hanging="1278"/>
    </w:pPr>
    <w:rPr>
      <w:lang w:val="cs-CZ" w:eastAsia="en-US"/>
    </w:rPr>
  </w:style>
  <w:style w:type="paragraph" w:customStyle="1" w:styleId="Nadpis-sted">
    <w:name w:val="Nadpis-střed"/>
    <w:basedOn w:val="Normal"/>
    <w:uiPriority w:val="99"/>
    <w:rsid w:val="00297786"/>
    <w:pPr>
      <w:spacing w:before="60" w:after="0" w:line="240" w:lineRule="exact"/>
      <w:jc w:val="center"/>
    </w:pPr>
    <w:rPr>
      <w:rFonts w:eastAsia="Times New Roman" w:cs="Times New Roman"/>
      <w:b/>
      <w:i/>
      <w:sz w:val="24"/>
      <w:szCs w:val="20"/>
      <w:lang w:val="en-GB" w:eastAsia="sl-SI"/>
    </w:rPr>
  </w:style>
  <w:style w:type="paragraph" w:customStyle="1" w:styleId="05linespaceFortables">
    <w:name w:val="0.5 line space (For tables)"/>
    <w:basedOn w:val="Normal"/>
    <w:rsid w:val="00297786"/>
    <w:pPr>
      <w:spacing w:after="0" w:line="120" w:lineRule="exact"/>
    </w:pPr>
    <w:rPr>
      <w:rFonts w:ascii="Times New Roman" w:eastAsia="Times New Roman" w:hAnsi="Times New Roman" w:cs="Times New Roman"/>
      <w:szCs w:val="20"/>
      <w:lang w:val="en-GB"/>
    </w:rPr>
  </w:style>
  <w:style w:type="paragraph" w:customStyle="1" w:styleId="11ptheading">
    <w:name w:val="11 pt heading"/>
    <w:basedOn w:val="Normal"/>
    <w:uiPriority w:val="99"/>
    <w:rsid w:val="00297786"/>
    <w:pPr>
      <w:keepNext/>
      <w:keepLines/>
      <w:spacing w:before="360" w:line="240" w:lineRule="auto"/>
    </w:pPr>
    <w:rPr>
      <w:rFonts w:eastAsia="Times New Roman" w:cs="Times New Roman"/>
      <w:b/>
      <w:szCs w:val="20"/>
      <w:lang w:val="en-GB"/>
    </w:rPr>
  </w:style>
  <w:style w:type="paragraph" w:customStyle="1" w:styleId="A">
    <w:name w:val="A"/>
    <w:uiPriority w:val="99"/>
    <w:rsid w:val="00297786"/>
    <w:pPr>
      <w:keepNext/>
      <w:spacing w:before="240" w:after="0" w:line="240" w:lineRule="exact"/>
      <w:ind w:left="720" w:hanging="720"/>
      <w:jc w:val="both"/>
    </w:pPr>
    <w:rPr>
      <w:rFonts w:ascii="Times New Roman" w:eastAsia="Times New Roman" w:hAnsi="Times New Roman" w:cs="Times New Roman"/>
      <w:sz w:val="24"/>
      <w:szCs w:val="20"/>
      <w:lang w:val="en-GB"/>
    </w:rPr>
  </w:style>
  <w:style w:type="character" w:customStyle="1" w:styleId="Heading2Char">
    <w:name w:val="Heading 2 Char"/>
    <w:basedOn w:val="Zadanifontodlomka"/>
    <w:uiPriority w:val="99"/>
    <w:rsid w:val="00297786"/>
    <w:rPr>
      <w:rFonts w:ascii="Arial" w:eastAsiaTheme="majorEastAsia" w:hAnsi="Arial" w:cs="Arial"/>
      <w:b/>
      <w:sz w:val="24"/>
      <w:szCs w:val="26"/>
    </w:rPr>
  </w:style>
  <w:style w:type="character" w:customStyle="1" w:styleId="Heading3Char">
    <w:name w:val="Heading 3 Char"/>
    <w:basedOn w:val="Zadanifontodlomka"/>
    <w:uiPriority w:val="99"/>
    <w:rsid w:val="00297786"/>
    <w:rPr>
      <w:rFonts w:ascii="Arial" w:eastAsiaTheme="majorEastAsia" w:hAnsi="Arial" w:cs="Arial"/>
      <w:b/>
      <w:bCs/>
      <w:szCs w:val="26"/>
    </w:rPr>
  </w:style>
  <w:style w:type="character" w:customStyle="1" w:styleId="Heading4Char">
    <w:name w:val="Heading 4 Char"/>
    <w:basedOn w:val="Zadanifontodlomka"/>
    <w:uiPriority w:val="99"/>
    <w:rsid w:val="00297786"/>
    <w:rPr>
      <w:rFonts w:ascii="Arial" w:eastAsiaTheme="majorEastAsia" w:hAnsi="Arial" w:cs="Arial"/>
      <w:iCs/>
      <w:szCs w:val="26"/>
    </w:rPr>
  </w:style>
  <w:style w:type="paragraph" w:customStyle="1" w:styleId="BodyTextBoldheading">
    <w:name w:val="Body Text Bold heading"/>
    <w:basedOn w:val="BodyTextBold"/>
    <w:link w:val="BodyTextBoldheadingChar"/>
    <w:qFormat/>
    <w:rsid w:val="00297786"/>
    <w:pPr>
      <w:spacing w:before="240"/>
    </w:pPr>
    <w:rPr>
      <w:rFonts w:eastAsia="Arial Unicode MS"/>
    </w:rPr>
  </w:style>
  <w:style w:type="paragraph" w:customStyle="1" w:styleId="bullet-1">
    <w:name w:val="bullet-1"/>
    <w:basedOn w:val="Normal"/>
    <w:uiPriority w:val="99"/>
    <w:rsid w:val="00297786"/>
    <w:pPr>
      <w:widowControl w:val="0"/>
      <w:overflowPunct w:val="0"/>
      <w:autoSpaceDE w:val="0"/>
      <w:autoSpaceDN w:val="0"/>
      <w:adjustRightInd w:val="0"/>
      <w:spacing w:before="240" w:after="0" w:line="240" w:lineRule="exact"/>
      <w:ind w:left="851" w:hanging="284"/>
      <w:textAlignment w:val="baseline"/>
    </w:pPr>
    <w:rPr>
      <w:rFonts w:eastAsia="Times New Roman" w:cs="Times New Roman"/>
      <w:sz w:val="24"/>
      <w:szCs w:val="20"/>
      <w:lang w:val="cs-CZ"/>
    </w:rPr>
  </w:style>
  <w:style w:type="paragraph" w:customStyle="1" w:styleId="tabulka">
    <w:name w:val="tabulka"/>
    <w:basedOn w:val="Normal"/>
    <w:uiPriority w:val="99"/>
    <w:rsid w:val="00297786"/>
    <w:pPr>
      <w:widowControl w:val="0"/>
      <w:spacing w:before="120" w:after="0" w:line="240" w:lineRule="exact"/>
      <w:jc w:val="center"/>
    </w:pPr>
    <w:rPr>
      <w:rFonts w:eastAsia="Times New Roman" w:cs="Times New Roman"/>
      <w:sz w:val="20"/>
      <w:szCs w:val="20"/>
      <w:lang w:val="cs-CZ"/>
    </w:rPr>
  </w:style>
  <w:style w:type="paragraph" w:customStyle="1" w:styleId="Single">
    <w:name w:val="Single"/>
    <w:basedOn w:val="Normal"/>
    <w:uiPriority w:val="99"/>
    <w:rsid w:val="00297786"/>
    <w:pPr>
      <w:spacing w:after="0" w:line="300" w:lineRule="atLeast"/>
    </w:pPr>
    <w:rPr>
      <w:rFonts w:ascii="Garamond" w:eastAsia="Times New Roman" w:hAnsi="Garamond" w:cs="Times New Roman"/>
      <w:szCs w:val="20"/>
      <w:lang w:val="en-GB"/>
    </w:rPr>
  </w:style>
  <w:style w:type="paragraph" w:customStyle="1" w:styleId="Style4">
    <w:name w:val="Style4"/>
    <w:basedOn w:val="Normal"/>
    <w:autoRedefine/>
    <w:uiPriority w:val="99"/>
    <w:rsid w:val="00297786"/>
    <w:pPr>
      <w:spacing w:before="240" w:after="0" w:line="240" w:lineRule="exact"/>
      <w:outlineLvl w:val="1"/>
    </w:pPr>
    <w:rPr>
      <w:rFonts w:ascii="Arial Black" w:eastAsia="Times New Roman" w:hAnsi="Arial Black" w:cs="Arial"/>
      <w:bCs/>
      <w:lang w:val="en-GB" w:eastAsia="sl-SI"/>
    </w:rPr>
  </w:style>
  <w:style w:type="paragraph" w:styleId="TOCNaslov">
    <w:name w:val="TOC Heading"/>
    <w:basedOn w:val="Naslov1"/>
    <w:next w:val="Normal"/>
    <w:uiPriority w:val="39"/>
    <w:unhideWhenUsed/>
    <w:rsid w:val="00297786"/>
    <w:pPr>
      <w:spacing w:after="360"/>
      <w:ind w:left="0"/>
      <w:outlineLvl w:val="9"/>
    </w:pPr>
    <w:rPr>
      <w:rFonts w:ascii="Arial Bold" w:hAnsi="Arial Bold" w:cstheme="majorBidi"/>
      <w:caps/>
    </w:rPr>
  </w:style>
  <w:style w:type="paragraph" w:styleId="Sadraj1">
    <w:name w:val="toc 1"/>
    <w:basedOn w:val="Normal"/>
    <w:next w:val="Normal"/>
    <w:uiPriority w:val="39"/>
    <w:unhideWhenUsed/>
    <w:rsid w:val="00297786"/>
    <w:pPr>
      <w:tabs>
        <w:tab w:val="left" w:pos="680"/>
        <w:tab w:val="right" w:leader="dot" w:pos="9072"/>
      </w:tabs>
      <w:spacing w:line="240" w:lineRule="auto"/>
      <w:ind w:left="680" w:hanging="680"/>
    </w:pPr>
  </w:style>
  <w:style w:type="paragraph" w:styleId="Sadraj2">
    <w:name w:val="toc 2"/>
    <w:basedOn w:val="Sadraj1"/>
    <w:next w:val="Normal"/>
    <w:uiPriority w:val="39"/>
    <w:unhideWhenUsed/>
    <w:rsid w:val="00297786"/>
    <w:pPr>
      <w:ind w:left="220"/>
    </w:pPr>
  </w:style>
  <w:style w:type="paragraph" w:styleId="Sadraj3">
    <w:name w:val="toc 3"/>
    <w:basedOn w:val="Sadraj1"/>
    <w:next w:val="Normal"/>
    <w:uiPriority w:val="39"/>
    <w:unhideWhenUsed/>
    <w:rsid w:val="00297786"/>
    <w:pPr>
      <w:ind w:left="440"/>
    </w:pPr>
  </w:style>
  <w:style w:type="character" w:styleId="Hiperveza">
    <w:name w:val="Hyperlink"/>
    <w:basedOn w:val="Zadanifontodlomka"/>
    <w:uiPriority w:val="99"/>
    <w:unhideWhenUsed/>
    <w:rsid w:val="00297786"/>
    <w:rPr>
      <w:color w:val="0000FF" w:themeColor="hyperlink"/>
      <w:u w:val="single"/>
    </w:rPr>
  </w:style>
  <w:style w:type="paragraph" w:styleId="Bezproreda">
    <w:name w:val="No Spacing"/>
    <w:link w:val="BezproredaChar"/>
    <w:uiPriority w:val="1"/>
    <w:qFormat/>
    <w:rsid w:val="00297786"/>
    <w:pPr>
      <w:spacing w:after="0" w:line="240" w:lineRule="auto"/>
    </w:pPr>
    <w:rPr>
      <w:rFonts w:eastAsiaTheme="minorEastAsia"/>
      <w:lang w:val="en-US"/>
    </w:rPr>
  </w:style>
  <w:style w:type="character" w:customStyle="1" w:styleId="BezproredaChar">
    <w:name w:val="Bez proreda Char"/>
    <w:basedOn w:val="Zadanifontodlomka"/>
    <w:link w:val="Bezproreda"/>
    <w:uiPriority w:val="1"/>
    <w:rsid w:val="00297786"/>
    <w:rPr>
      <w:rFonts w:eastAsiaTheme="minorEastAsia"/>
      <w:lang w:val="en-US"/>
    </w:rPr>
  </w:style>
  <w:style w:type="character" w:customStyle="1" w:styleId="TD-TitlePageTenderDossierChar">
    <w:name w:val="TD-Title Page Tender Dossier Char"/>
    <w:basedOn w:val="Zadanifontodlomka"/>
    <w:link w:val="TD-TitlePageTenderDossier"/>
    <w:rsid w:val="00297786"/>
    <w:rPr>
      <w:rFonts w:ascii="Arial" w:eastAsiaTheme="minorEastAsia" w:hAnsi="Arial"/>
      <w:b/>
      <w:caps/>
      <w:sz w:val="40"/>
      <w:szCs w:val="40"/>
      <w:lang w:val="en-US"/>
    </w:rPr>
  </w:style>
  <w:style w:type="paragraph" w:customStyle="1" w:styleId="TD-BodyTextBoldCenter">
    <w:name w:val="TD-Body Text Bold Center"/>
    <w:basedOn w:val="Normal"/>
    <w:link w:val="TD-BodyTextBoldCenterChar"/>
    <w:rsid w:val="00297786"/>
    <w:pPr>
      <w:spacing w:line="240" w:lineRule="auto"/>
      <w:jc w:val="center"/>
    </w:pPr>
    <w:rPr>
      <w:b/>
    </w:rPr>
  </w:style>
  <w:style w:type="character" w:customStyle="1" w:styleId="TD-BodyTextBoldCenterChar">
    <w:name w:val="TD-Body Text Bold Center Char"/>
    <w:basedOn w:val="BodyTextChar"/>
    <w:link w:val="TD-BodyTextBoldCenter"/>
    <w:rsid w:val="00297786"/>
    <w:rPr>
      <w:rFonts w:ascii="Arial" w:eastAsiaTheme="minorEastAsia" w:hAnsi="Arial"/>
      <w:b/>
      <w:lang w:val="hr-HR"/>
    </w:rPr>
  </w:style>
  <w:style w:type="paragraph" w:customStyle="1" w:styleId="TDTitlePageVolumeNoName">
    <w:name w:val="TD Title Page Volume No/Name"/>
    <w:basedOn w:val="Normal"/>
    <w:rsid w:val="00297786"/>
    <w:pPr>
      <w:jc w:val="center"/>
    </w:pPr>
    <w:rPr>
      <w:b/>
      <w:caps/>
      <w:sz w:val="40"/>
      <w:szCs w:val="40"/>
    </w:rPr>
  </w:style>
  <w:style w:type="table" w:styleId="Reetkatablice">
    <w:name w:val="Table Grid"/>
    <w:aliases w:val="Tablica za Studiju"/>
    <w:basedOn w:val="Obinatablica"/>
    <w:uiPriority w:val="99"/>
    <w:rsid w:val="00297786"/>
    <w:pPr>
      <w:spacing w:before="120" w:after="0" w:line="240" w:lineRule="exact"/>
      <w:jc w:val="center"/>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rojstranice">
    <w:name w:val="page number"/>
    <w:basedOn w:val="Zadanifontodlomka"/>
    <w:rsid w:val="00297786"/>
  </w:style>
  <w:style w:type="paragraph" w:styleId="Tekstbalonia">
    <w:name w:val="Balloon Text"/>
    <w:basedOn w:val="Normal"/>
    <w:link w:val="TekstbaloniaChar"/>
    <w:uiPriority w:val="99"/>
    <w:semiHidden/>
    <w:rsid w:val="00297786"/>
    <w:pPr>
      <w:spacing w:after="0" w:line="240" w:lineRule="auto"/>
    </w:pPr>
    <w:rPr>
      <w:rFonts w:ascii="Tahoma" w:eastAsia="Times New Roman" w:hAnsi="Tahoma" w:cs="Tahoma"/>
      <w:sz w:val="16"/>
      <w:szCs w:val="16"/>
      <w:lang w:val="sl-SI" w:eastAsia="sl-SI"/>
    </w:rPr>
  </w:style>
  <w:style w:type="character" w:customStyle="1" w:styleId="TekstbaloniaChar">
    <w:name w:val="Tekst balončića Char"/>
    <w:basedOn w:val="Zadanifontodlomka"/>
    <w:link w:val="Tekstbalonia"/>
    <w:uiPriority w:val="99"/>
    <w:semiHidden/>
    <w:rsid w:val="00297786"/>
    <w:rPr>
      <w:rFonts w:ascii="Tahoma" w:eastAsia="Times New Roman" w:hAnsi="Tahoma" w:cs="Tahoma"/>
      <w:sz w:val="16"/>
      <w:szCs w:val="16"/>
      <w:lang w:val="sl-SI" w:eastAsia="sl-SI"/>
    </w:rPr>
  </w:style>
  <w:style w:type="paragraph" w:customStyle="1" w:styleId="4">
    <w:name w:val="4"/>
    <w:basedOn w:val="Normal"/>
    <w:uiPriority w:val="99"/>
    <w:rsid w:val="00297786"/>
    <w:pPr>
      <w:spacing w:line="300" w:lineRule="exact"/>
      <w:ind w:left="1080"/>
    </w:pPr>
    <w:rPr>
      <w:rFonts w:ascii="Times New Roman" w:eastAsia="Times New Roman" w:hAnsi="Times New Roman" w:cs="Times New Roman"/>
      <w:color w:val="0000FF"/>
      <w:sz w:val="24"/>
      <w:szCs w:val="20"/>
    </w:rPr>
  </w:style>
  <w:style w:type="paragraph" w:customStyle="1" w:styleId="1">
    <w:name w:val="1"/>
    <w:basedOn w:val="Normal"/>
    <w:uiPriority w:val="99"/>
    <w:rsid w:val="00297786"/>
    <w:pPr>
      <w:spacing w:before="240" w:line="300" w:lineRule="exact"/>
      <w:ind w:left="1080" w:hanging="1080"/>
    </w:pPr>
    <w:rPr>
      <w:rFonts w:ascii="Times New Roman" w:eastAsia="Times New Roman" w:hAnsi="Times New Roman" w:cs="Times New Roman"/>
      <w:b/>
      <w:color w:val="FF00FF"/>
      <w:sz w:val="24"/>
      <w:szCs w:val="20"/>
    </w:rPr>
  </w:style>
  <w:style w:type="paragraph" w:styleId="Tijeloteksta2">
    <w:name w:val="Body Text 2"/>
    <w:aliases w:val="Body indent 3"/>
    <w:basedOn w:val="Normal"/>
    <w:link w:val="Tijeloteksta2Char"/>
    <w:uiPriority w:val="99"/>
    <w:unhideWhenUsed/>
    <w:rsid w:val="00297786"/>
    <w:pPr>
      <w:spacing w:before="120" w:line="480" w:lineRule="auto"/>
      <w:jc w:val="center"/>
    </w:pPr>
  </w:style>
  <w:style w:type="character" w:customStyle="1" w:styleId="Tijeloteksta2Char">
    <w:name w:val="Tijelo teksta 2 Char"/>
    <w:aliases w:val="Body indent 3 Char"/>
    <w:basedOn w:val="Zadanifontodlomka"/>
    <w:link w:val="Tijeloteksta2"/>
    <w:uiPriority w:val="99"/>
    <w:rsid w:val="00297786"/>
    <w:rPr>
      <w:rFonts w:ascii="Arial" w:eastAsiaTheme="minorEastAsia" w:hAnsi="Arial"/>
    </w:rPr>
  </w:style>
  <w:style w:type="paragraph" w:customStyle="1" w:styleId="BodyTextBoldCenter">
    <w:name w:val="Body Text Bold Center"/>
    <w:basedOn w:val="Normal"/>
    <w:rsid w:val="00297786"/>
    <w:pPr>
      <w:jc w:val="center"/>
    </w:pPr>
    <w:rPr>
      <w:b/>
    </w:rPr>
  </w:style>
  <w:style w:type="paragraph" w:styleId="Uvuenotijeloteksta">
    <w:name w:val="Body Text Indent"/>
    <w:basedOn w:val="Normal"/>
    <w:link w:val="UvuenotijelotekstaChar"/>
    <w:uiPriority w:val="99"/>
    <w:unhideWhenUsed/>
    <w:rsid w:val="00297786"/>
    <w:pPr>
      <w:spacing w:before="120" w:line="240" w:lineRule="exact"/>
      <w:ind w:left="283"/>
      <w:jc w:val="center"/>
    </w:pPr>
  </w:style>
  <w:style w:type="character" w:customStyle="1" w:styleId="UvuenotijelotekstaChar">
    <w:name w:val="Uvučeno tijelo teksta Char"/>
    <w:basedOn w:val="Zadanifontodlomka"/>
    <w:link w:val="Uvuenotijeloteksta"/>
    <w:uiPriority w:val="99"/>
    <w:rsid w:val="00297786"/>
    <w:rPr>
      <w:rFonts w:ascii="Arial" w:eastAsiaTheme="minorEastAsia" w:hAnsi="Arial"/>
    </w:rPr>
  </w:style>
  <w:style w:type="paragraph" w:customStyle="1" w:styleId="BodyTextCenter">
    <w:name w:val="Body Text_Center"/>
    <w:basedOn w:val="Normal"/>
    <w:qFormat/>
    <w:rsid w:val="00297786"/>
    <w:pPr>
      <w:jc w:val="center"/>
    </w:pPr>
    <w:rPr>
      <w:rFonts w:eastAsia="Arial Unicode MS"/>
    </w:rPr>
  </w:style>
  <w:style w:type="character" w:styleId="Referencakomentara">
    <w:name w:val="annotation reference"/>
    <w:basedOn w:val="Zadanifontodlomka"/>
    <w:uiPriority w:val="99"/>
    <w:unhideWhenUsed/>
    <w:rsid w:val="00297786"/>
    <w:rPr>
      <w:sz w:val="16"/>
      <w:szCs w:val="16"/>
    </w:rPr>
  </w:style>
  <w:style w:type="paragraph" w:styleId="Tekstkomentara">
    <w:name w:val="annotation text"/>
    <w:basedOn w:val="Normal"/>
    <w:link w:val="TekstkomentaraChar"/>
    <w:uiPriority w:val="99"/>
    <w:unhideWhenUsed/>
    <w:rsid w:val="00297786"/>
    <w:pPr>
      <w:spacing w:before="120" w:after="0" w:line="240" w:lineRule="auto"/>
      <w:jc w:val="center"/>
    </w:pPr>
    <w:rPr>
      <w:sz w:val="20"/>
      <w:szCs w:val="20"/>
    </w:rPr>
  </w:style>
  <w:style w:type="character" w:customStyle="1" w:styleId="TekstkomentaraChar">
    <w:name w:val="Tekst komentara Char"/>
    <w:basedOn w:val="Zadanifontodlomka"/>
    <w:link w:val="Tekstkomentara"/>
    <w:uiPriority w:val="99"/>
    <w:rsid w:val="00297786"/>
    <w:rPr>
      <w:rFonts w:ascii="Arial" w:eastAsiaTheme="minorEastAsia" w:hAnsi="Arial"/>
      <w:sz w:val="20"/>
      <w:szCs w:val="20"/>
    </w:rPr>
  </w:style>
  <w:style w:type="paragraph" w:styleId="Predmetkomentara">
    <w:name w:val="annotation subject"/>
    <w:basedOn w:val="Tekstkomentara"/>
    <w:next w:val="Tekstkomentara"/>
    <w:link w:val="PredmetkomentaraChar"/>
    <w:uiPriority w:val="99"/>
    <w:semiHidden/>
    <w:unhideWhenUsed/>
    <w:rsid w:val="00297786"/>
    <w:rPr>
      <w:b/>
      <w:bCs/>
    </w:rPr>
  </w:style>
  <w:style w:type="character" w:customStyle="1" w:styleId="PredmetkomentaraChar">
    <w:name w:val="Predmet komentara Char"/>
    <w:basedOn w:val="TekstkomentaraChar"/>
    <w:link w:val="Predmetkomentara"/>
    <w:uiPriority w:val="99"/>
    <w:semiHidden/>
    <w:rsid w:val="00297786"/>
    <w:rPr>
      <w:rFonts w:ascii="Arial" w:eastAsiaTheme="minorEastAsia" w:hAnsi="Arial"/>
      <w:b/>
      <w:bCs/>
      <w:sz w:val="20"/>
      <w:szCs w:val="20"/>
    </w:rPr>
  </w:style>
  <w:style w:type="character" w:styleId="SlijeenaHiperveza">
    <w:name w:val="FollowedHyperlink"/>
    <w:basedOn w:val="Zadanifontodlomka"/>
    <w:uiPriority w:val="99"/>
    <w:unhideWhenUsed/>
    <w:rsid w:val="00297786"/>
    <w:rPr>
      <w:color w:val="800080" w:themeColor="followedHyperlink"/>
      <w:u w:val="single"/>
    </w:rPr>
  </w:style>
  <w:style w:type="paragraph" w:customStyle="1" w:styleId="2">
    <w:name w:val="2"/>
    <w:basedOn w:val="Normal"/>
    <w:uiPriority w:val="99"/>
    <w:rsid w:val="00297786"/>
    <w:pPr>
      <w:spacing w:before="240" w:line="300" w:lineRule="exact"/>
      <w:ind w:left="1080" w:hanging="1080"/>
    </w:pPr>
    <w:rPr>
      <w:rFonts w:ascii="Times New Roman" w:eastAsia="Times New Roman" w:hAnsi="Times New Roman" w:cs="Times New Roman"/>
      <w:b/>
      <w:color w:val="FF0000"/>
      <w:sz w:val="24"/>
      <w:szCs w:val="20"/>
    </w:rPr>
  </w:style>
  <w:style w:type="paragraph" w:styleId="Indeks1">
    <w:name w:val="index 1"/>
    <w:basedOn w:val="Normal"/>
    <w:next w:val="Normal"/>
    <w:autoRedefine/>
    <w:uiPriority w:val="99"/>
    <w:semiHidden/>
    <w:rsid w:val="00297786"/>
    <w:pPr>
      <w:overflowPunct w:val="0"/>
      <w:autoSpaceDE w:val="0"/>
      <w:autoSpaceDN w:val="0"/>
      <w:adjustRightInd w:val="0"/>
      <w:spacing w:after="0" w:line="240" w:lineRule="auto"/>
      <w:ind w:left="220" w:hanging="220"/>
      <w:textAlignment w:val="baseline"/>
    </w:pPr>
    <w:rPr>
      <w:rFonts w:eastAsia="Times New Roman" w:cs="Times New Roman"/>
      <w:sz w:val="20"/>
      <w:szCs w:val="20"/>
    </w:rPr>
  </w:style>
  <w:style w:type="paragraph" w:styleId="Indeks2">
    <w:name w:val="index 2"/>
    <w:basedOn w:val="Normal"/>
    <w:next w:val="Normal"/>
    <w:autoRedefine/>
    <w:uiPriority w:val="99"/>
    <w:semiHidden/>
    <w:rsid w:val="00297786"/>
    <w:pPr>
      <w:overflowPunct w:val="0"/>
      <w:autoSpaceDE w:val="0"/>
      <w:autoSpaceDN w:val="0"/>
      <w:adjustRightInd w:val="0"/>
      <w:spacing w:after="0" w:line="240" w:lineRule="auto"/>
      <w:ind w:left="440" w:hanging="220"/>
      <w:textAlignment w:val="baseline"/>
    </w:pPr>
    <w:rPr>
      <w:rFonts w:eastAsia="Times New Roman" w:cs="Times New Roman"/>
      <w:sz w:val="20"/>
      <w:szCs w:val="20"/>
    </w:rPr>
  </w:style>
  <w:style w:type="character" w:styleId="Tekstrezerviranogmjesta">
    <w:name w:val="Placeholder Text"/>
    <w:basedOn w:val="Zadanifontodlomka"/>
    <w:uiPriority w:val="99"/>
    <w:semiHidden/>
    <w:rsid w:val="00297786"/>
    <w:rPr>
      <w:color w:val="808080"/>
    </w:rPr>
  </w:style>
  <w:style w:type="character" w:styleId="Naglaeno">
    <w:name w:val="Strong"/>
    <w:basedOn w:val="Zadanifontodlomka"/>
    <w:uiPriority w:val="22"/>
    <w:qFormat/>
    <w:rsid w:val="00297786"/>
    <w:rPr>
      <w:b/>
    </w:rPr>
  </w:style>
  <w:style w:type="paragraph" w:customStyle="1" w:styleId="TDHeadertext">
    <w:name w:val="TD Header text"/>
    <w:basedOn w:val="Normal"/>
    <w:rsid w:val="00297786"/>
    <w:pPr>
      <w:pBdr>
        <w:top w:val="single" w:sz="4" w:space="1" w:color="auto"/>
        <w:left w:val="single" w:sz="4" w:space="4" w:color="auto"/>
        <w:bottom w:val="single" w:sz="4" w:space="1" w:color="auto"/>
        <w:right w:val="single" w:sz="4" w:space="4" w:color="auto"/>
      </w:pBdr>
      <w:tabs>
        <w:tab w:val="center" w:pos="4703"/>
        <w:tab w:val="right" w:pos="9406"/>
      </w:tabs>
      <w:spacing w:before="120" w:after="0" w:line="240" w:lineRule="auto"/>
      <w:jc w:val="center"/>
    </w:pPr>
    <w:rPr>
      <w:b/>
      <w:caps/>
      <w:sz w:val="20"/>
      <w:szCs w:val="20"/>
    </w:rPr>
  </w:style>
  <w:style w:type="paragraph" w:styleId="Indeks3">
    <w:name w:val="index 3"/>
    <w:basedOn w:val="Normal"/>
    <w:next w:val="Normal"/>
    <w:autoRedefine/>
    <w:uiPriority w:val="99"/>
    <w:semiHidden/>
    <w:rsid w:val="00297786"/>
    <w:pPr>
      <w:overflowPunct w:val="0"/>
      <w:autoSpaceDE w:val="0"/>
      <w:autoSpaceDN w:val="0"/>
      <w:adjustRightInd w:val="0"/>
      <w:spacing w:after="0" w:line="240" w:lineRule="auto"/>
      <w:ind w:left="660" w:hanging="220"/>
      <w:textAlignment w:val="baseline"/>
    </w:pPr>
    <w:rPr>
      <w:rFonts w:eastAsia="Times New Roman" w:cs="Times New Roman"/>
      <w:sz w:val="20"/>
      <w:szCs w:val="20"/>
    </w:rPr>
  </w:style>
  <w:style w:type="paragraph" w:styleId="Indeks4">
    <w:name w:val="index 4"/>
    <w:basedOn w:val="Normal"/>
    <w:next w:val="Normal"/>
    <w:autoRedefine/>
    <w:uiPriority w:val="99"/>
    <w:semiHidden/>
    <w:rsid w:val="00297786"/>
    <w:pPr>
      <w:overflowPunct w:val="0"/>
      <w:autoSpaceDE w:val="0"/>
      <w:autoSpaceDN w:val="0"/>
      <w:adjustRightInd w:val="0"/>
      <w:spacing w:after="0" w:line="240" w:lineRule="auto"/>
      <w:ind w:left="880" w:hanging="220"/>
      <w:textAlignment w:val="baseline"/>
    </w:pPr>
    <w:rPr>
      <w:rFonts w:eastAsia="Times New Roman" w:cs="Times New Roman"/>
      <w:sz w:val="20"/>
      <w:szCs w:val="20"/>
    </w:rPr>
  </w:style>
  <w:style w:type="paragraph" w:styleId="Indeks5">
    <w:name w:val="index 5"/>
    <w:basedOn w:val="Normal"/>
    <w:next w:val="Normal"/>
    <w:autoRedefine/>
    <w:uiPriority w:val="99"/>
    <w:semiHidden/>
    <w:rsid w:val="00297786"/>
    <w:pPr>
      <w:overflowPunct w:val="0"/>
      <w:autoSpaceDE w:val="0"/>
      <w:autoSpaceDN w:val="0"/>
      <w:adjustRightInd w:val="0"/>
      <w:spacing w:after="0" w:line="240" w:lineRule="auto"/>
      <w:ind w:left="1100" w:hanging="220"/>
      <w:textAlignment w:val="baseline"/>
    </w:pPr>
    <w:rPr>
      <w:rFonts w:eastAsia="Times New Roman" w:cs="Times New Roman"/>
      <w:sz w:val="20"/>
      <w:szCs w:val="20"/>
    </w:rPr>
  </w:style>
  <w:style w:type="paragraph" w:styleId="Indeks6">
    <w:name w:val="index 6"/>
    <w:basedOn w:val="Normal"/>
    <w:next w:val="Normal"/>
    <w:autoRedefine/>
    <w:uiPriority w:val="99"/>
    <w:semiHidden/>
    <w:rsid w:val="00297786"/>
    <w:pPr>
      <w:overflowPunct w:val="0"/>
      <w:autoSpaceDE w:val="0"/>
      <w:autoSpaceDN w:val="0"/>
      <w:adjustRightInd w:val="0"/>
      <w:spacing w:after="0" w:line="240" w:lineRule="auto"/>
      <w:ind w:left="1320" w:hanging="220"/>
      <w:textAlignment w:val="baseline"/>
    </w:pPr>
    <w:rPr>
      <w:rFonts w:eastAsia="Times New Roman" w:cs="Times New Roman"/>
      <w:sz w:val="20"/>
      <w:szCs w:val="20"/>
    </w:rPr>
  </w:style>
  <w:style w:type="paragraph" w:customStyle="1" w:styleId="TD-VolumeTitle">
    <w:name w:val="TD-Volume Title"/>
    <w:rsid w:val="00297786"/>
    <w:pPr>
      <w:spacing w:before="960" w:after="1800" w:line="240" w:lineRule="auto"/>
      <w:jc w:val="center"/>
    </w:pPr>
    <w:rPr>
      <w:rFonts w:eastAsiaTheme="minorEastAsia"/>
      <w:b/>
      <w:caps/>
      <w:sz w:val="40"/>
      <w:szCs w:val="40"/>
      <w:lang w:val="en-US"/>
    </w:rPr>
  </w:style>
  <w:style w:type="paragraph" w:styleId="Sadraj4">
    <w:name w:val="toc 4"/>
    <w:basedOn w:val="Normal"/>
    <w:next w:val="Normal"/>
    <w:autoRedefine/>
    <w:uiPriority w:val="39"/>
    <w:unhideWhenUsed/>
    <w:rsid w:val="00297786"/>
    <w:pPr>
      <w:spacing w:before="120" w:after="0" w:line="240" w:lineRule="exact"/>
      <w:ind w:left="660"/>
      <w:jc w:val="center"/>
    </w:pPr>
    <w:rPr>
      <w:sz w:val="18"/>
      <w:szCs w:val="18"/>
    </w:rPr>
  </w:style>
  <w:style w:type="paragraph" w:styleId="Sadraj5">
    <w:name w:val="toc 5"/>
    <w:basedOn w:val="Normal"/>
    <w:next w:val="Normal"/>
    <w:autoRedefine/>
    <w:uiPriority w:val="39"/>
    <w:unhideWhenUsed/>
    <w:rsid w:val="00297786"/>
    <w:pPr>
      <w:spacing w:before="120" w:after="0" w:line="240" w:lineRule="exact"/>
      <w:ind w:left="880"/>
      <w:jc w:val="center"/>
    </w:pPr>
    <w:rPr>
      <w:sz w:val="18"/>
      <w:szCs w:val="18"/>
    </w:rPr>
  </w:style>
  <w:style w:type="paragraph" w:styleId="Sadraj6">
    <w:name w:val="toc 6"/>
    <w:basedOn w:val="Normal"/>
    <w:next w:val="Normal"/>
    <w:autoRedefine/>
    <w:uiPriority w:val="39"/>
    <w:unhideWhenUsed/>
    <w:rsid w:val="00297786"/>
    <w:pPr>
      <w:spacing w:before="120" w:after="0" w:line="240" w:lineRule="exact"/>
      <w:ind w:left="1100"/>
      <w:jc w:val="center"/>
    </w:pPr>
    <w:rPr>
      <w:sz w:val="18"/>
      <w:szCs w:val="18"/>
    </w:rPr>
  </w:style>
  <w:style w:type="paragraph" w:styleId="Sadraj7">
    <w:name w:val="toc 7"/>
    <w:basedOn w:val="Normal"/>
    <w:next w:val="Normal"/>
    <w:autoRedefine/>
    <w:uiPriority w:val="39"/>
    <w:unhideWhenUsed/>
    <w:rsid w:val="00297786"/>
    <w:pPr>
      <w:spacing w:before="120" w:after="0" w:line="240" w:lineRule="exact"/>
      <w:ind w:left="1320"/>
      <w:jc w:val="center"/>
    </w:pPr>
    <w:rPr>
      <w:sz w:val="18"/>
      <w:szCs w:val="18"/>
    </w:rPr>
  </w:style>
  <w:style w:type="paragraph" w:styleId="Sadraj8">
    <w:name w:val="toc 8"/>
    <w:basedOn w:val="Normal"/>
    <w:next w:val="Normal"/>
    <w:autoRedefine/>
    <w:uiPriority w:val="39"/>
    <w:unhideWhenUsed/>
    <w:rsid w:val="00297786"/>
    <w:pPr>
      <w:spacing w:before="120" w:after="0" w:line="240" w:lineRule="exact"/>
      <w:ind w:left="1540"/>
      <w:jc w:val="center"/>
    </w:pPr>
    <w:rPr>
      <w:sz w:val="18"/>
      <w:szCs w:val="18"/>
    </w:rPr>
  </w:style>
  <w:style w:type="paragraph" w:styleId="Sadraj9">
    <w:name w:val="toc 9"/>
    <w:basedOn w:val="Normal"/>
    <w:next w:val="Normal"/>
    <w:autoRedefine/>
    <w:uiPriority w:val="39"/>
    <w:unhideWhenUsed/>
    <w:rsid w:val="00297786"/>
    <w:pPr>
      <w:spacing w:before="120" w:after="0" w:line="240" w:lineRule="exact"/>
      <w:ind w:left="1760"/>
      <w:jc w:val="center"/>
    </w:pPr>
    <w:rPr>
      <w:sz w:val="18"/>
      <w:szCs w:val="18"/>
    </w:rPr>
  </w:style>
  <w:style w:type="numbering" w:customStyle="1" w:styleId="TD-ITTHeadings">
    <w:name w:val="TD-ITT Headings"/>
    <w:uiPriority w:val="99"/>
    <w:rsid w:val="00297786"/>
    <w:pPr>
      <w:numPr>
        <w:numId w:val="2"/>
      </w:numPr>
    </w:pPr>
  </w:style>
  <w:style w:type="paragraph" w:styleId="Indeks7">
    <w:name w:val="index 7"/>
    <w:basedOn w:val="Normal"/>
    <w:next w:val="Normal"/>
    <w:autoRedefine/>
    <w:uiPriority w:val="99"/>
    <w:semiHidden/>
    <w:rsid w:val="00297786"/>
    <w:pPr>
      <w:overflowPunct w:val="0"/>
      <w:autoSpaceDE w:val="0"/>
      <w:autoSpaceDN w:val="0"/>
      <w:adjustRightInd w:val="0"/>
      <w:spacing w:after="0" w:line="240" w:lineRule="auto"/>
      <w:ind w:left="1540" w:hanging="220"/>
      <w:textAlignment w:val="baseline"/>
    </w:pPr>
    <w:rPr>
      <w:rFonts w:eastAsia="Times New Roman" w:cs="Times New Roman"/>
      <w:sz w:val="20"/>
      <w:szCs w:val="20"/>
    </w:rPr>
  </w:style>
  <w:style w:type="paragraph" w:customStyle="1" w:styleId="TableText">
    <w:name w:val="TableText"/>
    <w:basedOn w:val="Normal"/>
    <w:rsid w:val="00297786"/>
    <w:pPr>
      <w:spacing w:before="60" w:after="60"/>
    </w:pPr>
    <w:rPr>
      <w:rFonts w:eastAsia="Times New Roman" w:cs="Times New Roman"/>
      <w:color w:val="000000"/>
      <w:sz w:val="19"/>
      <w:szCs w:val="20"/>
    </w:rPr>
  </w:style>
  <w:style w:type="paragraph" w:styleId="Brojevi4">
    <w:name w:val="List Number 4"/>
    <w:basedOn w:val="Normal"/>
    <w:semiHidden/>
    <w:rsid w:val="00297786"/>
    <w:pPr>
      <w:numPr>
        <w:numId w:val="3"/>
      </w:numPr>
      <w:spacing w:after="0" w:line="240" w:lineRule="auto"/>
    </w:pPr>
    <w:rPr>
      <w:rFonts w:ascii="Times New Roman" w:eastAsia="Times New Roman" w:hAnsi="Times New Roman" w:cs="Times New Roman"/>
      <w:sz w:val="24"/>
      <w:szCs w:val="24"/>
      <w:lang w:val="en-GB"/>
    </w:rPr>
  </w:style>
  <w:style w:type="paragraph" w:styleId="Indeks8">
    <w:name w:val="index 8"/>
    <w:basedOn w:val="Normal"/>
    <w:next w:val="Normal"/>
    <w:autoRedefine/>
    <w:uiPriority w:val="99"/>
    <w:semiHidden/>
    <w:rsid w:val="00297786"/>
    <w:pPr>
      <w:overflowPunct w:val="0"/>
      <w:autoSpaceDE w:val="0"/>
      <w:autoSpaceDN w:val="0"/>
      <w:adjustRightInd w:val="0"/>
      <w:spacing w:after="0" w:line="240" w:lineRule="auto"/>
      <w:ind w:left="1760" w:hanging="220"/>
      <w:textAlignment w:val="baseline"/>
    </w:pPr>
    <w:rPr>
      <w:rFonts w:eastAsia="Times New Roman" w:cs="Times New Roman"/>
      <w:sz w:val="20"/>
      <w:szCs w:val="20"/>
    </w:rPr>
  </w:style>
  <w:style w:type="paragraph" w:styleId="Indeks9">
    <w:name w:val="index 9"/>
    <w:basedOn w:val="Normal"/>
    <w:next w:val="Normal"/>
    <w:autoRedefine/>
    <w:uiPriority w:val="99"/>
    <w:semiHidden/>
    <w:rsid w:val="00297786"/>
    <w:pPr>
      <w:overflowPunct w:val="0"/>
      <w:autoSpaceDE w:val="0"/>
      <w:autoSpaceDN w:val="0"/>
      <w:adjustRightInd w:val="0"/>
      <w:spacing w:after="0" w:line="240" w:lineRule="auto"/>
      <w:ind w:left="1980" w:hanging="220"/>
      <w:textAlignment w:val="baseline"/>
    </w:pPr>
    <w:rPr>
      <w:rFonts w:eastAsia="Times New Roman" w:cs="Times New Roman"/>
      <w:sz w:val="20"/>
      <w:szCs w:val="20"/>
    </w:rPr>
  </w:style>
  <w:style w:type="paragraph" w:styleId="Naslovindeksa">
    <w:name w:val="index heading"/>
    <w:basedOn w:val="Normal"/>
    <w:next w:val="Indeks1"/>
    <w:uiPriority w:val="99"/>
    <w:semiHidden/>
    <w:rsid w:val="00297786"/>
    <w:pPr>
      <w:overflowPunct w:val="0"/>
      <w:autoSpaceDE w:val="0"/>
      <w:autoSpaceDN w:val="0"/>
      <w:adjustRightInd w:val="0"/>
      <w:spacing w:after="0" w:line="240" w:lineRule="auto"/>
      <w:textAlignment w:val="baseline"/>
    </w:pPr>
    <w:rPr>
      <w:rFonts w:eastAsia="Times New Roman" w:cs="Times New Roman"/>
      <w:sz w:val="20"/>
      <w:szCs w:val="20"/>
    </w:rPr>
  </w:style>
  <w:style w:type="table" w:customStyle="1" w:styleId="Style1">
    <w:name w:val="Style1"/>
    <w:basedOn w:val="Obinatablica"/>
    <w:uiPriority w:val="99"/>
    <w:qFormat/>
    <w:rsid w:val="00297786"/>
    <w:pPr>
      <w:spacing w:after="0" w:line="240" w:lineRule="auto"/>
    </w:pPr>
    <w:rPr>
      <w:rFonts w:eastAsiaTheme="minorEastAsia"/>
      <w:lang w:val="en-US"/>
    </w:rPr>
    <w:tblPr/>
    <w:tcPr>
      <w:vAlign w:val="center"/>
    </w:tcPr>
  </w:style>
  <w:style w:type="paragraph" w:customStyle="1" w:styleId="3">
    <w:name w:val="3"/>
    <w:basedOn w:val="Normal"/>
    <w:uiPriority w:val="99"/>
    <w:rsid w:val="00297786"/>
    <w:pPr>
      <w:tabs>
        <w:tab w:val="left" w:pos="216"/>
        <w:tab w:val="left" w:pos="648"/>
        <w:tab w:val="left" w:pos="864"/>
      </w:tabs>
      <w:spacing w:line="300" w:lineRule="exact"/>
      <w:ind w:left="1080" w:hanging="1080"/>
    </w:pPr>
    <w:rPr>
      <w:rFonts w:ascii="Times New Roman" w:eastAsia="Times New Roman" w:hAnsi="Times New Roman" w:cs="Times New Roman"/>
      <w:color w:val="0000FF"/>
      <w:sz w:val="24"/>
      <w:szCs w:val="20"/>
    </w:rPr>
  </w:style>
  <w:style w:type="paragraph" w:customStyle="1" w:styleId="SectionXHeader3">
    <w:name w:val="Section X Header 3"/>
    <w:basedOn w:val="Naslov1"/>
    <w:autoRedefine/>
    <w:uiPriority w:val="99"/>
    <w:rsid w:val="00297786"/>
    <w:pPr>
      <w:keepNext w:val="0"/>
      <w:keepLines w:val="0"/>
      <w:tabs>
        <w:tab w:val="left" w:pos="360"/>
      </w:tabs>
      <w:spacing w:after="0"/>
      <w:ind w:left="0"/>
      <w:jc w:val="center"/>
    </w:pPr>
    <w:rPr>
      <w:rFonts w:ascii="Times New Roman Bold" w:hAnsi="Times New Roman Bold" w:cs="Times New Roman"/>
      <w:bCs w:val="0"/>
      <w:sz w:val="40"/>
      <w:szCs w:val="40"/>
    </w:rPr>
  </w:style>
  <w:style w:type="paragraph" w:customStyle="1" w:styleId="BodyTableleft">
    <w:name w:val="Body Table left"/>
    <w:basedOn w:val="Normal"/>
    <w:rsid w:val="00297786"/>
    <w:pPr>
      <w:spacing w:before="60" w:after="60"/>
      <w:ind w:left="170"/>
    </w:pPr>
    <w:rPr>
      <w:rFonts w:eastAsia="Times New Roman" w:cs="Arial"/>
      <w:color w:val="000000"/>
      <w:sz w:val="20"/>
      <w:szCs w:val="18"/>
    </w:rPr>
  </w:style>
  <w:style w:type="paragraph" w:customStyle="1" w:styleId="BodyTablecenter">
    <w:name w:val="Body Table center"/>
    <w:basedOn w:val="BodyTableleft"/>
    <w:rsid w:val="00297786"/>
    <w:pPr>
      <w:jc w:val="center"/>
    </w:pPr>
    <w:rPr>
      <w:rFonts w:cs="Times New Roman"/>
      <w:szCs w:val="20"/>
    </w:rPr>
  </w:style>
  <w:style w:type="paragraph" w:customStyle="1" w:styleId="BodyTextNumbered1">
    <w:name w:val="Body Text Numbered 1"/>
    <w:basedOn w:val="Normal"/>
    <w:rsid w:val="00297786"/>
    <w:pPr>
      <w:numPr>
        <w:numId w:val="4"/>
      </w:numPr>
      <w:spacing w:after="0"/>
    </w:pPr>
    <w:rPr>
      <w:color w:val="000000"/>
    </w:rPr>
  </w:style>
  <w:style w:type="paragraph" w:styleId="Brojevi">
    <w:name w:val="List Number"/>
    <w:basedOn w:val="Normal"/>
    <w:uiPriority w:val="99"/>
    <w:unhideWhenUsed/>
    <w:rsid w:val="00297786"/>
    <w:pPr>
      <w:numPr>
        <w:numId w:val="5"/>
      </w:numPr>
      <w:contextualSpacing/>
    </w:pPr>
  </w:style>
  <w:style w:type="paragraph" w:customStyle="1" w:styleId="95table">
    <w:name w:val="9.5 table"/>
    <w:basedOn w:val="Normal"/>
    <w:semiHidden/>
    <w:rsid w:val="00297786"/>
    <w:pPr>
      <w:framePr w:w="7796" w:hSpace="181" w:wrap="around" w:vAnchor="page" w:hAnchor="page" w:x="869" w:y="9442"/>
      <w:spacing w:before="40" w:after="0" w:line="240" w:lineRule="auto"/>
    </w:pPr>
    <w:rPr>
      <w:rFonts w:eastAsia="Times New Roman" w:cs="Times New Roman"/>
      <w:sz w:val="19"/>
      <w:szCs w:val="19"/>
      <w:lang w:val="en-GB"/>
    </w:rPr>
  </w:style>
  <w:style w:type="paragraph" w:styleId="Opisslike">
    <w:name w:val="caption"/>
    <w:basedOn w:val="Normal"/>
    <w:next w:val="Normal"/>
    <w:uiPriority w:val="99"/>
    <w:unhideWhenUsed/>
    <w:qFormat/>
    <w:rsid w:val="00297786"/>
    <w:pPr>
      <w:spacing w:line="240" w:lineRule="auto"/>
    </w:pPr>
    <w:rPr>
      <w:b/>
      <w:bCs/>
      <w:color w:val="4F81BD" w:themeColor="accent1"/>
      <w:sz w:val="18"/>
      <w:szCs w:val="18"/>
    </w:rPr>
  </w:style>
  <w:style w:type="table" w:customStyle="1" w:styleId="NoGrids">
    <w:name w:val="No Grids"/>
    <w:basedOn w:val="Obinatablica"/>
    <w:rsid w:val="00297786"/>
    <w:pPr>
      <w:spacing w:before="60" w:after="60" w:line="240" w:lineRule="auto"/>
    </w:pPr>
    <w:rPr>
      <w:rFonts w:eastAsia="Times New Roman"/>
      <w:lang w:val="en-US"/>
    </w:rPr>
    <w:tblPr/>
  </w:style>
  <w:style w:type="paragraph" w:customStyle="1" w:styleId="tab1">
    <w:name w:val="tab1"/>
    <w:basedOn w:val="Normal"/>
    <w:uiPriority w:val="99"/>
    <w:rsid w:val="00297786"/>
    <w:pPr>
      <w:tabs>
        <w:tab w:val="left" w:pos="284"/>
        <w:tab w:val="left" w:leader="dot" w:pos="4536"/>
      </w:tabs>
      <w:spacing w:after="0" w:line="240" w:lineRule="auto"/>
    </w:pPr>
    <w:rPr>
      <w:rFonts w:ascii="CRO_Swiss" w:eastAsia="Times New Roman" w:hAnsi="CRO_Swiss" w:cs="Times New Roman"/>
      <w:sz w:val="20"/>
      <w:szCs w:val="20"/>
      <w:lang w:val="en-GB"/>
    </w:rPr>
  </w:style>
  <w:style w:type="paragraph" w:customStyle="1" w:styleId="heading-n">
    <w:name w:val="heading-n"/>
    <w:basedOn w:val="Normal"/>
    <w:uiPriority w:val="99"/>
    <w:rsid w:val="00297786"/>
    <w:pPr>
      <w:spacing w:after="0" w:line="300" w:lineRule="auto"/>
    </w:pPr>
    <w:rPr>
      <w:rFonts w:eastAsia="Times New Roman" w:cs="Times New Roman"/>
      <w:b/>
      <w:sz w:val="24"/>
      <w:szCs w:val="20"/>
    </w:rPr>
  </w:style>
  <w:style w:type="paragraph" w:customStyle="1" w:styleId="BodyTextBold">
    <w:name w:val="Body Text Bold"/>
    <w:basedOn w:val="Normal"/>
    <w:link w:val="BodyTextBoldChar"/>
    <w:rsid w:val="00297786"/>
    <w:rPr>
      <w:rFonts w:ascii="Calibri" w:hAnsi="Calibri"/>
      <w:b/>
      <w:lang w:val="en-GB"/>
    </w:rPr>
  </w:style>
  <w:style w:type="paragraph" w:customStyle="1" w:styleId="BodyTableright">
    <w:name w:val="Body Table right"/>
    <w:basedOn w:val="BodyTableleft"/>
    <w:rsid w:val="00297786"/>
    <w:pPr>
      <w:keepNext/>
      <w:spacing w:before="40" w:after="40"/>
      <w:ind w:right="170"/>
      <w:jc w:val="right"/>
    </w:pPr>
  </w:style>
  <w:style w:type="paragraph" w:styleId="StandardWeb">
    <w:name w:val="Normal (Web)"/>
    <w:basedOn w:val="Normal"/>
    <w:unhideWhenUsed/>
    <w:rsid w:val="002977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
    <w:name w:val="tab"/>
    <w:basedOn w:val="Normal"/>
    <w:uiPriority w:val="99"/>
    <w:rsid w:val="00297786"/>
    <w:pPr>
      <w:tabs>
        <w:tab w:val="left" w:pos="284"/>
        <w:tab w:val="left" w:pos="4253"/>
      </w:tabs>
      <w:spacing w:after="0" w:line="240" w:lineRule="auto"/>
      <w:ind w:left="284" w:hanging="284"/>
    </w:pPr>
    <w:rPr>
      <w:rFonts w:ascii="CRO_Swiss" w:eastAsia="Times New Roman" w:hAnsi="CRO_Swiss" w:cs="Times New Roman"/>
      <w:sz w:val="24"/>
      <w:szCs w:val="20"/>
    </w:rPr>
  </w:style>
  <w:style w:type="numbering" w:styleId="1ai">
    <w:name w:val="Outline List 1"/>
    <w:basedOn w:val="Bezpopisa"/>
    <w:semiHidden/>
    <w:rsid w:val="00297786"/>
    <w:pPr>
      <w:numPr>
        <w:numId w:val="6"/>
      </w:numPr>
    </w:pPr>
  </w:style>
  <w:style w:type="paragraph" w:styleId="Grafikeoznake2">
    <w:name w:val="List Bullet 2"/>
    <w:basedOn w:val="Normal"/>
    <w:uiPriority w:val="99"/>
    <w:unhideWhenUsed/>
    <w:rsid w:val="00297786"/>
    <w:pPr>
      <w:numPr>
        <w:numId w:val="7"/>
      </w:numPr>
      <w:contextualSpacing/>
    </w:pPr>
  </w:style>
  <w:style w:type="paragraph" w:customStyle="1" w:styleId="Subtitle1">
    <w:name w:val="Subtitle1"/>
    <w:basedOn w:val="Normal"/>
    <w:uiPriority w:val="99"/>
    <w:rsid w:val="00297786"/>
    <w:pPr>
      <w:spacing w:before="120" w:line="240" w:lineRule="auto"/>
      <w:jc w:val="center"/>
      <w:outlineLvl w:val="0"/>
    </w:pPr>
    <w:rPr>
      <w:rFonts w:eastAsia="Times New Roman" w:cs="Times New Roman"/>
      <w:b/>
      <w:sz w:val="20"/>
      <w:szCs w:val="20"/>
    </w:rPr>
  </w:style>
  <w:style w:type="character" w:customStyle="1" w:styleId="Style11pt">
    <w:name w:val="Style 11 pt"/>
    <w:basedOn w:val="Zadanifontodlomka"/>
    <w:uiPriority w:val="99"/>
    <w:rsid w:val="00297786"/>
    <w:rPr>
      <w:rFonts w:ascii="Arial" w:hAnsi="Arial" w:cs="Times New Roman"/>
      <w:sz w:val="20"/>
      <w:szCs w:val="20"/>
    </w:rPr>
  </w:style>
  <w:style w:type="paragraph" w:customStyle="1" w:styleId="StyleJustifiedLeft254cm">
    <w:name w:val="Style Justified Left:  254 cm"/>
    <w:basedOn w:val="Normal"/>
    <w:uiPriority w:val="99"/>
    <w:rsid w:val="00297786"/>
    <w:pPr>
      <w:tabs>
        <w:tab w:val="left" w:pos="851"/>
      </w:tabs>
      <w:spacing w:after="0" w:line="240" w:lineRule="auto"/>
      <w:ind w:left="1440"/>
    </w:pPr>
    <w:rPr>
      <w:rFonts w:eastAsia="Times New Roman" w:cs="Times New Roman"/>
      <w:sz w:val="20"/>
      <w:szCs w:val="20"/>
    </w:rPr>
  </w:style>
  <w:style w:type="paragraph" w:customStyle="1" w:styleId="Numbered1">
    <w:name w:val="Numbered 1."/>
    <w:basedOn w:val="Normal"/>
    <w:semiHidden/>
    <w:rsid w:val="00297786"/>
    <w:pPr>
      <w:keepNext/>
      <w:numPr>
        <w:numId w:val="8"/>
      </w:numPr>
      <w:spacing w:line="240" w:lineRule="auto"/>
    </w:pPr>
    <w:rPr>
      <w:rFonts w:eastAsia="Times New Roman" w:cs="Times New Roman"/>
      <w:sz w:val="20"/>
      <w:lang w:val="en-GB" w:eastAsia="en-GB"/>
    </w:rPr>
  </w:style>
  <w:style w:type="paragraph" w:customStyle="1" w:styleId="StyleStyleJustifiedLeft254cmLeft15cm">
    <w:name w:val="Style Style Justified Left:  254 cm + Left:  15 cm"/>
    <w:basedOn w:val="StyleJustifiedLeft254cm"/>
    <w:uiPriority w:val="99"/>
    <w:rsid w:val="00297786"/>
    <w:pPr>
      <w:numPr>
        <w:numId w:val="22"/>
      </w:numPr>
      <w:tabs>
        <w:tab w:val="clear" w:pos="720"/>
        <w:tab w:val="left" w:pos="1134"/>
      </w:tabs>
      <w:ind w:left="851" w:firstLine="0"/>
    </w:pPr>
  </w:style>
  <w:style w:type="paragraph" w:customStyle="1" w:styleId="StyleHeading5BoldNotItalic">
    <w:name w:val="Style Heading 5 + Bold Not Italic"/>
    <w:basedOn w:val="Naslov5"/>
    <w:uiPriority w:val="99"/>
    <w:rsid w:val="00297786"/>
    <w:pPr>
      <w:tabs>
        <w:tab w:val="num" w:pos="0"/>
        <w:tab w:val="left" w:pos="2552"/>
      </w:tabs>
      <w:overflowPunct w:val="0"/>
      <w:autoSpaceDE w:val="0"/>
      <w:autoSpaceDN w:val="0"/>
      <w:adjustRightInd w:val="0"/>
      <w:ind w:left="709" w:hanging="709"/>
      <w:textAlignment w:val="baseline"/>
    </w:pPr>
    <w:rPr>
      <w:rFonts w:ascii="Arial" w:eastAsia="Times New Roman" w:hAnsi="Arial" w:cs="Times New Roman"/>
      <w:b/>
      <w:i w:val="0"/>
      <w:iCs/>
      <w:sz w:val="24"/>
      <w:szCs w:val="20"/>
    </w:rPr>
  </w:style>
  <w:style w:type="character" w:customStyle="1" w:styleId="StyleBold">
    <w:name w:val="Style Bold"/>
    <w:basedOn w:val="Zadanifontodlomka"/>
    <w:uiPriority w:val="99"/>
    <w:rsid w:val="00297786"/>
    <w:rPr>
      <w:rFonts w:cs="Times New Roman"/>
      <w:b/>
      <w:bCs/>
      <w:sz w:val="20"/>
      <w:szCs w:val="20"/>
    </w:rPr>
  </w:style>
  <w:style w:type="paragraph" w:customStyle="1" w:styleId="ListA">
    <w:name w:val="List A"/>
    <w:basedOn w:val="Normal"/>
    <w:next w:val="Normal"/>
    <w:link w:val="ListAChar"/>
    <w:rsid w:val="00297786"/>
    <w:pPr>
      <w:numPr>
        <w:numId w:val="9"/>
      </w:numPr>
      <w:spacing w:before="120" w:after="60" w:line="240" w:lineRule="auto"/>
    </w:pPr>
    <w:rPr>
      <w:rFonts w:eastAsia="Times New Roman" w:cs="Times New Roman"/>
      <w:color w:val="000000"/>
      <w:szCs w:val="20"/>
      <w:lang w:val="en-GB" w:eastAsia="hr-HR"/>
    </w:rPr>
  </w:style>
  <w:style w:type="paragraph" w:customStyle="1" w:styleId="StyleLeft">
    <w:name w:val="Style Left"/>
    <w:basedOn w:val="Normal"/>
    <w:uiPriority w:val="99"/>
    <w:rsid w:val="00297786"/>
    <w:pPr>
      <w:spacing w:after="0" w:line="240" w:lineRule="auto"/>
    </w:pPr>
    <w:rPr>
      <w:rFonts w:eastAsia="Times New Roman" w:cs="Times New Roman"/>
      <w:sz w:val="20"/>
      <w:szCs w:val="20"/>
    </w:rPr>
  </w:style>
  <w:style w:type="paragraph" w:customStyle="1" w:styleId="StyleLeft1">
    <w:name w:val="Style Left1"/>
    <w:basedOn w:val="Normal"/>
    <w:uiPriority w:val="99"/>
    <w:rsid w:val="00297786"/>
    <w:pPr>
      <w:spacing w:after="0" w:line="240" w:lineRule="auto"/>
    </w:pPr>
    <w:rPr>
      <w:rFonts w:eastAsia="Times New Roman" w:cs="Times New Roman"/>
      <w:sz w:val="20"/>
      <w:szCs w:val="20"/>
    </w:rPr>
  </w:style>
  <w:style w:type="paragraph" w:customStyle="1" w:styleId="StyleJustified">
    <w:name w:val="Style Justified"/>
    <w:basedOn w:val="Normal"/>
    <w:uiPriority w:val="99"/>
    <w:rsid w:val="00297786"/>
    <w:pPr>
      <w:spacing w:after="0" w:line="240" w:lineRule="auto"/>
    </w:pPr>
    <w:rPr>
      <w:rFonts w:eastAsia="Times New Roman" w:cs="Times New Roman"/>
      <w:sz w:val="20"/>
      <w:szCs w:val="20"/>
      <w:lang w:eastAsia="de-DE"/>
    </w:rPr>
  </w:style>
  <w:style w:type="character" w:customStyle="1" w:styleId="StyleBold1">
    <w:name w:val="Style Bold1"/>
    <w:basedOn w:val="Zadanifontodlomka"/>
    <w:uiPriority w:val="99"/>
    <w:rsid w:val="00297786"/>
    <w:rPr>
      <w:rFonts w:ascii="Arial" w:hAnsi="Arial" w:cs="Times New Roman"/>
      <w:b/>
      <w:bCs/>
      <w:sz w:val="20"/>
      <w:szCs w:val="20"/>
    </w:rPr>
  </w:style>
  <w:style w:type="paragraph" w:customStyle="1" w:styleId="StyleHeading2Left0cmFirstline0cm">
    <w:name w:val="Style Heading 2 + Left:  0 cm First line:  0 cm"/>
    <w:basedOn w:val="Normal"/>
    <w:uiPriority w:val="99"/>
    <w:rsid w:val="00297786"/>
    <w:pPr>
      <w:spacing w:after="0"/>
      <w:ind w:left="850" w:hanging="283"/>
    </w:pPr>
    <w:rPr>
      <w:rFonts w:eastAsia="Times New Roman" w:cs="Times New Roman"/>
      <w:bCs/>
      <w:sz w:val="20"/>
      <w:szCs w:val="20"/>
    </w:rPr>
  </w:style>
  <w:style w:type="paragraph" w:styleId="Revizija">
    <w:name w:val="Revision"/>
    <w:hidden/>
    <w:uiPriority w:val="99"/>
    <w:semiHidden/>
    <w:rsid w:val="00297786"/>
    <w:pPr>
      <w:spacing w:after="0" w:line="240" w:lineRule="auto"/>
    </w:pPr>
    <w:rPr>
      <w:rFonts w:eastAsiaTheme="minorEastAsia"/>
      <w:lang w:val="en-US"/>
    </w:rPr>
  </w:style>
  <w:style w:type="paragraph" w:customStyle="1" w:styleId="BodyText21">
    <w:name w:val="Body Text 21"/>
    <w:basedOn w:val="Normal"/>
    <w:uiPriority w:val="99"/>
    <w:rsid w:val="00297786"/>
    <w:pPr>
      <w:tabs>
        <w:tab w:val="left" w:pos="672"/>
      </w:tabs>
      <w:spacing w:after="0" w:line="240" w:lineRule="auto"/>
      <w:ind w:left="672" w:hanging="672"/>
    </w:pPr>
    <w:rPr>
      <w:rFonts w:eastAsia="Times New Roman" w:cs="Times New Roman"/>
      <w:i/>
      <w:sz w:val="24"/>
      <w:szCs w:val="20"/>
      <w:lang w:eastAsia="de-DE"/>
    </w:rPr>
  </w:style>
  <w:style w:type="paragraph" w:customStyle="1" w:styleId="StyleHeading2NotItalic">
    <w:name w:val="Style Heading 2 + Not Italic"/>
    <w:basedOn w:val="Normal"/>
    <w:uiPriority w:val="99"/>
    <w:rsid w:val="00297786"/>
    <w:pPr>
      <w:spacing w:after="60"/>
    </w:pPr>
    <w:rPr>
      <w:rFonts w:eastAsia="Times New Roman"/>
      <w:bCs/>
      <w:sz w:val="20"/>
      <w:szCs w:val="20"/>
      <w:lang w:eastAsia="de-DE"/>
    </w:rPr>
  </w:style>
  <w:style w:type="paragraph" w:customStyle="1" w:styleId="StyleHeading110ptCentered">
    <w:name w:val="Style Heading 1 + 10 pt Centered"/>
    <w:basedOn w:val="Naslov1"/>
    <w:uiPriority w:val="99"/>
    <w:rsid w:val="00297786"/>
    <w:pPr>
      <w:keepLines w:val="0"/>
      <w:tabs>
        <w:tab w:val="left" w:pos="720"/>
      </w:tabs>
      <w:spacing w:before="120"/>
      <w:ind w:left="720" w:hanging="720"/>
      <w:jc w:val="center"/>
    </w:pPr>
    <w:rPr>
      <w:rFonts w:cs="Times New Roman"/>
      <w:i/>
      <w:iCs/>
      <w:lang w:eastAsia="de-DE"/>
    </w:rPr>
  </w:style>
  <w:style w:type="paragraph" w:customStyle="1" w:styleId="bulletindent">
    <w:name w:val="bullet indent"/>
    <w:basedOn w:val="Normal"/>
    <w:semiHidden/>
    <w:rsid w:val="00297786"/>
    <w:pPr>
      <w:numPr>
        <w:numId w:val="10"/>
      </w:numPr>
      <w:spacing w:before="60"/>
    </w:pPr>
    <w:rPr>
      <w:rFonts w:eastAsia="Times New Roman" w:cs="Times New Roman"/>
      <w:color w:val="000000"/>
      <w:szCs w:val="20"/>
      <w:lang w:val="en-ZA" w:eastAsia="de-DE"/>
    </w:rPr>
  </w:style>
  <w:style w:type="paragraph" w:styleId="Tijeloteksta">
    <w:name w:val="Body Text"/>
    <w:basedOn w:val="Normal"/>
    <w:link w:val="TijelotekstaChar"/>
    <w:uiPriority w:val="99"/>
    <w:unhideWhenUsed/>
    <w:qFormat/>
    <w:rsid w:val="00297786"/>
  </w:style>
  <w:style w:type="character" w:customStyle="1" w:styleId="TijelotekstaChar">
    <w:name w:val="Tijelo teksta Char"/>
    <w:basedOn w:val="Zadanifontodlomka"/>
    <w:link w:val="Tijeloteksta"/>
    <w:uiPriority w:val="99"/>
    <w:rsid w:val="00297786"/>
    <w:rPr>
      <w:rFonts w:ascii="Arial" w:eastAsiaTheme="minorEastAsia" w:hAnsi="Arial"/>
    </w:rPr>
  </w:style>
  <w:style w:type="paragraph" w:styleId="Tijeloteksta-prvauvlaka">
    <w:name w:val="Body Text First Indent"/>
    <w:basedOn w:val="Normal"/>
    <w:link w:val="Tijeloteksta-prvauvlakaChar"/>
    <w:semiHidden/>
    <w:rsid w:val="00297786"/>
    <w:pPr>
      <w:ind w:firstLine="210"/>
    </w:pPr>
    <w:rPr>
      <w:rFonts w:ascii="Times New Roman" w:eastAsia="Times New Roman" w:hAnsi="Times New Roman" w:cs="Times New Roman"/>
      <w:sz w:val="24"/>
      <w:szCs w:val="24"/>
      <w:lang w:eastAsia="hr-HR"/>
    </w:rPr>
  </w:style>
  <w:style w:type="character" w:customStyle="1" w:styleId="Tijeloteksta-prvauvlakaChar">
    <w:name w:val="Tijelo teksta - prva uvlaka Char"/>
    <w:basedOn w:val="TijelotekstaChar"/>
    <w:link w:val="Tijeloteksta-prvauvlaka"/>
    <w:semiHidden/>
    <w:rsid w:val="00297786"/>
    <w:rPr>
      <w:rFonts w:ascii="Times New Roman" w:eastAsia="Times New Roman" w:hAnsi="Times New Roman" w:cs="Times New Roman"/>
      <w:sz w:val="24"/>
      <w:szCs w:val="24"/>
      <w:lang w:eastAsia="hr-HR"/>
    </w:rPr>
  </w:style>
  <w:style w:type="numbering" w:styleId="111111">
    <w:name w:val="Outline List 2"/>
    <w:basedOn w:val="Bezpopisa"/>
    <w:semiHidden/>
    <w:rsid w:val="00297786"/>
    <w:pPr>
      <w:numPr>
        <w:numId w:val="17"/>
      </w:numPr>
    </w:pPr>
  </w:style>
  <w:style w:type="numbering" w:styleId="lanaksekcija">
    <w:name w:val="Outline List 3"/>
    <w:basedOn w:val="Bezpopisa"/>
    <w:semiHidden/>
    <w:rsid w:val="00297786"/>
    <w:pPr>
      <w:numPr>
        <w:numId w:val="18"/>
      </w:numPr>
    </w:pPr>
  </w:style>
  <w:style w:type="paragraph" w:styleId="Blokteksta">
    <w:name w:val="Block Text"/>
    <w:basedOn w:val="Normal"/>
    <w:uiPriority w:val="99"/>
    <w:rsid w:val="00297786"/>
    <w:pPr>
      <w:spacing w:line="240" w:lineRule="auto"/>
      <w:ind w:left="1440" w:right="1440"/>
    </w:pPr>
    <w:rPr>
      <w:rFonts w:ascii="Times New Roman" w:eastAsia="Times New Roman" w:hAnsi="Times New Roman" w:cs="Times New Roman"/>
      <w:sz w:val="24"/>
      <w:szCs w:val="24"/>
      <w:lang w:eastAsia="hr-HR"/>
    </w:rPr>
  </w:style>
  <w:style w:type="paragraph" w:styleId="Tijeloteksta3">
    <w:name w:val="Body Text 3"/>
    <w:basedOn w:val="Normal"/>
    <w:link w:val="Tijeloteksta3Char"/>
    <w:uiPriority w:val="99"/>
    <w:rsid w:val="00297786"/>
    <w:pPr>
      <w:spacing w:line="240" w:lineRule="auto"/>
    </w:pPr>
    <w:rPr>
      <w:rFonts w:ascii="Times New Roman" w:eastAsia="Times New Roman" w:hAnsi="Times New Roman" w:cs="Times New Roman"/>
      <w:sz w:val="16"/>
      <w:szCs w:val="16"/>
      <w:lang w:eastAsia="hr-HR"/>
    </w:rPr>
  </w:style>
  <w:style w:type="character" w:customStyle="1" w:styleId="Tijeloteksta3Char">
    <w:name w:val="Tijelo teksta 3 Char"/>
    <w:basedOn w:val="Zadanifontodlomka"/>
    <w:link w:val="Tijeloteksta3"/>
    <w:uiPriority w:val="99"/>
    <w:rsid w:val="00297786"/>
    <w:rPr>
      <w:rFonts w:ascii="Times New Roman" w:eastAsia="Times New Roman" w:hAnsi="Times New Roman" w:cs="Times New Roman"/>
      <w:sz w:val="16"/>
      <w:szCs w:val="16"/>
      <w:lang w:eastAsia="hr-HR"/>
    </w:rPr>
  </w:style>
  <w:style w:type="paragraph" w:styleId="Tijeloteksta-prvauvlaka2">
    <w:name w:val="Body Text First Indent 2"/>
    <w:basedOn w:val="Uvuenotijeloteksta"/>
    <w:link w:val="Tijeloteksta-prvauvlaka2Char"/>
    <w:semiHidden/>
    <w:rsid w:val="00297786"/>
    <w:pPr>
      <w:spacing w:before="0" w:line="240" w:lineRule="auto"/>
      <w:ind w:firstLine="210"/>
      <w:jc w:val="left"/>
    </w:pPr>
    <w:rPr>
      <w:rFonts w:ascii="Times New Roman" w:eastAsia="Times New Roman" w:hAnsi="Times New Roman" w:cs="Times New Roman"/>
      <w:sz w:val="24"/>
      <w:szCs w:val="24"/>
      <w:lang w:eastAsia="hr-HR"/>
    </w:rPr>
  </w:style>
  <w:style w:type="character" w:customStyle="1" w:styleId="Tijeloteksta-prvauvlaka2Char">
    <w:name w:val="Tijelo teksta - prva uvlaka 2 Char"/>
    <w:basedOn w:val="UvuenotijelotekstaChar"/>
    <w:link w:val="Tijeloteksta-prvauvlaka2"/>
    <w:semiHidden/>
    <w:rsid w:val="00297786"/>
    <w:rPr>
      <w:rFonts w:ascii="Times New Roman" w:eastAsia="Times New Roman" w:hAnsi="Times New Roman" w:cs="Times New Roman"/>
      <w:sz w:val="24"/>
      <w:szCs w:val="24"/>
      <w:lang w:eastAsia="hr-HR"/>
    </w:rPr>
  </w:style>
  <w:style w:type="paragraph" w:styleId="Tijeloteksta-uvlaka2">
    <w:name w:val="Body Text Indent 2"/>
    <w:aliases w:val="uvlaka 2"/>
    <w:basedOn w:val="Normal"/>
    <w:link w:val="Tijeloteksta-uvlaka2Char"/>
    <w:uiPriority w:val="99"/>
    <w:rsid w:val="00297786"/>
    <w:pPr>
      <w:spacing w:line="480" w:lineRule="auto"/>
      <w:ind w:left="283"/>
    </w:pPr>
    <w:rPr>
      <w:rFonts w:ascii="Times New Roman" w:eastAsia="Times New Roman" w:hAnsi="Times New Roman" w:cs="Times New Roman"/>
      <w:sz w:val="24"/>
      <w:szCs w:val="24"/>
      <w:lang w:eastAsia="hr-HR"/>
    </w:rPr>
  </w:style>
  <w:style w:type="character" w:customStyle="1" w:styleId="Tijeloteksta-uvlaka2Char">
    <w:name w:val="Tijelo teksta - uvlaka 2 Char"/>
    <w:aliases w:val="uvlaka 2 Char"/>
    <w:basedOn w:val="Zadanifontodlomka"/>
    <w:link w:val="Tijeloteksta-uvlaka2"/>
    <w:uiPriority w:val="99"/>
    <w:rsid w:val="00297786"/>
    <w:rPr>
      <w:rFonts w:ascii="Times New Roman" w:eastAsia="Times New Roman" w:hAnsi="Times New Roman" w:cs="Times New Roman"/>
      <w:sz w:val="24"/>
      <w:szCs w:val="24"/>
      <w:lang w:eastAsia="hr-HR"/>
    </w:rPr>
  </w:style>
  <w:style w:type="paragraph" w:styleId="Zavretak">
    <w:name w:val="Closing"/>
    <w:basedOn w:val="Normal"/>
    <w:link w:val="ZavretakChar"/>
    <w:semiHidden/>
    <w:rsid w:val="00297786"/>
    <w:pPr>
      <w:spacing w:after="0" w:line="240" w:lineRule="auto"/>
      <w:ind w:left="4252"/>
    </w:pPr>
    <w:rPr>
      <w:rFonts w:ascii="Times New Roman" w:eastAsia="Times New Roman" w:hAnsi="Times New Roman" w:cs="Times New Roman"/>
      <w:sz w:val="24"/>
      <w:szCs w:val="24"/>
      <w:lang w:eastAsia="hr-HR"/>
    </w:rPr>
  </w:style>
  <w:style w:type="character" w:customStyle="1" w:styleId="ZavretakChar">
    <w:name w:val="Završetak Char"/>
    <w:basedOn w:val="Zadanifontodlomka"/>
    <w:link w:val="Zavretak"/>
    <w:semiHidden/>
    <w:rsid w:val="00297786"/>
    <w:rPr>
      <w:rFonts w:ascii="Times New Roman" w:eastAsia="Times New Roman" w:hAnsi="Times New Roman" w:cs="Times New Roman"/>
      <w:sz w:val="24"/>
      <w:szCs w:val="24"/>
      <w:lang w:eastAsia="hr-HR"/>
    </w:rPr>
  </w:style>
  <w:style w:type="paragraph" w:styleId="Datum">
    <w:name w:val="Date"/>
    <w:basedOn w:val="Normal"/>
    <w:next w:val="Normal"/>
    <w:link w:val="DatumChar"/>
    <w:semiHidden/>
    <w:rsid w:val="00297786"/>
    <w:pPr>
      <w:spacing w:after="0" w:line="240" w:lineRule="auto"/>
    </w:pPr>
    <w:rPr>
      <w:rFonts w:ascii="Times New Roman" w:eastAsia="Times New Roman" w:hAnsi="Times New Roman" w:cs="Times New Roman"/>
      <w:sz w:val="24"/>
      <w:szCs w:val="24"/>
      <w:lang w:eastAsia="hr-HR"/>
    </w:rPr>
  </w:style>
  <w:style w:type="character" w:customStyle="1" w:styleId="DatumChar">
    <w:name w:val="Datum Char"/>
    <w:basedOn w:val="Zadanifontodlomka"/>
    <w:link w:val="Datum"/>
    <w:semiHidden/>
    <w:rsid w:val="00297786"/>
    <w:rPr>
      <w:rFonts w:ascii="Times New Roman" w:eastAsia="Times New Roman" w:hAnsi="Times New Roman" w:cs="Times New Roman"/>
      <w:sz w:val="24"/>
      <w:szCs w:val="24"/>
      <w:lang w:eastAsia="hr-HR"/>
    </w:rPr>
  </w:style>
  <w:style w:type="paragraph" w:styleId="Potpise-pote">
    <w:name w:val="E-mail Signature"/>
    <w:basedOn w:val="Normal"/>
    <w:link w:val="Potpise-poteChar"/>
    <w:semiHidden/>
    <w:rsid w:val="00297786"/>
    <w:pPr>
      <w:spacing w:after="0" w:line="240" w:lineRule="auto"/>
    </w:pPr>
    <w:rPr>
      <w:rFonts w:ascii="Times New Roman" w:eastAsia="Times New Roman" w:hAnsi="Times New Roman" w:cs="Times New Roman"/>
      <w:sz w:val="24"/>
      <w:szCs w:val="24"/>
      <w:lang w:eastAsia="hr-HR"/>
    </w:rPr>
  </w:style>
  <w:style w:type="character" w:customStyle="1" w:styleId="Potpise-poteChar">
    <w:name w:val="Potpis e-pošte Char"/>
    <w:basedOn w:val="Zadanifontodlomka"/>
    <w:link w:val="Potpise-pote"/>
    <w:semiHidden/>
    <w:rsid w:val="00297786"/>
    <w:rPr>
      <w:rFonts w:ascii="Times New Roman" w:eastAsia="Times New Roman" w:hAnsi="Times New Roman" w:cs="Times New Roman"/>
      <w:sz w:val="24"/>
      <w:szCs w:val="24"/>
      <w:lang w:eastAsia="hr-HR"/>
    </w:rPr>
  </w:style>
  <w:style w:type="paragraph" w:customStyle="1" w:styleId="stavka1">
    <w:name w:val="stavka1"/>
    <w:basedOn w:val="Normal"/>
    <w:uiPriority w:val="99"/>
    <w:rsid w:val="00297786"/>
    <w:pPr>
      <w:overflowPunct w:val="0"/>
      <w:autoSpaceDE w:val="0"/>
      <w:autoSpaceDN w:val="0"/>
      <w:adjustRightInd w:val="0"/>
      <w:spacing w:before="120" w:line="240" w:lineRule="auto"/>
      <w:ind w:left="425" w:right="1588" w:hanging="425"/>
      <w:textAlignment w:val="baseline"/>
    </w:pPr>
    <w:rPr>
      <w:rFonts w:ascii="Times New Roman" w:eastAsia="Times New Roman" w:hAnsi="Times New Roman" w:cs="Times New Roman"/>
      <w:sz w:val="24"/>
      <w:szCs w:val="20"/>
      <w:lang w:val="en-GB" w:eastAsia="hr-HR"/>
    </w:rPr>
  </w:style>
  <w:style w:type="paragraph" w:styleId="Adresaomotnice">
    <w:name w:val="envelope address"/>
    <w:basedOn w:val="Normal"/>
    <w:semiHidden/>
    <w:rsid w:val="00297786"/>
    <w:pPr>
      <w:framePr w:w="7920" w:h="1980" w:hRule="exact" w:hSpace="180" w:wrap="auto" w:hAnchor="page" w:xAlign="center" w:yAlign="bottom"/>
      <w:spacing w:after="0" w:line="240" w:lineRule="auto"/>
      <w:ind w:left="2880"/>
    </w:pPr>
    <w:rPr>
      <w:rFonts w:eastAsia="Times New Roman" w:cs="Arial"/>
      <w:sz w:val="24"/>
      <w:szCs w:val="24"/>
      <w:lang w:eastAsia="hr-HR"/>
    </w:rPr>
  </w:style>
  <w:style w:type="paragraph" w:styleId="Povratnaomotnica">
    <w:name w:val="envelope return"/>
    <w:basedOn w:val="Normal"/>
    <w:semiHidden/>
    <w:rsid w:val="00297786"/>
    <w:pPr>
      <w:spacing w:after="0" w:line="240" w:lineRule="auto"/>
    </w:pPr>
    <w:rPr>
      <w:rFonts w:eastAsia="Times New Roman" w:cs="Arial"/>
      <w:sz w:val="20"/>
      <w:szCs w:val="20"/>
      <w:lang w:eastAsia="hr-HR"/>
    </w:rPr>
  </w:style>
  <w:style w:type="paragraph" w:styleId="Podnoje">
    <w:name w:val="footer"/>
    <w:basedOn w:val="Normal"/>
    <w:link w:val="PodnojeChar"/>
    <w:uiPriority w:val="99"/>
    <w:rsid w:val="00297786"/>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297786"/>
    <w:rPr>
      <w:rFonts w:ascii="Times New Roman" w:eastAsia="Times New Roman" w:hAnsi="Times New Roman" w:cs="Times New Roman"/>
      <w:sz w:val="24"/>
      <w:szCs w:val="24"/>
      <w:lang w:eastAsia="hr-HR"/>
    </w:rPr>
  </w:style>
  <w:style w:type="character" w:styleId="HTML-akronim">
    <w:name w:val="HTML Acronym"/>
    <w:basedOn w:val="Zadanifontodlomka"/>
    <w:semiHidden/>
    <w:rsid w:val="00297786"/>
  </w:style>
  <w:style w:type="paragraph" w:styleId="HTML-adresa">
    <w:name w:val="HTML Address"/>
    <w:basedOn w:val="Normal"/>
    <w:link w:val="HTML-adresaChar"/>
    <w:semiHidden/>
    <w:rsid w:val="00297786"/>
    <w:pPr>
      <w:spacing w:after="0" w:line="240" w:lineRule="auto"/>
    </w:pPr>
    <w:rPr>
      <w:rFonts w:ascii="Times New Roman" w:eastAsia="Times New Roman" w:hAnsi="Times New Roman" w:cs="Times New Roman"/>
      <w:i/>
      <w:iCs/>
      <w:sz w:val="24"/>
      <w:szCs w:val="24"/>
      <w:lang w:eastAsia="hr-HR"/>
    </w:rPr>
  </w:style>
  <w:style w:type="character" w:customStyle="1" w:styleId="HTML-adresaChar">
    <w:name w:val="HTML-adresa Char"/>
    <w:basedOn w:val="Zadanifontodlomka"/>
    <w:link w:val="HTML-adresa"/>
    <w:semiHidden/>
    <w:rsid w:val="00297786"/>
    <w:rPr>
      <w:rFonts w:ascii="Times New Roman" w:eastAsia="Times New Roman" w:hAnsi="Times New Roman" w:cs="Times New Roman"/>
      <w:i/>
      <w:iCs/>
      <w:sz w:val="24"/>
      <w:szCs w:val="24"/>
      <w:lang w:eastAsia="hr-HR"/>
    </w:rPr>
  </w:style>
  <w:style w:type="character" w:styleId="HTML-navod">
    <w:name w:val="HTML Cite"/>
    <w:basedOn w:val="Zadanifontodlomka"/>
    <w:semiHidden/>
    <w:rsid w:val="00297786"/>
    <w:rPr>
      <w:i/>
      <w:iCs/>
    </w:rPr>
  </w:style>
  <w:style w:type="character" w:styleId="HTML-kod">
    <w:name w:val="HTML Code"/>
    <w:basedOn w:val="Zadanifontodlomka"/>
    <w:semiHidden/>
    <w:rsid w:val="00297786"/>
    <w:rPr>
      <w:rFonts w:ascii="Courier New" w:hAnsi="Courier New" w:cs="Courier New"/>
      <w:sz w:val="20"/>
      <w:szCs w:val="20"/>
    </w:rPr>
  </w:style>
  <w:style w:type="character" w:styleId="HTML-definicija">
    <w:name w:val="HTML Definition"/>
    <w:basedOn w:val="Zadanifontodlomka"/>
    <w:semiHidden/>
    <w:rsid w:val="00297786"/>
    <w:rPr>
      <w:i/>
      <w:iCs/>
    </w:rPr>
  </w:style>
  <w:style w:type="character" w:styleId="HTML-tipkovnica">
    <w:name w:val="HTML Keyboard"/>
    <w:basedOn w:val="Zadanifontodlomka"/>
    <w:semiHidden/>
    <w:rsid w:val="00297786"/>
    <w:rPr>
      <w:rFonts w:ascii="Courier New" w:hAnsi="Courier New" w:cs="Courier New"/>
      <w:sz w:val="20"/>
      <w:szCs w:val="20"/>
    </w:rPr>
  </w:style>
  <w:style w:type="paragraph" w:styleId="HTMLunaprijedoblikovano">
    <w:name w:val="HTML Preformatted"/>
    <w:basedOn w:val="Normal"/>
    <w:link w:val="HTMLunaprijedoblikovanoChar"/>
    <w:semiHidden/>
    <w:rsid w:val="00297786"/>
    <w:pPr>
      <w:spacing w:after="0" w:line="240" w:lineRule="auto"/>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semiHidden/>
    <w:rsid w:val="00297786"/>
    <w:rPr>
      <w:rFonts w:ascii="Courier New" w:eastAsia="Times New Roman" w:hAnsi="Courier New" w:cs="Courier New"/>
      <w:sz w:val="20"/>
      <w:szCs w:val="20"/>
      <w:lang w:eastAsia="hr-HR"/>
    </w:rPr>
  </w:style>
  <w:style w:type="character" w:styleId="HTML-primjer">
    <w:name w:val="HTML Sample"/>
    <w:basedOn w:val="Zadanifontodlomka"/>
    <w:semiHidden/>
    <w:rsid w:val="00297786"/>
    <w:rPr>
      <w:rFonts w:ascii="Courier New" w:hAnsi="Courier New" w:cs="Courier New"/>
    </w:rPr>
  </w:style>
  <w:style w:type="character" w:styleId="HTMLpisaistroj">
    <w:name w:val="HTML Typewriter"/>
    <w:basedOn w:val="Zadanifontodlomka"/>
    <w:semiHidden/>
    <w:rsid w:val="00297786"/>
    <w:rPr>
      <w:rFonts w:ascii="Courier New" w:hAnsi="Courier New" w:cs="Courier New"/>
      <w:sz w:val="20"/>
      <w:szCs w:val="20"/>
    </w:rPr>
  </w:style>
  <w:style w:type="character" w:styleId="HTML-varijabla">
    <w:name w:val="HTML Variable"/>
    <w:basedOn w:val="Zadanifontodlomka"/>
    <w:semiHidden/>
    <w:rsid w:val="00297786"/>
    <w:rPr>
      <w:i/>
      <w:iCs/>
    </w:rPr>
  </w:style>
  <w:style w:type="character" w:styleId="Brojretka">
    <w:name w:val="line number"/>
    <w:basedOn w:val="Zadanifontodlomka"/>
    <w:semiHidden/>
    <w:rsid w:val="00297786"/>
  </w:style>
  <w:style w:type="paragraph" w:styleId="Popis">
    <w:name w:val="List"/>
    <w:basedOn w:val="Normal"/>
    <w:semiHidden/>
    <w:rsid w:val="00297786"/>
    <w:pPr>
      <w:spacing w:after="0" w:line="240" w:lineRule="auto"/>
      <w:ind w:left="283" w:hanging="283"/>
    </w:pPr>
    <w:rPr>
      <w:rFonts w:ascii="Times New Roman" w:eastAsia="Times New Roman" w:hAnsi="Times New Roman" w:cs="Times New Roman"/>
      <w:sz w:val="24"/>
      <w:szCs w:val="24"/>
      <w:lang w:eastAsia="hr-HR"/>
    </w:rPr>
  </w:style>
  <w:style w:type="paragraph" w:styleId="Popis2">
    <w:name w:val="List 2"/>
    <w:basedOn w:val="Normal"/>
    <w:semiHidden/>
    <w:rsid w:val="00297786"/>
    <w:pPr>
      <w:spacing w:after="0" w:line="240" w:lineRule="auto"/>
      <w:ind w:left="566" w:hanging="283"/>
    </w:pPr>
    <w:rPr>
      <w:rFonts w:ascii="Times New Roman" w:eastAsia="Times New Roman" w:hAnsi="Times New Roman" w:cs="Times New Roman"/>
      <w:sz w:val="24"/>
      <w:szCs w:val="24"/>
      <w:lang w:eastAsia="hr-HR"/>
    </w:rPr>
  </w:style>
  <w:style w:type="paragraph" w:styleId="Popis3">
    <w:name w:val="List 3"/>
    <w:basedOn w:val="Normal"/>
    <w:semiHidden/>
    <w:rsid w:val="00297786"/>
    <w:pPr>
      <w:spacing w:after="0" w:line="240" w:lineRule="auto"/>
      <w:ind w:left="849" w:hanging="283"/>
    </w:pPr>
    <w:rPr>
      <w:rFonts w:ascii="Times New Roman" w:eastAsia="Times New Roman" w:hAnsi="Times New Roman" w:cs="Times New Roman"/>
      <w:sz w:val="24"/>
      <w:szCs w:val="24"/>
      <w:lang w:eastAsia="hr-HR"/>
    </w:rPr>
  </w:style>
  <w:style w:type="paragraph" w:styleId="Popis4">
    <w:name w:val="List 4"/>
    <w:basedOn w:val="Normal"/>
    <w:semiHidden/>
    <w:rsid w:val="00297786"/>
    <w:pPr>
      <w:spacing w:after="0" w:line="240" w:lineRule="auto"/>
      <w:ind w:left="1132" w:hanging="283"/>
    </w:pPr>
    <w:rPr>
      <w:rFonts w:ascii="Times New Roman" w:eastAsia="Times New Roman" w:hAnsi="Times New Roman" w:cs="Times New Roman"/>
      <w:sz w:val="24"/>
      <w:szCs w:val="24"/>
      <w:lang w:eastAsia="hr-HR"/>
    </w:rPr>
  </w:style>
  <w:style w:type="paragraph" w:styleId="Popis5">
    <w:name w:val="List 5"/>
    <w:basedOn w:val="Normal"/>
    <w:semiHidden/>
    <w:rsid w:val="00297786"/>
    <w:pPr>
      <w:spacing w:after="0" w:line="240" w:lineRule="auto"/>
      <w:ind w:left="1415" w:hanging="283"/>
    </w:pPr>
    <w:rPr>
      <w:rFonts w:ascii="Times New Roman" w:eastAsia="Times New Roman" w:hAnsi="Times New Roman" w:cs="Times New Roman"/>
      <w:sz w:val="24"/>
      <w:szCs w:val="24"/>
      <w:lang w:eastAsia="hr-HR"/>
    </w:rPr>
  </w:style>
  <w:style w:type="paragraph" w:styleId="Grafikeoznake3">
    <w:name w:val="List Bullet 3"/>
    <w:basedOn w:val="Normal"/>
    <w:semiHidden/>
    <w:rsid w:val="00297786"/>
    <w:pPr>
      <w:numPr>
        <w:numId w:val="11"/>
      </w:numPr>
      <w:spacing w:after="0" w:line="240" w:lineRule="auto"/>
    </w:pPr>
    <w:rPr>
      <w:rFonts w:ascii="Times New Roman" w:eastAsia="Times New Roman" w:hAnsi="Times New Roman" w:cs="Times New Roman"/>
      <w:sz w:val="24"/>
      <w:szCs w:val="24"/>
      <w:lang w:eastAsia="hr-HR"/>
    </w:rPr>
  </w:style>
  <w:style w:type="paragraph" w:styleId="Grafikeoznake4">
    <w:name w:val="List Bullet 4"/>
    <w:basedOn w:val="Normal"/>
    <w:semiHidden/>
    <w:rsid w:val="00297786"/>
    <w:pPr>
      <w:numPr>
        <w:numId w:val="12"/>
      </w:numPr>
      <w:spacing w:after="0" w:line="240" w:lineRule="auto"/>
    </w:pPr>
    <w:rPr>
      <w:rFonts w:ascii="Times New Roman" w:eastAsia="Times New Roman" w:hAnsi="Times New Roman" w:cs="Times New Roman"/>
      <w:sz w:val="24"/>
      <w:szCs w:val="24"/>
      <w:lang w:eastAsia="hr-HR"/>
    </w:rPr>
  </w:style>
  <w:style w:type="paragraph" w:styleId="Grafikeoznake5">
    <w:name w:val="List Bullet 5"/>
    <w:basedOn w:val="Normal"/>
    <w:semiHidden/>
    <w:rsid w:val="00297786"/>
    <w:pPr>
      <w:numPr>
        <w:numId w:val="13"/>
      </w:numPr>
      <w:spacing w:after="0" w:line="240" w:lineRule="auto"/>
    </w:pPr>
    <w:rPr>
      <w:rFonts w:ascii="Times New Roman" w:eastAsia="Times New Roman" w:hAnsi="Times New Roman" w:cs="Times New Roman"/>
      <w:sz w:val="24"/>
      <w:szCs w:val="24"/>
      <w:lang w:eastAsia="hr-HR"/>
    </w:rPr>
  </w:style>
  <w:style w:type="paragraph" w:styleId="Nastavakpopisa">
    <w:name w:val="List Continue"/>
    <w:basedOn w:val="Normal"/>
    <w:semiHidden/>
    <w:rsid w:val="00297786"/>
    <w:pPr>
      <w:spacing w:line="240" w:lineRule="auto"/>
      <w:ind w:left="283"/>
    </w:pPr>
    <w:rPr>
      <w:rFonts w:ascii="Times New Roman" w:eastAsia="Times New Roman" w:hAnsi="Times New Roman" w:cs="Times New Roman"/>
      <w:sz w:val="24"/>
      <w:szCs w:val="24"/>
      <w:lang w:eastAsia="hr-HR"/>
    </w:rPr>
  </w:style>
  <w:style w:type="paragraph" w:styleId="Nastavakpopisa2">
    <w:name w:val="List Continue 2"/>
    <w:basedOn w:val="Normal"/>
    <w:semiHidden/>
    <w:rsid w:val="00297786"/>
    <w:pPr>
      <w:spacing w:line="240" w:lineRule="auto"/>
      <w:ind w:left="566"/>
    </w:pPr>
    <w:rPr>
      <w:rFonts w:ascii="Times New Roman" w:eastAsia="Times New Roman" w:hAnsi="Times New Roman" w:cs="Times New Roman"/>
      <w:sz w:val="24"/>
      <w:szCs w:val="24"/>
      <w:lang w:eastAsia="hr-HR"/>
    </w:rPr>
  </w:style>
  <w:style w:type="paragraph" w:styleId="Nastavakpopisa3">
    <w:name w:val="List Continue 3"/>
    <w:basedOn w:val="Normal"/>
    <w:semiHidden/>
    <w:rsid w:val="00297786"/>
    <w:pPr>
      <w:spacing w:line="240" w:lineRule="auto"/>
      <w:ind w:left="849"/>
    </w:pPr>
    <w:rPr>
      <w:rFonts w:ascii="Times New Roman" w:eastAsia="Times New Roman" w:hAnsi="Times New Roman" w:cs="Times New Roman"/>
      <w:sz w:val="24"/>
      <w:szCs w:val="24"/>
      <w:lang w:eastAsia="hr-HR"/>
    </w:rPr>
  </w:style>
  <w:style w:type="paragraph" w:styleId="Nastavakpopisa4">
    <w:name w:val="List Continue 4"/>
    <w:basedOn w:val="Normal"/>
    <w:semiHidden/>
    <w:rsid w:val="00297786"/>
    <w:pPr>
      <w:spacing w:line="240" w:lineRule="auto"/>
      <w:ind w:left="1132"/>
    </w:pPr>
    <w:rPr>
      <w:rFonts w:ascii="Times New Roman" w:eastAsia="Times New Roman" w:hAnsi="Times New Roman" w:cs="Times New Roman"/>
      <w:sz w:val="24"/>
      <w:szCs w:val="24"/>
      <w:lang w:eastAsia="hr-HR"/>
    </w:rPr>
  </w:style>
  <w:style w:type="paragraph" w:styleId="Nastavakpopisa5">
    <w:name w:val="List Continue 5"/>
    <w:basedOn w:val="Normal"/>
    <w:semiHidden/>
    <w:rsid w:val="00297786"/>
    <w:pPr>
      <w:spacing w:line="240" w:lineRule="auto"/>
      <w:ind w:left="1415"/>
    </w:pPr>
    <w:rPr>
      <w:rFonts w:ascii="Times New Roman" w:eastAsia="Times New Roman" w:hAnsi="Times New Roman" w:cs="Times New Roman"/>
      <w:sz w:val="24"/>
      <w:szCs w:val="24"/>
      <w:lang w:eastAsia="hr-HR"/>
    </w:rPr>
  </w:style>
  <w:style w:type="paragraph" w:styleId="Brojevi2">
    <w:name w:val="List Number 2"/>
    <w:basedOn w:val="Normal"/>
    <w:uiPriority w:val="99"/>
    <w:rsid w:val="00297786"/>
    <w:pPr>
      <w:numPr>
        <w:numId w:val="14"/>
      </w:numPr>
      <w:spacing w:after="0" w:line="240" w:lineRule="auto"/>
    </w:pPr>
    <w:rPr>
      <w:rFonts w:ascii="Times New Roman" w:eastAsia="Times New Roman" w:hAnsi="Times New Roman" w:cs="Times New Roman"/>
      <w:sz w:val="24"/>
      <w:szCs w:val="24"/>
      <w:lang w:eastAsia="hr-HR"/>
    </w:rPr>
  </w:style>
  <w:style w:type="paragraph" w:styleId="Brojevi3">
    <w:name w:val="List Number 3"/>
    <w:basedOn w:val="Normal"/>
    <w:semiHidden/>
    <w:rsid w:val="00297786"/>
    <w:pPr>
      <w:numPr>
        <w:numId w:val="15"/>
      </w:numPr>
      <w:spacing w:after="0" w:line="240" w:lineRule="auto"/>
    </w:pPr>
    <w:rPr>
      <w:rFonts w:ascii="Times New Roman" w:eastAsia="Times New Roman" w:hAnsi="Times New Roman" w:cs="Times New Roman"/>
      <w:sz w:val="24"/>
      <w:szCs w:val="24"/>
      <w:lang w:eastAsia="hr-HR"/>
    </w:rPr>
  </w:style>
  <w:style w:type="paragraph" w:styleId="Brojevi5">
    <w:name w:val="List Number 5"/>
    <w:basedOn w:val="Normal"/>
    <w:semiHidden/>
    <w:rsid w:val="00297786"/>
    <w:pPr>
      <w:numPr>
        <w:numId w:val="16"/>
      </w:numPr>
      <w:spacing w:after="0" w:line="240" w:lineRule="auto"/>
    </w:pPr>
    <w:rPr>
      <w:rFonts w:ascii="Times New Roman" w:eastAsia="Times New Roman" w:hAnsi="Times New Roman" w:cs="Times New Roman"/>
      <w:sz w:val="24"/>
      <w:szCs w:val="24"/>
      <w:lang w:eastAsia="hr-HR"/>
    </w:rPr>
  </w:style>
  <w:style w:type="paragraph" w:styleId="Zaglavljeporuke">
    <w:name w:val="Message Header"/>
    <w:basedOn w:val="Normal"/>
    <w:link w:val="ZaglavljeporukeChar"/>
    <w:semiHidden/>
    <w:rsid w:val="002977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cs="Arial"/>
      <w:sz w:val="24"/>
      <w:szCs w:val="24"/>
      <w:lang w:eastAsia="hr-HR"/>
    </w:rPr>
  </w:style>
  <w:style w:type="character" w:customStyle="1" w:styleId="ZaglavljeporukeChar">
    <w:name w:val="Zaglavlje poruke Char"/>
    <w:basedOn w:val="Zadanifontodlomka"/>
    <w:link w:val="Zaglavljeporuke"/>
    <w:semiHidden/>
    <w:rsid w:val="00297786"/>
    <w:rPr>
      <w:rFonts w:ascii="Arial" w:eastAsia="Times New Roman" w:hAnsi="Arial" w:cs="Arial"/>
      <w:sz w:val="24"/>
      <w:szCs w:val="24"/>
      <w:shd w:val="pct20" w:color="auto" w:fill="auto"/>
      <w:lang w:eastAsia="hr-HR"/>
    </w:rPr>
  </w:style>
  <w:style w:type="paragraph" w:styleId="Obinouvueno">
    <w:name w:val="Normal Indent"/>
    <w:basedOn w:val="Normal"/>
    <w:uiPriority w:val="99"/>
    <w:rsid w:val="00297786"/>
    <w:pPr>
      <w:spacing w:after="0" w:line="240" w:lineRule="auto"/>
      <w:ind w:left="720"/>
    </w:pPr>
    <w:rPr>
      <w:rFonts w:ascii="Times New Roman" w:eastAsia="Times New Roman" w:hAnsi="Times New Roman" w:cs="Times New Roman"/>
      <w:sz w:val="24"/>
      <w:szCs w:val="24"/>
      <w:lang w:eastAsia="hr-HR"/>
    </w:rPr>
  </w:style>
  <w:style w:type="paragraph" w:styleId="Naslovbiljeke">
    <w:name w:val="Note Heading"/>
    <w:basedOn w:val="Normal"/>
    <w:next w:val="Normal"/>
    <w:link w:val="NaslovbiljekeChar"/>
    <w:semiHidden/>
    <w:rsid w:val="00297786"/>
    <w:pPr>
      <w:spacing w:after="0" w:line="240" w:lineRule="auto"/>
    </w:pPr>
    <w:rPr>
      <w:rFonts w:ascii="Times New Roman" w:eastAsia="Times New Roman" w:hAnsi="Times New Roman" w:cs="Times New Roman"/>
      <w:sz w:val="24"/>
      <w:szCs w:val="24"/>
      <w:lang w:eastAsia="hr-HR"/>
    </w:rPr>
  </w:style>
  <w:style w:type="character" w:customStyle="1" w:styleId="NaslovbiljekeChar">
    <w:name w:val="Naslov bilješke Char"/>
    <w:basedOn w:val="Zadanifontodlomka"/>
    <w:link w:val="Naslovbiljeke"/>
    <w:semiHidden/>
    <w:rsid w:val="00297786"/>
    <w:rPr>
      <w:rFonts w:ascii="Times New Roman" w:eastAsia="Times New Roman" w:hAnsi="Times New Roman" w:cs="Times New Roman"/>
      <w:sz w:val="24"/>
      <w:szCs w:val="24"/>
      <w:lang w:eastAsia="hr-HR"/>
    </w:rPr>
  </w:style>
  <w:style w:type="paragraph" w:styleId="Obinitekst">
    <w:name w:val="Plain Text"/>
    <w:basedOn w:val="Normal"/>
    <w:link w:val="ObinitekstChar"/>
    <w:uiPriority w:val="99"/>
    <w:rsid w:val="00297786"/>
    <w:pPr>
      <w:spacing w:after="0" w:line="240" w:lineRule="auto"/>
    </w:pPr>
    <w:rPr>
      <w:rFonts w:ascii="Courier New" w:eastAsia="Times New Roman" w:hAnsi="Courier New" w:cs="Courier New"/>
      <w:sz w:val="20"/>
      <w:szCs w:val="20"/>
      <w:lang w:eastAsia="hr-HR"/>
    </w:rPr>
  </w:style>
  <w:style w:type="character" w:customStyle="1" w:styleId="ObinitekstChar">
    <w:name w:val="Obični tekst Char"/>
    <w:basedOn w:val="Zadanifontodlomka"/>
    <w:link w:val="Obinitekst"/>
    <w:uiPriority w:val="99"/>
    <w:rsid w:val="00297786"/>
    <w:rPr>
      <w:rFonts w:ascii="Courier New" w:eastAsia="Times New Roman" w:hAnsi="Courier New" w:cs="Courier New"/>
      <w:sz w:val="20"/>
      <w:szCs w:val="20"/>
      <w:lang w:eastAsia="hr-HR"/>
    </w:rPr>
  </w:style>
  <w:style w:type="paragraph" w:styleId="Pozdrav">
    <w:name w:val="Salutation"/>
    <w:basedOn w:val="Normal"/>
    <w:next w:val="Normal"/>
    <w:link w:val="PozdravChar"/>
    <w:semiHidden/>
    <w:rsid w:val="00297786"/>
    <w:pPr>
      <w:spacing w:after="0" w:line="240" w:lineRule="auto"/>
    </w:pPr>
    <w:rPr>
      <w:rFonts w:ascii="Times New Roman" w:eastAsia="Times New Roman" w:hAnsi="Times New Roman" w:cs="Times New Roman"/>
      <w:sz w:val="24"/>
      <w:szCs w:val="24"/>
      <w:lang w:eastAsia="hr-HR"/>
    </w:rPr>
  </w:style>
  <w:style w:type="character" w:customStyle="1" w:styleId="PozdravChar">
    <w:name w:val="Pozdrav Char"/>
    <w:basedOn w:val="Zadanifontodlomka"/>
    <w:link w:val="Pozdrav"/>
    <w:semiHidden/>
    <w:rsid w:val="00297786"/>
    <w:rPr>
      <w:rFonts w:ascii="Times New Roman" w:eastAsia="Times New Roman" w:hAnsi="Times New Roman" w:cs="Times New Roman"/>
      <w:sz w:val="24"/>
      <w:szCs w:val="24"/>
      <w:lang w:eastAsia="hr-HR"/>
    </w:rPr>
  </w:style>
  <w:style w:type="paragraph" w:styleId="Potpis">
    <w:name w:val="Signature"/>
    <w:basedOn w:val="Normal"/>
    <w:link w:val="PotpisChar"/>
    <w:semiHidden/>
    <w:rsid w:val="00297786"/>
    <w:pPr>
      <w:spacing w:after="0" w:line="240" w:lineRule="auto"/>
      <w:ind w:left="4252"/>
    </w:pPr>
    <w:rPr>
      <w:rFonts w:ascii="Times New Roman" w:eastAsia="Times New Roman" w:hAnsi="Times New Roman" w:cs="Times New Roman"/>
      <w:sz w:val="24"/>
      <w:szCs w:val="24"/>
      <w:lang w:eastAsia="hr-HR"/>
    </w:rPr>
  </w:style>
  <w:style w:type="character" w:customStyle="1" w:styleId="PotpisChar">
    <w:name w:val="Potpis Char"/>
    <w:basedOn w:val="Zadanifontodlomka"/>
    <w:link w:val="Potpis"/>
    <w:semiHidden/>
    <w:rsid w:val="00297786"/>
    <w:rPr>
      <w:rFonts w:ascii="Times New Roman" w:eastAsia="Times New Roman" w:hAnsi="Times New Roman" w:cs="Times New Roman"/>
      <w:sz w:val="24"/>
      <w:szCs w:val="24"/>
      <w:lang w:eastAsia="hr-HR"/>
    </w:rPr>
  </w:style>
  <w:style w:type="paragraph" w:customStyle="1" w:styleId="Subsubtitle">
    <w:name w:val="Subsubtitle"/>
    <w:basedOn w:val="Podnaslov"/>
    <w:uiPriority w:val="99"/>
    <w:rsid w:val="00297786"/>
    <w:pPr>
      <w:suppressAutoHyphens/>
      <w:spacing w:before="240" w:after="120"/>
      <w:outlineLvl w:val="0"/>
    </w:pPr>
    <w:rPr>
      <w:sz w:val="28"/>
      <w:u w:val="none"/>
      <w:lang w:val="hr-HR" w:eastAsia="en-US"/>
    </w:rPr>
  </w:style>
  <w:style w:type="paragraph" w:customStyle="1" w:styleId="Cijena">
    <w:name w:val="Cijena"/>
    <w:basedOn w:val="Normal"/>
    <w:uiPriority w:val="99"/>
    <w:rsid w:val="00297786"/>
    <w:pPr>
      <w:tabs>
        <w:tab w:val="left" w:pos="1701"/>
        <w:tab w:val="left" w:pos="3686"/>
        <w:tab w:val="left" w:pos="5103"/>
        <w:tab w:val="left" w:pos="8080"/>
        <w:tab w:val="right" w:pos="9781"/>
      </w:tabs>
      <w:overflowPunct w:val="0"/>
      <w:autoSpaceDE w:val="0"/>
      <w:autoSpaceDN w:val="0"/>
      <w:adjustRightInd w:val="0"/>
      <w:spacing w:after="180" w:line="240" w:lineRule="auto"/>
      <w:textAlignment w:val="baseline"/>
    </w:pPr>
    <w:rPr>
      <w:rFonts w:ascii="Times New Roman" w:eastAsia="Times New Roman" w:hAnsi="Times New Roman" w:cs="Times New Roman"/>
      <w:sz w:val="24"/>
      <w:szCs w:val="20"/>
      <w:lang w:val="en-GB" w:eastAsia="hr-HR"/>
    </w:rPr>
  </w:style>
  <w:style w:type="table" w:styleId="Tablicas3Defektima1">
    <w:name w:val="Table 3D effects 1"/>
    <w:basedOn w:val="Obinatablica"/>
    <w:semiHidden/>
    <w:rsid w:val="00297786"/>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2">
    <w:name w:val="Table 3D effects 2"/>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1">
    <w:name w:val="Table Classic 1"/>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2">
    <w:name w:val="Table Classic 2"/>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natablica3">
    <w:name w:val="Table Classic 3"/>
    <w:basedOn w:val="Obinatablica"/>
    <w:semiHidden/>
    <w:rsid w:val="00297786"/>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natablica4">
    <w:name w:val="Table Classic 4"/>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Obojanatablica1">
    <w:name w:val="Table Colorful 1"/>
    <w:basedOn w:val="Obinatablica"/>
    <w:semiHidden/>
    <w:rsid w:val="00297786"/>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Obojanatablica2">
    <w:name w:val="Table Colorful 2"/>
    <w:basedOn w:val="Obinatablica"/>
    <w:semiHidden/>
    <w:rsid w:val="00297786"/>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bojanatablica3">
    <w:name w:val="Table Colorful 3"/>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upanatablica1">
    <w:name w:val="Table Columns 1"/>
    <w:basedOn w:val="Obinatablica"/>
    <w:semiHidden/>
    <w:rsid w:val="00297786"/>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2">
    <w:name w:val="Table Columns 2"/>
    <w:basedOn w:val="Obinatablica"/>
    <w:semiHidden/>
    <w:rsid w:val="00297786"/>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3">
    <w:name w:val="Table Columns 3"/>
    <w:basedOn w:val="Obinatablica"/>
    <w:semiHidden/>
    <w:rsid w:val="00297786"/>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upanatablica4">
    <w:name w:val="Table Columns 4"/>
    <w:basedOn w:val="Obinatablica"/>
    <w:semiHidden/>
    <w:rsid w:val="00297786"/>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semiHidden/>
    <w:rsid w:val="00297786"/>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atablica">
    <w:name w:val="Table Contemporary"/>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atablica">
    <w:name w:val="Table Elegant"/>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etkatablice1">
    <w:name w:val="Table Grid 1"/>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2">
    <w:name w:val="Table Grid 2"/>
    <w:basedOn w:val="Obinatablica"/>
    <w:semiHidden/>
    <w:rsid w:val="00297786"/>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3">
    <w:name w:val="Table Grid 3"/>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4">
    <w:name w:val="Table Grid 4"/>
    <w:basedOn w:val="Obinatablica"/>
    <w:semiHidden/>
    <w:rsid w:val="00297786"/>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5">
    <w:name w:val="Table Grid 5"/>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6">
    <w:name w:val="Table Grid 6"/>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7">
    <w:name w:val="Table Grid 7"/>
    <w:basedOn w:val="Obinatablica"/>
    <w:semiHidden/>
    <w:rsid w:val="00297786"/>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8">
    <w:name w:val="Table Grid 8"/>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opisnatablica1">
    <w:name w:val="Table List 1"/>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2">
    <w:name w:val="Table List 2"/>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Popisnatablica8">
    <w:name w:val="Table List 8"/>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alnatablica">
    <w:name w:val="Table Professional"/>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stavnatablica1">
    <w:name w:val="Table Simple 1"/>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semiHidden/>
    <w:rsid w:val="00297786"/>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stavnatablica3">
    <w:name w:val="Table Simple 3"/>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injenatablica1">
    <w:name w:val="Table Subtle 1"/>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injenatablica2">
    <w:name w:val="Table Subtle 2"/>
    <w:basedOn w:val="Obinatablica"/>
    <w:semiHidden/>
    <w:rsid w:val="00297786"/>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atablice">
    <w:name w:val="Table Theme"/>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semiHidden/>
    <w:rsid w:val="00297786"/>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2">
    <w:name w:val="Table Web 2"/>
    <w:basedOn w:val="Obinatablica"/>
    <w:semiHidden/>
    <w:rsid w:val="00297786"/>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semiHidden/>
    <w:rsid w:val="00297786"/>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aslov">
    <w:name w:val="Title"/>
    <w:basedOn w:val="Normal"/>
    <w:link w:val="NaslovChar1"/>
    <w:uiPriority w:val="99"/>
    <w:rsid w:val="00297786"/>
    <w:pPr>
      <w:spacing w:before="240" w:after="60" w:line="240" w:lineRule="auto"/>
      <w:jc w:val="center"/>
      <w:outlineLvl w:val="0"/>
    </w:pPr>
    <w:rPr>
      <w:rFonts w:eastAsia="Times New Roman" w:cs="Arial"/>
      <w:b/>
      <w:bCs/>
      <w:kern w:val="28"/>
      <w:sz w:val="32"/>
      <w:szCs w:val="32"/>
      <w:lang w:eastAsia="hr-HR"/>
    </w:rPr>
  </w:style>
  <w:style w:type="character" w:customStyle="1" w:styleId="NaslovChar">
    <w:name w:val="Naslov Char"/>
    <w:basedOn w:val="Zadanifontodlomka"/>
    <w:link w:val="Naslov10"/>
    <w:rsid w:val="00297786"/>
    <w:rPr>
      <w:rFonts w:asciiTheme="majorHAnsi" w:eastAsiaTheme="majorEastAsia" w:hAnsiTheme="majorHAnsi" w:cstheme="majorBidi"/>
      <w:color w:val="17365D" w:themeColor="text2" w:themeShade="BF"/>
      <w:spacing w:val="5"/>
      <w:kern w:val="28"/>
      <w:sz w:val="52"/>
      <w:szCs w:val="52"/>
    </w:rPr>
  </w:style>
  <w:style w:type="character" w:customStyle="1" w:styleId="NaslovChar1">
    <w:name w:val="Naslov Char1"/>
    <w:basedOn w:val="Zadanifontodlomka"/>
    <w:link w:val="Naslov"/>
    <w:uiPriority w:val="99"/>
    <w:rsid w:val="00297786"/>
    <w:rPr>
      <w:rFonts w:ascii="Arial" w:eastAsia="Times New Roman" w:hAnsi="Arial" w:cs="Arial"/>
      <w:b/>
      <w:bCs/>
      <w:kern w:val="28"/>
      <w:sz w:val="32"/>
      <w:szCs w:val="32"/>
      <w:lang w:eastAsia="hr-HR"/>
    </w:rPr>
  </w:style>
  <w:style w:type="paragraph" w:styleId="Naslovtabliceizvora">
    <w:name w:val="toa heading"/>
    <w:basedOn w:val="Normal"/>
    <w:next w:val="Normal"/>
    <w:uiPriority w:val="99"/>
    <w:rsid w:val="00297786"/>
    <w:pPr>
      <w:spacing w:before="120" w:after="0" w:line="240" w:lineRule="auto"/>
    </w:pPr>
    <w:rPr>
      <w:rFonts w:eastAsia="Times New Roman" w:cs="Arial"/>
      <w:b/>
      <w:bCs/>
      <w:sz w:val="24"/>
      <w:szCs w:val="24"/>
      <w:lang w:eastAsia="hr-HR"/>
    </w:rPr>
  </w:style>
  <w:style w:type="paragraph" w:customStyle="1" w:styleId="Stavka">
    <w:name w:val="Stavka"/>
    <w:basedOn w:val="Normal"/>
    <w:uiPriority w:val="99"/>
    <w:rsid w:val="00297786"/>
    <w:pPr>
      <w:overflowPunct w:val="0"/>
      <w:autoSpaceDE w:val="0"/>
      <w:autoSpaceDN w:val="0"/>
      <w:adjustRightInd w:val="0"/>
      <w:spacing w:after="40" w:line="240" w:lineRule="auto"/>
      <w:ind w:left="993" w:right="2834" w:hanging="425"/>
      <w:textAlignment w:val="baseline"/>
    </w:pPr>
    <w:rPr>
      <w:rFonts w:ascii="Times New Roman" w:eastAsia="Times New Roman" w:hAnsi="Times New Roman" w:cs="Times New Roman"/>
      <w:sz w:val="24"/>
      <w:szCs w:val="20"/>
      <w:lang w:val="en-GB" w:eastAsia="hr-HR"/>
    </w:rPr>
  </w:style>
  <w:style w:type="paragraph" w:customStyle="1" w:styleId="Pozicija">
    <w:name w:val="Pozicija"/>
    <w:basedOn w:val="Normal"/>
    <w:uiPriority w:val="99"/>
    <w:rsid w:val="00297786"/>
    <w:pPr>
      <w:overflowPunct w:val="0"/>
      <w:autoSpaceDE w:val="0"/>
      <w:autoSpaceDN w:val="0"/>
      <w:adjustRightInd w:val="0"/>
      <w:spacing w:before="240" w:line="240" w:lineRule="auto"/>
      <w:ind w:left="425" w:right="1644" w:hanging="425"/>
      <w:textAlignment w:val="baseline"/>
    </w:pPr>
    <w:rPr>
      <w:rFonts w:ascii="Times New Roman" w:eastAsia="Times New Roman" w:hAnsi="Times New Roman" w:cs="Times New Roman"/>
      <w:sz w:val="24"/>
      <w:szCs w:val="20"/>
      <w:lang w:val="en-GB" w:eastAsia="hr-HR"/>
    </w:rPr>
  </w:style>
  <w:style w:type="paragraph" w:customStyle="1" w:styleId="FrontPageNumberTitle">
    <w:name w:val="FrontPageNumberTitle"/>
    <w:basedOn w:val="Normal"/>
    <w:rsid w:val="00297786"/>
    <w:pPr>
      <w:spacing w:before="10000" w:after="0" w:line="240" w:lineRule="auto"/>
      <w:jc w:val="right"/>
    </w:pPr>
    <w:rPr>
      <w:rFonts w:ascii="Arial Bold" w:eastAsia="Times New Roman" w:hAnsi="Arial Bold" w:cs="Times New Roman"/>
      <w:b/>
      <w:sz w:val="28"/>
      <w:szCs w:val="28"/>
      <w:lang w:eastAsia="hr-HR"/>
    </w:rPr>
  </w:style>
  <w:style w:type="paragraph" w:customStyle="1" w:styleId="FrontPageTitle">
    <w:name w:val="FrontPageTitle"/>
    <w:basedOn w:val="FrontPageNumberTitle"/>
    <w:rsid w:val="00297786"/>
    <w:pPr>
      <w:spacing w:before="400"/>
    </w:pPr>
  </w:style>
  <w:style w:type="character" w:customStyle="1" w:styleId="ListAChar">
    <w:name w:val="List A Char"/>
    <w:basedOn w:val="Zadanifontodlomka"/>
    <w:link w:val="ListA"/>
    <w:rsid w:val="00297786"/>
    <w:rPr>
      <w:rFonts w:ascii="Arial" w:eastAsia="Times New Roman" w:hAnsi="Arial" w:cs="Times New Roman"/>
      <w:color w:val="000000"/>
      <w:szCs w:val="20"/>
      <w:lang w:val="en-GB" w:eastAsia="hr-HR"/>
    </w:rPr>
  </w:style>
  <w:style w:type="character" w:customStyle="1" w:styleId="KorrUK">
    <w:name w:val="KorrUK"/>
    <w:basedOn w:val="Zadanifontodlomka"/>
    <w:semiHidden/>
    <w:rsid w:val="00297786"/>
    <w:rPr>
      <w:rFonts w:ascii="Univers" w:hAnsi="Univers"/>
      <w:sz w:val="22"/>
    </w:rPr>
  </w:style>
  <w:style w:type="paragraph" w:customStyle="1" w:styleId="Indent1">
    <w:name w:val="Indent 1"/>
    <w:basedOn w:val="Normal"/>
    <w:semiHidden/>
    <w:rsid w:val="00297786"/>
    <w:pPr>
      <w:widowControl w:val="0"/>
      <w:overflowPunct w:val="0"/>
      <w:autoSpaceDE w:val="0"/>
      <w:autoSpaceDN w:val="0"/>
      <w:adjustRightInd w:val="0"/>
      <w:spacing w:after="0" w:line="240" w:lineRule="auto"/>
      <w:ind w:left="720" w:hanging="720"/>
      <w:textAlignment w:val="baseline"/>
    </w:pPr>
    <w:rPr>
      <w:rFonts w:ascii="Times New Roman" w:eastAsia="Times New Roman" w:hAnsi="Times New Roman" w:cs="Times New Roman"/>
      <w:sz w:val="20"/>
      <w:szCs w:val="20"/>
      <w:lang w:val="en-GB" w:eastAsia="da-DK"/>
    </w:rPr>
  </w:style>
  <w:style w:type="paragraph" w:customStyle="1" w:styleId="TableText0">
    <w:name w:val="Table Text"/>
    <w:basedOn w:val="Normal"/>
    <w:semiHidden/>
    <w:rsid w:val="0029778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da-DK"/>
    </w:rPr>
  </w:style>
  <w:style w:type="paragraph" w:customStyle="1" w:styleId="Indent2">
    <w:name w:val="Indent 2"/>
    <w:basedOn w:val="Normal"/>
    <w:semiHidden/>
    <w:rsid w:val="00297786"/>
    <w:pPr>
      <w:widowControl w:val="0"/>
      <w:overflowPunct w:val="0"/>
      <w:autoSpaceDE w:val="0"/>
      <w:autoSpaceDN w:val="0"/>
      <w:adjustRightInd w:val="0"/>
      <w:spacing w:after="0" w:line="240" w:lineRule="auto"/>
      <w:ind w:left="1440" w:hanging="720"/>
      <w:textAlignment w:val="baseline"/>
    </w:pPr>
    <w:rPr>
      <w:rFonts w:ascii="Times New Roman" w:eastAsia="Times New Roman" w:hAnsi="Times New Roman" w:cs="Times New Roman"/>
      <w:sz w:val="20"/>
      <w:szCs w:val="20"/>
      <w:lang w:val="en-GB" w:eastAsia="da-DK"/>
    </w:rPr>
  </w:style>
  <w:style w:type="paragraph" w:customStyle="1" w:styleId="DefaultText">
    <w:name w:val="Default Text"/>
    <w:basedOn w:val="Normal"/>
    <w:semiHidden/>
    <w:rsid w:val="0029778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da-DK"/>
    </w:rPr>
  </w:style>
  <w:style w:type="character" w:customStyle="1" w:styleId="grame">
    <w:name w:val="grame"/>
    <w:basedOn w:val="Zadanifontodlomka"/>
    <w:uiPriority w:val="99"/>
    <w:rsid w:val="00297786"/>
    <w:rPr>
      <w:rFonts w:cs="Times New Roman"/>
    </w:rPr>
  </w:style>
  <w:style w:type="paragraph" w:styleId="Kartadokumenta">
    <w:name w:val="Document Map"/>
    <w:basedOn w:val="Normal"/>
    <w:link w:val="KartadokumentaChar"/>
    <w:uiPriority w:val="99"/>
    <w:semiHidden/>
    <w:rsid w:val="00297786"/>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val="en-GB" w:eastAsia="da-DK"/>
    </w:rPr>
  </w:style>
  <w:style w:type="character" w:customStyle="1" w:styleId="KartadokumentaChar">
    <w:name w:val="Karta dokumenta Char"/>
    <w:basedOn w:val="Zadanifontodlomka"/>
    <w:link w:val="Kartadokumenta"/>
    <w:uiPriority w:val="99"/>
    <w:semiHidden/>
    <w:rsid w:val="00297786"/>
    <w:rPr>
      <w:rFonts w:ascii="Tahoma" w:eastAsia="Times New Roman" w:hAnsi="Tahoma" w:cs="Tahoma"/>
      <w:sz w:val="20"/>
      <w:szCs w:val="20"/>
      <w:shd w:val="clear" w:color="auto" w:fill="000080"/>
      <w:lang w:val="en-GB" w:eastAsia="da-DK"/>
    </w:rPr>
  </w:style>
  <w:style w:type="paragraph" w:customStyle="1" w:styleId="Style2">
    <w:name w:val="Style2"/>
    <w:basedOn w:val="Naslov1"/>
    <w:semiHidden/>
    <w:rsid w:val="00297786"/>
    <w:pPr>
      <w:keepLines w:val="0"/>
      <w:tabs>
        <w:tab w:val="num" w:pos="567"/>
      </w:tabs>
      <w:overflowPunct w:val="0"/>
      <w:autoSpaceDE w:val="0"/>
      <w:autoSpaceDN w:val="0"/>
      <w:adjustRightInd w:val="0"/>
      <w:spacing w:after="60"/>
      <w:ind w:left="567" w:hanging="567"/>
      <w:textAlignment w:val="baseline"/>
    </w:pPr>
    <w:rPr>
      <w:bCs w:val="0"/>
      <w:szCs w:val="24"/>
      <w:lang w:eastAsia="da-DK"/>
    </w:rPr>
  </w:style>
  <w:style w:type="paragraph" w:customStyle="1" w:styleId="abcs">
    <w:name w:val="abcs"/>
    <w:basedOn w:val="Normal"/>
    <w:uiPriority w:val="99"/>
    <w:rsid w:val="00297786"/>
    <w:pPr>
      <w:tabs>
        <w:tab w:val="left" w:pos="2268"/>
      </w:tabs>
      <w:spacing w:before="100" w:beforeAutospacing="1" w:after="0" w:line="240" w:lineRule="auto"/>
      <w:ind w:left="2269" w:hanging="851"/>
    </w:pPr>
    <w:rPr>
      <w:rFonts w:ascii="Times New Roman" w:eastAsia="Times New Roman" w:hAnsi="Times New Roman" w:cs="Times New Roman"/>
      <w:color w:val="000000"/>
      <w:szCs w:val="24"/>
      <w:lang w:val="en-GB"/>
    </w:rPr>
  </w:style>
  <w:style w:type="paragraph" w:customStyle="1" w:styleId="is">
    <w:name w:val="is"/>
    <w:basedOn w:val="Normal"/>
    <w:uiPriority w:val="99"/>
    <w:rsid w:val="00297786"/>
    <w:pPr>
      <w:tabs>
        <w:tab w:val="left" w:pos="3119"/>
      </w:tabs>
      <w:spacing w:before="100" w:beforeAutospacing="1" w:after="0" w:line="240" w:lineRule="auto"/>
      <w:ind w:left="3119" w:hanging="851"/>
    </w:pPr>
    <w:rPr>
      <w:rFonts w:ascii="Times New Roman" w:eastAsia="Times New Roman" w:hAnsi="Times New Roman" w:cs="Times New Roman"/>
      <w:color w:val="000000"/>
      <w:szCs w:val="24"/>
      <w:lang w:val="en-GB"/>
    </w:rPr>
  </w:style>
  <w:style w:type="character" w:customStyle="1" w:styleId="Typewriter">
    <w:name w:val="Typewriter"/>
    <w:uiPriority w:val="99"/>
    <w:rsid w:val="00297786"/>
    <w:rPr>
      <w:rFonts w:ascii="Courier New" w:hAnsi="Courier New"/>
      <w:sz w:val="20"/>
    </w:rPr>
  </w:style>
  <w:style w:type="paragraph" w:styleId="Odlomakpopisa">
    <w:name w:val="List Paragraph"/>
    <w:aliases w:val="TG lista,Heading 12,heading 1,naslov 1,Naslov 12,List Paragraph,Graf,Paragraph,List Paragraph Red,lp1,Paragraphe de liste PBLH,Graph &amp; Table tite,Normal bullet 2,Bullet list,Figure_name,Equipment,Numbered Indented Text,List Paragraph11"/>
    <w:basedOn w:val="Normal"/>
    <w:link w:val="OdlomakpopisaChar"/>
    <w:uiPriority w:val="34"/>
    <w:qFormat/>
    <w:rsid w:val="000F55A8"/>
    <w:pPr>
      <w:numPr>
        <w:numId w:val="28"/>
      </w:numPr>
      <w:contextualSpacing/>
    </w:pPr>
    <w:rPr>
      <w:rFonts w:ascii="Calibri Light" w:hAnsi="Calibri Light" w:cs="Tahoma"/>
      <w:b/>
    </w:rPr>
  </w:style>
  <w:style w:type="paragraph" w:customStyle="1" w:styleId="CBIBIBase">
    <w:name w:val="CBIBI Base"/>
    <w:uiPriority w:val="99"/>
    <w:rsid w:val="00297786"/>
    <w:pPr>
      <w:tabs>
        <w:tab w:val="left" w:pos="567"/>
        <w:tab w:val="left" w:pos="1134"/>
        <w:tab w:val="left" w:pos="1701"/>
        <w:tab w:val="left" w:pos="2268"/>
        <w:tab w:val="left" w:pos="2835"/>
        <w:tab w:val="left" w:pos="3402"/>
        <w:tab w:val="left" w:pos="8505"/>
      </w:tabs>
      <w:spacing w:after="120" w:line="240" w:lineRule="auto"/>
    </w:pPr>
    <w:rPr>
      <w:rFonts w:ascii="Times New Roman" w:eastAsia="Times New Roman" w:hAnsi="Times New Roman" w:cs="Times New Roman"/>
      <w:sz w:val="24"/>
      <w:szCs w:val="20"/>
      <w:lang w:val="en-GB"/>
    </w:rPr>
  </w:style>
  <w:style w:type="paragraph" w:customStyle="1" w:styleId="NoIndent">
    <w:name w:val="No Indent"/>
    <w:basedOn w:val="Normal"/>
    <w:next w:val="Normal"/>
    <w:uiPriority w:val="99"/>
    <w:rsid w:val="00297786"/>
    <w:pPr>
      <w:spacing w:after="0" w:line="240" w:lineRule="auto"/>
    </w:pPr>
    <w:rPr>
      <w:rFonts w:ascii="Times New Roman" w:eastAsia="Times New Roman" w:hAnsi="Times New Roman" w:cs="Times New Roman"/>
      <w:color w:val="000000"/>
      <w:szCs w:val="24"/>
      <w:lang w:val="en-GB"/>
    </w:rPr>
  </w:style>
  <w:style w:type="paragraph" w:customStyle="1" w:styleId="Normal11pt">
    <w:name w:val="Normal + 11 pt"/>
    <w:aliases w:val="First line: 1,27 cm"/>
    <w:basedOn w:val="Normal"/>
    <w:uiPriority w:val="99"/>
    <w:rsid w:val="00297786"/>
    <w:pPr>
      <w:overflowPunct w:val="0"/>
      <w:autoSpaceDE w:val="0"/>
      <w:autoSpaceDN w:val="0"/>
      <w:adjustRightInd w:val="0"/>
      <w:spacing w:before="100" w:beforeAutospacing="1" w:after="100" w:afterAutospacing="1" w:line="240" w:lineRule="auto"/>
      <w:ind w:firstLine="720"/>
      <w:textAlignment w:val="baseline"/>
    </w:pPr>
    <w:rPr>
      <w:rFonts w:ascii="Times New Roman" w:eastAsia="Times New Roman" w:hAnsi="Times New Roman" w:cs="Arial"/>
      <w:sz w:val="24"/>
      <w:szCs w:val="20"/>
      <w:lang w:eastAsia="hr-HR"/>
    </w:rPr>
  </w:style>
  <w:style w:type="paragraph" w:customStyle="1" w:styleId="ZnakZnak4">
    <w:name w:val="Znak Znak4"/>
    <w:basedOn w:val="Normal"/>
    <w:uiPriority w:val="99"/>
    <w:rsid w:val="00297786"/>
    <w:pPr>
      <w:spacing w:after="160" w:line="240" w:lineRule="exact"/>
    </w:pPr>
    <w:rPr>
      <w:rFonts w:ascii="Tahoma" w:eastAsia="Times New Roman" w:hAnsi="Tahoma" w:cs="Times New Roman"/>
      <w:sz w:val="20"/>
      <w:szCs w:val="20"/>
    </w:rPr>
  </w:style>
  <w:style w:type="paragraph" w:customStyle="1" w:styleId="Bodytxt">
    <w:name w:val="Bodytxt"/>
    <w:basedOn w:val="Normal"/>
    <w:uiPriority w:val="99"/>
    <w:rsid w:val="00297786"/>
    <w:pPr>
      <w:keepNext/>
      <w:spacing w:after="0" w:line="240" w:lineRule="auto"/>
    </w:pPr>
    <w:rPr>
      <w:rFonts w:ascii="Times New Roman" w:eastAsia="Times New Roman" w:hAnsi="Times New Roman" w:cs="Times New Roman"/>
      <w:szCs w:val="20"/>
      <w:lang w:val="en-GB"/>
    </w:rPr>
  </w:style>
  <w:style w:type="paragraph" w:styleId="Grafikeoznake">
    <w:name w:val="List Bullet"/>
    <w:basedOn w:val="Normal"/>
    <w:uiPriority w:val="99"/>
    <w:rsid w:val="00297786"/>
    <w:pPr>
      <w:numPr>
        <w:numId w:val="19"/>
      </w:numPr>
      <w:spacing w:after="0"/>
    </w:pPr>
    <w:rPr>
      <w:rFonts w:eastAsia="Times New Roman" w:cs="Times New Roman"/>
      <w:szCs w:val="24"/>
      <w:lang w:eastAsia="hr-HR"/>
    </w:rPr>
  </w:style>
  <w:style w:type="paragraph" w:customStyle="1" w:styleId="IndentBlock1">
    <w:name w:val="Indent Block 1"/>
    <w:basedOn w:val="Normal"/>
    <w:rsid w:val="00297786"/>
    <w:pPr>
      <w:spacing w:after="60"/>
      <w:ind w:left="567"/>
    </w:pPr>
    <w:rPr>
      <w:rFonts w:eastAsia="Times New Roman" w:cs="Times New Roman"/>
      <w:color w:val="000000"/>
      <w:szCs w:val="20"/>
      <w:lang w:eastAsia="hr-HR"/>
    </w:rPr>
  </w:style>
  <w:style w:type="paragraph" w:customStyle="1" w:styleId="Indentblock2">
    <w:name w:val="Indent block 2"/>
    <w:basedOn w:val="IndentBlock1"/>
    <w:rsid w:val="00297786"/>
    <w:pPr>
      <w:ind w:left="1134"/>
    </w:pPr>
  </w:style>
  <w:style w:type="character" w:customStyle="1" w:styleId="BodytxtChar">
    <w:name w:val="Bodytxt Char"/>
    <w:basedOn w:val="Zadanifontodlomka"/>
    <w:uiPriority w:val="99"/>
    <w:rsid w:val="00297786"/>
    <w:rPr>
      <w:rFonts w:cs="Times New Roman"/>
      <w:sz w:val="22"/>
      <w:lang w:val="en-GB" w:eastAsia="en-US"/>
    </w:rPr>
  </w:style>
  <w:style w:type="paragraph" w:customStyle="1" w:styleId="StyleHeading3LatinArialLatin11pt4">
    <w:name w:val="Style Heading 3 + (Latin) Arial (Latin) 11 pt4"/>
    <w:basedOn w:val="Normal"/>
    <w:uiPriority w:val="99"/>
    <w:rsid w:val="00297786"/>
    <w:pPr>
      <w:tabs>
        <w:tab w:val="num" w:pos="1440"/>
      </w:tabs>
      <w:spacing w:after="60"/>
      <w:ind w:left="1440" w:hanging="720"/>
    </w:pPr>
    <w:rPr>
      <w:rFonts w:eastAsia="SimSun" w:cs="Times New Roman"/>
      <w:bCs/>
      <w:i/>
      <w:iCs/>
      <w:lang w:val="en-GB" w:eastAsia="zh-CN"/>
    </w:rPr>
  </w:style>
  <w:style w:type="paragraph" w:customStyle="1" w:styleId="Body-Bullet">
    <w:name w:val="Body-Bullet"/>
    <w:basedOn w:val="Normal"/>
    <w:link w:val="Body-BulletChar"/>
    <w:qFormat/>
    <w:rsid w:val="00297786"/>
    <w:pPr>
      <w:numPr>
        <w:numId w:val="20"/>
      </w:numPr>
    </w:pPr>
    <w:rPr>
      <w:rFonts w:eastAsia="Times New Roman" w:cs="Times New Roman"/>
    </w:rPr>
  </w:style>
  <w:style w:type="character" w:customStyle="1" w:styleId="Body-BulletChar">
    <w:name w:val="Body-Bullet Char"/>
    <w:basedOn w:val="Zadanifontodlomka"/>
    <w:link w:val="Body-Bullet"/>
    <w:rsid w:val="00297786"/>
    <w:rPr>
      <w:rFonts w:ascii="Arial" w:eastAsia="Times New Roman" w:hAnsi="Arial" w:cs="Times New Roman"/>
    </w:rPr>
  </w:style>
  <w:style w:type="paragraph" w:customStyle="1" w:styleId="Text0">
    <w:name w:val="Text"/>
    <w:basedOn w:val="Normal"/>
    <w:uiPriority w:val="99"/>
    <w:rsid w:val="00297786"/>
    <w:pPr>
      <w:tabs>
        <w:tab w:val="num" w:pos="360"/>
      </w:tabs>
      <w:spacing w:before="120" w:line="240" w:lineRule="auto"/>
    </w:pPr>
    <w:rPr>
      <w:rFonts w:eastAsia="Times New Roman" w:cs="Arial"/>
      <w:sz w:val="20"/>
      <w:lang w:val="en-GB" w:eastAsia="en-GB"/>
    </w:rPr>
  </w:style>
  <w:style w:type="paragraph" w:customStyle="1" w:styleId="Subtitle11">
    <w:name w:val="Subtitle11"/>
    <w:basedOn w:val="Normal"/>
    <w:uiPriority w:val="99"/>
    <w:rsid w:val="00297786"/>
    <w:pPr>
      <w:spacing w:before="120" w:line="240" w:lineRule="auto"/>
      <w:jc w:val="center"/>
      <w:outlineLvl w:val="0"/>
    </w:pPr>
    <w:rPr>
      <w:rFonts w:eastAsia="Times New Roman" w:cs="Times New Roman"/>
      <w:b/>
      <w:sz w:val="20"/>
      <w:szCs w:val="20"/>
    </w:rPr>
  </w:style>
  <w:style w:type="paragraph" w:customStyle="1" w:styleId="Appendix">
    <w:name w:val="Appendix"/>
    <w:uiPriority w:val="99"/>
    <w:rsid w:val="00297786"/>
    <w:pPr>
      <w:pageBreakBefore/>
      <w:pBdr>
        <w:top w:val="double" w:sz="4" w:space="8" w:color="auto"/>
        <w:bottom w:val="double" w:sz="4" w:space="10" w:color="auto"/>
      </w:pBdr>
      <w:tabs>
        <w:tab w:val="num" w:pos="6480"/>
      </w:tabs>
      <w:spacing w:before="4080" w:after="0" w:line="240" w:lineRule="auto"/>
      <w:ind w:left="6480" w:right="1440" w:hanging="360"/>
      <w:outlineLvl w:val="0"/>
    </w:pPr>
    <w:rPr>
      <w:rFonts w:ascii="Arial" w:eastAsia="Times New Roman" w:hAnsi="Arial" w:cs="Times New Roman"/>
      <w:sz w:val="28"/>
      <w:szCs w:val="20"/>
      <w:lang w:val="en-GB"/>
    </w:rPr>
  </w:style>
  <w:style w:type="paragraph" w:customStyle="1" w:styleId="ZnakZnak42">
    <w:name w:val="Znak Znak42"/>
    <w:basedOn w:val="Normal"/>
    <w:uiPriority w:val="99"/>
    <w:rsid w:val="00297786"/>
    <w:pPr>
      <w:spacing w:after="160" w:line="240" w:lineRule="exact"/>
    </w:pPr>
    <w:rPr>
      <w:rFonts w:ascii="Tahoma" w:eastAsia="Times New Roman" w:hAnsi="Tahoma" w:cs="Times New Roman"/>
      <w:sz w:val="20"/>
      <w:szCs w:val="20"/>
    </w:rPr>
  </w:style>
  <w:style w:type="character" w:customStyle="1" w:styleId="StyleLatinArialComplexArial">
    <w:name w:val="Style (Latin) Arial (Complex) Arial"/>
    <w:basedOn w:val="Zadanifontodlomka"/>
    <w:rsid w:val="00297786"/>
    <w:rPr>
      <w:rFonts w:ascii="Arial" w:hAnsi="Arial" w:cs="Arial"/>
      <w:sz w:val="22"/>
      <w:szCs w:val="22"/>
    </w:rPr>
  </w:style>
  <w:style w:type="paragraph" w:customStyle="1" w:styleId="StyleBodyTextLatinArialLatin11pt">
    <w:name w:val="Style Body Text + (Latin) Arial (Latin) 11 pt"/>
    <w:basedOn w:val="Normal"/>
    <w:uiPriority w:val="99"/>
    <w:rsid w:val="00297786"/>
    <w:pPr>
      <w:keepLines/>
      <w:tabs>
        <w:tab w:val="right" w:pos="9214"/>
      </w:tabs>
      <w:spacing w:after="0"/>
    </w:pPr>
    <w:rPr>
      <w:rFonts w:eastAsia="Times New Roman" w:cs="Times New Roman"/>
      <w:szCs w:val="24"/>
      <w:lang w:val="da-DK"/>
    </w:rPr>
  </w:style>
  <w:style w:type="paragraph" w:customStyle="1" w:styleId="StyleAfter6pt">
    <w:name w:val="Style After:  6 pt"/>
    <w:basedOn w:val="Normal"/>
    <w:uiPriority w:val="99"/>
    <w:rsid w:val="00297786"/>
    <w:pPr>
      <w:spacing w:after="0" w:line="240" w:lineRule="auto"/>
    </w:pPr>
    <w:rPr>
      <w:rFonts w:ascii="Times New Roman" w:eastAsia="SimSun" w:hAnsi="Times New Roman" w:cs="Times New Roman"/>
      <w:sz w:val="24"/>
      <w:szCs w:val="24"/>
      <w:lang w:val="en-GB" w:eastAsia="zh-CN"/>
    </w:rPr>
  </w:style>
  <w:style w:type="paragraph" w:customStyle="1" w:styleId="ZnakZnak41">
    <w:name w:val="Znak Znak41"/>
    <w:basedOn w:val="Normal"/>
    <w:uiPriority w:val="99"/>
    <w:rsid w:val="00297786"/>
    <w:pPr>
      <w:spacing w:after="160" w:line="240" w:lineRule="exact"/>
    </w:pPr>
    <w:rPr>
      <w:rFonts w:ascii="Tahoma" w:eastAsia="Times New Roman" w:hAnsi="Tahoma" w:cs="Times New Roman"/>
      <w:sz w:val="20"/>
      <w:szCs w:val="20"/>
    </w:rPr>
  </w:style>
  <w:style w:type="paragraph" w:customStyle="1" w:styleId="Default">
    <w:name w:val="Default"/>
    <w:uiPriority w:val="99"/>
    <w:rsid w:val="00297786"/>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Normal1">
    <w:name w:val="Normal+1"/>
    <w:basedOn w:val="Default"/>
    <w:next w:val="Default"/>
    <w:uiPriority w:val="99"/>
    <w:rsid w:val="00297786"/>
    <w:rPr>
      <w:color w:val="auto"/>
    </w:rPr>
  </w:style>
  <w:style w:type="table" w:styleId="Srednjareetka3-Isticanje1">
    <w:name w:val="Medium Grid 3 Accent 1"/>
    <w:basedOn w:val="Obinatablica"/>
    <w:uiPriority w:val="69"/>
    <w:rsid w:val="00297786"/>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Subtitle2">
    <w:name w:val="Subtitle2"/>
    <w:basedOn w:val="Normal"/>
    <w:uiPriority w:val="99"/>
    <w:rsid w:val="00297786"/>
    <w:pPr>
      <w:spacing w:before="120" w:line="240" w:lineRule="auto"/>
      <w:jc w:val="center"/>
      <w:outlineLvl w:val="0"/>
    </w:pPr>
    <w:rPr>
      <w:rFonts w:eastAsia="Times New Roman" w:cs="Times New Roman"/>
      <w:b/>
      <w:sz w:val="20"/>
      <w:szCs w:val="20"/>
    </w:rPr>
  </w:style>
  <w:style w:type="paragraph" w:customStyle="1" w:styleId="TD-ITT-Heading2-Text">
    <w:name w:val="TD-ITT-Heading 2-Text"/>
    <w:basedOn w:val="Normal"/>
    <w:rsid w:val="00297786"/>
    <w:pPr>
      <w:ind w:left="1304" w:hanging="850"/>
    </w:pPr>
    <w:rPr>
      <w:rFonts w:eastAsia="Times New Roman" w:cs="Times New Roman"/>
    </w:rPr>
  </w:style>
  <w:style w:type="paragraph" w:customStyle="1" w:styleId="TD-ITT-Heading0">
    <w:name w:val="TD-ITT-Heading 0"/>
    <w:rsid w:val="00297786"/>
    <w:pPr>
      <w:spacing w:before="200" w:after="360" w:line="240" w:lineRule="auto"/>
      <w:ind w:left="284" w:hanging="284"/>
    </w:pPr>
    <w:rPr>
      <w:rFonts w:ascii="Arial" w:eastAsia="Times New Roman" w:hAnsi="Arial" w:cs="Times New Roman"/>
      <w:b/>
      <w:sz w:val="28"/>
      <w:szCs w:val="24"/>
      <w:lang w:val="en-GB"/>
    </w:rPr>
  </w:style>
  <w:style w:type="paragraph" w:customStyle="1" w:styleId="TD-ITT-Heading1">
    <w:name w:val="TD-ITT-Heading 1"/>
    <w:basedOn w:val="TD-ITT-Heading0"/>
    <w:rsid w:val="00297786"/>
    <w:pPr>
      <w:tabs>
        <w:tab w:val="num" w:pos="1440"/>
      </w:tabs>
      <w:spacing w:before="240" w:after="120"/>
      <w:ind w:left="454" w:hanging="454"/>
    </w:pPr>
    <w:rPr>
      <w:rFonts w:ascii="Arial Bold" w:hAnsi="Arial Bold"/>
      <w:caps/>
      <w:sz w:val="22"/>
      <w:szCs w:val="20"/>
    </w:rPr>
  </w:style>
  <w:style w:type="paragraph" w:customStyle="1" w:styleId="TD-ITT-Heading2">
    <w:name w:val="TD-ITT-Heading 2"/>
    <w:basedOn w:val="Normal"/>
    <w:rsid w:val="00297786"/>
    <w:pPr>
      <w:spacing w:before="180"/>
      <w:ind w:left="1304" w:hanging="850"/>
    </w:pPr>
    <w:rPr>
      <w:rFonts w:eastAsia="Times New Roman" w:cs="Times New Roman"/>
    </w:rPr>
  </w:style>
  <w:style w:type="paragraph" w:customStyle="1" w:styleId="TD-ITT-Heading3">
    <w:name w:val="TD-ITT-Heading 3"/>
    <w:basedOn w:val="TD-ITT-Heading2"/>
    <w:rsid w:val="00297786"/>
    <w:pPr>
      <w:tabs>
        <w:tab w:val="num" w:pos="3600"/>
      </w:tabs>
      <w:spacing w:before="240"/>
      <w:ind w:left="3600" w:hanging="360"/>
    </w:pPr>
  </w:style>
  <w:style w:type="paragraph" w:customStyle="1" w:styleId="TD-ITT-List-L1">
    <w:name w:val="TD-ITT-List-L1"/>
    <w:rsid w:val="00297786"/>
    <w:pPr>
      <w:spacing w:before="120" w:after="120" w:line="240" w:lineRule="auto"/>
      <w:ind w:left="1588" w:hanging="284"/>
    </w:pPr>
    <w:rPr>
      <w:rFonts w:ascii="Calibri" w:eastAsia="Times New Roman" w:hAnsi="Calibri" w:cs="Times New Roman"/>
      <w:lang w:val="en-GB"/>
    </w:rPr>
  </w:style>
  <w:style w:type="paragraph" w:customStyle="1" w:styleId="TD-ITT-List-L2">
    <w:name w:val="TD-ITT-List-L2"/>
    <w:basedOn w:val="TD-ITT-List-L1"/>
    <w:rsid w:val="00297786"/>
    <w:pPr>
      <w:tabs>
        <w:tab w:val="num" w:pos="5760"/>
      </w:tabs>
      <w:ind w:left="1871" w:hanging="283"/>
    </w:pPr>
  </w:style>
  <w:style w:type="paragraph" w:customStyle="1" w:styleId="TD-ITT-Heading3-Text">
    <w:name w:val="TD-ITT-Heading 3-Text"/>
    <w:basedOn w:val="Normal"/>
    <w:rsid w:val="00297786"/>
    <w:pPr>
      <w:ind w:left="1304" w:hanging="850"/>
    </w:pPr>
    <w:rPr>
      <w:rFonts w:eastAsia="Times New Roman" w:cs="Times New Roman"/>
    </w:rPr>
  </w:style>
  <w:style w:type="character" w:customStyle="1" w:styleId="BodyTextBoldheadingChar">
    <w:name w:val="Body Text Bold heading Char"/>
    <w:basedOn w:val="BodyTextBoldChar"/>
    <w:link w:val="BodyTextBoldheading"/>
    <w:rsid w:val="00297786"/>
    <w:rPr>
      <w:rFonts w:ascii="Calibri" w:eastAsia="Arial Unicode MS" w:hAnsi="Calibri"/>
      <w:b/>
      <w:lang w:val="en-GB"/>
    </w:rPr>
  </w:style>
  <w:style w:type="paragraph" w:customStyle="1" w:styleId="Body-Roman">
    <w:name w:val="Body-Roman"/>
    <w:basedOn w:val="Body-Bullet"/>
    <w:link w:val="Body-RomanChar"/>
    <w:qFormat/>
    <w:rsid w:val="00297786"/>
    <w:pPr>
      <w:numPr>
        <w:numId w:val="24"/>
      </w:numPr>
    </w:pPr>
  </w:style>
  <w:style w:type="character" w:customStyle="1" w:styleId="Body-RomanChar">
    <w:name w:val="Body-Roman Char"/>
    <w:basedOn w:val="Body-BulletChar"/>
    <w:link w:val="Body-Roman"/>
    <w:rsid w:val="00297786"/>
    <w:rPr>
      <w:rFonts w:ascii="Arial" w:eastAsia="Times New Roman" w:hAnsi="Arial" w:cs="Times New Roman"/>
    </w:rPr>
  </w:style>
  <w:style w:type="paragraph" w:customStyle="1" w:styleId="BodyTableRight0">
    <w:name w:val="Body Table Right"/>
    <w:basedOn w:val="BodyTableleft"/>
    <w:rsid w:val="00297786"/>
    <w:pPr>
      <w:jc w:val="right"/>
    </w:pPr>
    <w:rPr>
      <w:rFonts w:cs="Times New Roman"/>
      <w:szCs w:val="20"/>
    </w:rPr>
  </w:style>
  <w:style w:type="paragraph" w:customStyle="1" w:styleId="TD-CV-Numbered">
    <w:name w:val="TD-CV-Numbered"/>
    <w:basedOn w:val="Normal"/>
    <w:rsid w:val="00297786"/>
    <w:pPr>
      <w:spacing w:line="240" w:lineRule="auto"/>
      <w:ind w:left="850" w:hanging="283"/>
    </w:pPr>
    <w:rPr>
      <w:rFonts w:ascii="Calibri" w:eastAsia="Times New Roman" w:hAnsi="Calibri" w:cs="Times New Roman"/>
    </w:rPr>
  </w:style>
  <w:style w:type="paragraph" w:customStyle="1" w:styleId="StyleBodyTableleftFirstline076cm">
    <w:name w:val="Style Body Table left + First line:  076 cm"/>
    <w:basedOn w:val="BodyTableleft"/>
    <w:rsid w:val="00297786"/>
    <w:pPr>
      <w:ind w:firstLine="430"/>
    </w:pPr>
    <w:rPr>
      <w:rFonts w:cs="Times New Roman"/>
      <w:szCs w:val="20"/>
    </w:rPr>
  </w:style>
  <w:style w:type="paragraph" w:customStyle="1" w:styleId="StyleBodyTableleftFirstline076cm1">
    <w:name w:val="Style Body Table left + First line:  076 cm1"/>
    <w:basedOn w:val="BodyTableleft"/>
    <w:rsid w:val="00297786"/>
    <w:pPr>
      <w:ind w:firstLine="430"/>
    </w:pPr>
    <w:rPr>
      <w:rFonts w:cs="Times New Roman"/>
      <w:szCs w:val="20"/>
    </w:rPr>
  </w:style>
  <w:style w:type="character" w:customStyle="1" w:styleId="OdlomakpopisaChar">
    <w:name w:val="Odlomak popisa Char"/>
    <w:aliases w:val="TG lista Char,Heading 12 Char,heading 1 Char,naslov 1 Char,Naslov 12 Char,List Paragraph Char,Graf Char,Paragraph Char,List Paragraph Red Char,lp1 Char,Paragraphe de liste PBLH Char,Graph &amp; Table tite Char,Normal bullet 2 Char"/>
    <w:basedOn w:val="Zadanifontodlomka"/>
    <w:link w:val="Odlomakpopisa"/>
    <w:uiPriority w:val="34"/>
    <w:locked/>
    <w:rsid w:val="000F55A8"/>
    <w:rPr>
      <w:rFonts w:ascii="Calibri Light" w:eastAsiaTheme="minorEastAsia" w:hAnsi="Calibri Light" w:cs="Tahoma"/>
      <w:b/>
    </w:rPr>
  </w:style>
  <w:style w:type="character" w:customStyle="1" w:styleId="Privzetapisavaodstavka">
    <w:name w:val="Privzeta pisava odstavka"/>
    <w:uiPriority w:val="99"/>
    <w:rsid w:val="00297786"/>
  </w:style>
  <w:style w:type="character" w:customStyle="1" w:styleId="hps">
    <w:name w:val="hps"/>
    <w:basedOn w:val="Privzetapisavaodstavka"/>
    <w:uiPriority w:val="99"/>
    <w:rsid w:val="00297786"/>
  </w:style>
  <w:style w:type="paragraph" w:customStyle="1" w:styleId="BodyTextBullet1">
    <w:name w:val="Body Text Bullet 1"/>
    <w:basedOn w:val="Normal"/>
    <w:rsid w:val="00297786"/>
    <w:pPr>
      <w:spacing w:before="60"/>
      <w:ind w:left="720" w:hanging="360"/>
    </w:pPr>
    <w:rPr>
      <w:rFonts w:eastAsia="Times New Roman" w:cs="Times New Roman"/>
    </w:rPr>
  </w:style>
  <w:style w:type="paragraph" w:customStyle="1" w:styleId="BodyList1">
    <w:name w:val="Body List 1"/>
    <w:basedOn w:val="Normal"/>
    <w:uiPriority w:val="99"/>
    <w:qFormat/>
    <w:rsid w:val="00297786"/>
    <w:pPr>
      <w:numPr>
        <w:numId w:val="25"/>
      </w:numPr>
    </w:pPr>
    <w:rPr>
      <w:rFonts w:eastAsia="Times New Roman" w:cs="Times New Roman"/>
    </w:rPr>
  </w:style>
  <w:style w:type="paragraph" w:customStyle="1" w:styleId="NormalEUoriginal">
    <w:name w:val="Normal EU original"/>
    <w:basedOn w:val="Normal"/>
    <w:next w:val="Normal"/>
    <w:rsid w:val="00297786"/>
    <w:pPr>
      <w:autoSpaceDE w:val="0"/>
      <w:autoSpaceDN w:val="0"/>
      <w:adjustRightInd w:val="0"/>
      <w:spacing w:after="60" w:line="240" w:lineRule="auto"/>
    </w:pPr>
    <w:rPr>
      <w:rFonts w:ascii="Calibri" w:eastAsia="Times New Roman" w:hAnsi="Calibri" w:cs="Times New Roman"/>
      <w:i/>
      <w:color w:val="000000"/>
    </w:rPr>
  </w:style>
  <w:style w:type="paragraph" w:customStyle="1" w:styleId="heading5">
    <w:name w:val="heading5"/>
    <w:basedOn w:val="Odlomakpopisa"/>
    <w:link w:val="heading5Char"/>
    <w:uiPriority w:val="99"/>
    <w:rsid w:val="00297786"/>
    <w:pPr>
      <w:tabs>
        <w:tab w:val="left" w:pos="900"/>
      </w:tabs>
      <w:spacing w:after="0" w:line="240" w:lineRule="auto"/>
      <w:ind w:left="0"/>
    </w:pPr>
    <w:rPr>
      <w:rFonts w:ascii="Calibri" w:eastAsia="Times New Roman" w:hAnsi="Calibri" w:cs="Times New Roman"/>
      <w:lang w:eastAsia="hr-HR"/>
    </w:rPr>
  </w:style>
  <w:style w:type="character" w:customStyle="1" w:styleId="heading5Char">
    <w:name w:val="heading5 Char"/>
    <w:link w:val="heading5"/>
    <w:uiPriority w:val="99"/>
    <w:rsid w:val="00297786"/>
    <w:rPr>
      <w:rFonts w:ascii="Calibri" w:eastAsia="Times New Roman" w:hAnsi="Calibri" w:cs="Times New Roman"/>
      <w:b/>
      <w:lang w:eastAsia="hr-HR"/>
    </w:rPr>
  </w:style>
  <w:style w:type="character" w:customStyle="1" w:styleId="apple-style-span">
    <w:name w:val="apple-style-span"/>
    <w:basedOn w:val="Zadanifontodlomka"/>
    <w:rsid w:val="00297786"/>
    <w:rPr>
      <w:rFonts w:cs="Times New Roman"/>
    </w:rPr>
  </w:style>
  <w:style w:type="character" w:customStyle="1" w:styleId="apple-converted-space">
    <w:name w:val="apple-converted-space"/>
    <w:basedOn w:val="Zadanifontodlomka"/>
    <w:rsid w:val="00297786"/>
    <w:rPr>
      <w:rFonts w:cs="Times New Roman"/>
    </w:rPr>
  </w:style>
  <w:style w:type="paragraph" w:customStyle="1" w:styleId="Naslov10">
    <w:name w:val="Naslov1"/>
    <w:basedOn w:val="Normal"/>
    <w:link w:val="NaslovChar"/>
    <w:autoRedefine/>
    <w:rsid w:val="00297786"/>
    <w:pPr>
      <w:numPr>
        <w:numId w:val="26"/>
      </w:numPr>
      <w:overflowPunct w:val="0"/>
      <w:autoSpaceDE w:val="0"/>
      <w:autoSpaceDN w:val="0"/>
      <w:adjustRightInd w:val="0"/>
      <w:spacing w:after="0" w:line="240" w:lineRule="auto"/>
      <w:textAlignment w:val="baseline"/>
    </w:pPr>
    <w:rPr>
      <w:rFonts w:asciiTheme="majorHAnsi" w:eastAsiaTheme="majorEastAsia" w:hAnsiTheme="majorHAnsi" w:cstheme="majorBidi"/>
      <w:color w:val="17365D" w:themeColor="text2" w:themeShade="BF"/>
      <w:spacing w:val="5"/>
      <w:kern w:val="28"/>
      <w:sz w:val="52"/>
      <w:szCs w:val="52"/>
    </w:rPr>
  </w:style>
  <w:style w:type="character" w:customStyle="1" w:styleId="BodyTextChar1">
    <w:name w:val="Body Text Char1"/>
    <w:basedOn w:val="Zadanifontodlomka"/>
    <w:uiPriority w:val="99"/>
    <w:rsid w:val="00297786"/>
    <w:rPr>
      <w:lang w:val="hr-HR"/>
    </w:rPr>
  </w:style>
  <w:style w:type="character" w:customStyle="1" w:styleId="BodyTextChar2">
    <w:name w:val="Body Text Char2"/>
    <w:basedOn w:val="Zadanifontodlomka"/>
    <w:uiPriority w:val="99"/>
    <w:semiHidden/>
    <w:rsid w:val="00297786"/>
  </w:style>
  <w:style w:type="paragraph" w:customStyle="1" w:styleId="CM70">
    <w:name w:val="CM70"/>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8">
    <w:name w:val="CM68"/>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28">
    <w:name w:val="CM28"/>
    <w:basedOn w:val="Default"/>
    <w:next w:val="Default"/>
    <w:uiPriority w:val="99"/>
    <w:rsid w:val="00297786"/>
    <w:pPr>
      <w:widowControl w:val="0"/>
      <w:spacing w:line="291" w:lineRule="atLeast"/>
    </w:pPr>
    <w:rPr>
      <w:rFonts w:ascii="Helvetica" w:eastAsiaTheme="minorEastAsia" w:hAnsi="Helvetica" w:cs="Helvetica"/>
      <w:color w:val="auto"/>
      <w:lang w:val="hr-HR" w:eastAsia="hr-HR"/>
    </w:rPr>
  </w:style>
  <w:style w:type="paragraph" w:customStyle="1" w:styleId="CM76">
    <w:name w:val="CM76"/>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0">
    <w:name w:val="CM60"/>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3">
    <w:name w:val="CM63"/>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4">
    <w:name w:val="CM64"/>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32">
    <w:name w:val="CM32"/>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77">
    <w:name w:val="CM77"/>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44">
    <w:name w:val="CM44"/>
    <w:basedOn w:val="Default"/>
    <w:next w:val="Default"/>
    <w:uiPriority w:val="99"/>
    <w:rsid w:val="00297786"/>
    <w:pPr>
      <w:widowControl w:val="0"/>
      <w:spacing w:line="351" w:lineRule="atLeast"/>
    </w:pPr>
    <w:rPr>
      <w:rFonts w:ascii="Helvetica" w:eastAsiaTheme="minorEastAsia" w:hAnsi="Helvetica" w:cs="Helvetica"/>
      <w:color w:val="auto"/>
      <w:lang w:val="hr-HR" w:eastAsia="hr-HR"/>
    </w:rPr>
  </w:style>
  <w:style w:type="paragraph" w:customStyle="1" w:styleId="CM1">
    <w:name w:val="CM1"/>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1">
    <w:name w:val="CM61"/>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75">
    <w:name w:val="CM75"/>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74">
    <w:name w:val="CM74"/>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42">
    <w:name w:val="CM42"/>
    <w:basedOn w:val="Default"/>
    <w:next w:val="Default"/>
    <w:uiPriority w:val="99"/>
    <w:rsid w:val="00297786"/>
    <w:pPr>
      <w:widowControl w:val="0"/>
      <w:spacing w:line="351" w:lineRule="atLeast"/>
    </w:pPr>
    <w:rPr>
      <w:rFonts w:ascii="Helvetica" w:eastAsiaTheme="minorEastAsia" w:hAnsi="Helvetica" w:cs="Helvetica"/>
      <w:color w:val="auto"/>
      <w:lang w:val="hr-HR" w:eastAsia="hr-HR"/>
    </w:rPr>
  </w:style>
  <w:style w:type="paragraph" w:customStyle="1" w:styleId="CM43">
    <w:name w:val="CM43"/>
    <w:basedOn w:val="Default"/>
    <w:next w:val="Default"/>
    <w:uiPriority w:val="99"/>
    <w:rsid w:val="00297786"/>
    <w:pPr>
      <w:widowControl w:val="0"/>
      <w:spacing w:line="351" w:lineRule="atLeast"/>
    </w:pPr>
    <w:rPr>
      <w:rFonts w:ascii="Helvetica" w:eastAsiaTheme="minorEastAsia" w:hAnsi="Helvetica" w:cs="Helvetica"/>
      <w:color w:val="auto"/>
      <w:lang w:val="hr-HR" w:eastAsia="hr-HR"/>
    </w:rPr>
  </w:style>
  <w:style w:type="paragraph" w:customStyle="1" w:styleId="CM82">
    <w:name w:val="CM82"/>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48">
    <w:name w:val="CM48"/>
    <w:basedOn w:val="Default"/>
    <w:next w:val="Default"/>
    <w:uiPriority w:val="99"/>
    <w:rsid w:val="00297786"/>
    <w:pPr>
      <w:widowControl w:val="0"/>
      <w:spacing w:line="460" w:lineRule="atLeast"/>
    </w:pPr>
    <w:rPr>
      <w:rFonts w:ascii="Helvetica" w:eastAsiaTheme="minorEastAsia" w:hAnsi="Helvetica" w:cs="Helvetica"/>
      <w:color w:val="auto"/>
      <w:lang w:val="hr-HR" w:eastAsia="hr-HR"/>
    </w:rPr>
  </w:style>
  <w:style w:type="paragraph" w:customStyle="1" w:styleId="CM7">
    <w:name w:val="CM7"/>
    <w:basedOn w:val="Default"/>
    <w:next w:val="Default"/>
    <w:uiPriority w:val="99"/>
    <w:rsid w:val="00297786"/>
    <w:pPr>
      <w:widowControl w:val="0"/>
      <w:spacing w:line="231" w:lineRule="atLeast"/>
    </w:pPr>
    <w:rPr>
      <w:rFonts w:ascii="Helvetica" w:eastAsiaTheme="minorEastAsia" w:hAnsi="Helvetica" w:cs="Helvetica"/>
      <w:color w:val="auto"/>
      <w:lang w:val="hr-HR" w:eastAsia="hr-HR"/>
    </w:rPr>
  </w:style>
  <w:style w:type="paragraph" w:customStyle="1" w:styleId="CM49">
    <w:name w:val="CM49"/>
    <w:basedOn w:val="Default"/>
    <w:next w:val="Default"/>
    <w:uiPriority w:val="99"/>
    <w:rsid w:val="00297786"/>
    <w:pPr>
      <w:widowControl w:val="0"/>
      <w:spacing w:line="498" w:lineRule="atLeast"/>
    </w:pPr>
    <w:rPr>
      <w:rFonts w:ascii="Helvetica" w:eastAsiaTheme="minorEastAsia" w:hAnsi="Helvetica" w:cs="Helvetica"/>
      <w:color w:val="auto"/>
      <w:lang w:val="hr-HR" w:eastAsia="hr-HR"/>
    </w:rPr>
  </w:style>
  <w:style w:type="paragraph" w:customStyle="1" w:styleId="CM66">
    <w:name w:val="CM66"/>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55">
    <w:name w:val="CM55"/>
    <w:basedOn w:val="Default"/>
    <w:next w:val="Default"/>
    <w:uiPriority w:val="99"/>
    <w:rsid w:val="00297786"/>
    <w:pPr>
      <w:widowControl w:val="0"/>
      <w:spacing w:line="460" w:lineRule="atLeast"/>
    </w:pPr>
    <w:rPr>
      <w:rFonts w:ascii="Helvetica" w:eastAsiaTheme="minorEastAsia" w:hAnsi="Helvetica" w:cs="Helvetica"/>
      <w:color w:val="auto"/>
      <w:lang w:val="hr-HR" w:eastAsia="hr-HR"/>
    </w:rPr>
  </w:style>
  <w:style w:type="paragraph" w:customStyle="1" w:styleId="NoSpacing2">
    <w:name w:val="No Spacing2"/>
    <w:uiPriority w:val="1"/>
    <w:qFormat/>
    <w:rsid w:val="00297786"/>
    <w:pPr>
      <w:spacing w:after="0" w:line="240" w:lineRule="auto"/>
    </w:pPr>
    <w:rPr>
      <w:rFonts w:ascii="Calibri" w:eastAsia="Times New Roman" w:hAnsi="Calibri" w:cs="Times New Roman"/>
    </w:rPr>
  </w:style>
  <w:style w:type="paragraph" w:customStyle="1" w:styleId="ListParagraph1">
    <w:name w:val="List Paragraph1"/>
    <w:basedOn w:val="Normal"/>
    <w:uiPriority w:val="99"/>
    <w:rsid w:val="00297786"/>
    <w:pPr>
      <w:ind w:left="720"/>
      <w:contextualSpacing/>
      <w:jc w:val="left"/>
    </w:pPr>
    <w:rPr>
      <w:rFonts w:ascii="Calibri" w:eastAsia="Times New Roman" w:hAnsi="Calibri" w:cs="Times New Roman"/>
      <w:lang w:val="en-GB"/>
    </w:rPr>
  </w:style>
  <w:style w:type="paragraph" w:customStyle="1" w:styleId="NoSpacing1">
    <w:name w:val="No Spacing1"/>
    <w:uiPriority w:val="99"/>
    <w:rsid w:val="00297786"/>
    <w:pPr>
      <w:spacing w:after="0" w:line="240" w:lineRule="auto"/>
    </w:pPr>
    <w:rPr>
      <w:rFonts w:ascii="Calibri" w:eastAsia="Times New Roman" w:hAnsi="Calibri" w:cs="Times New Roman"/>
    </w:rPr>
  </w:style>
  <w:style w:type="character" w:customStyle="1" w:styleId="BodyTextBoldCenter14pChar">
    <w:name w:val="Body Text_Bold_Center_14p Char"/>
    <w:basedOn w:val="BodyTextChar"/>
    <w:link w:val="BodyTextBoldCenter14p"/>
    <w:rsid w:val="00297786"/>
    <w:rPr>
      <w:rFonts w:ascii="Arial" w:eastAsiaTheme="minorEastAsia" w:hAnsi="Arial"/>
      <w:b/>
      <w:sz w:val="28"/>
      <w:szCs w:val="28"/>
      <w:lang w:val="hr-HR"/>
    </w:rPr>
  </w:style>
  <w:style w:type="paragraph" w:customStyle="1" w:styleId="t-9-8">
    <w:name w:val="t-9-8"/>
    <w:basedOn w:val="Normal"/>
    <w:rsid w:val="00297786"/>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ListNumber11ptBold">
    <w:name w:val="Style List Number + 11 pt Bold"/>
    <w:basedOn w:val="Brojevi"/>
    <w:autoRedefine/>
    <w:uiPriority w:val="99"/>
    <w:rsid w:val="00297786"/>
    <w:pPr>
      <w:numPr>
        <w:numId w:val="0"/>
      </w:numPr>
      <w:spacing w:before="240" w:line="240" w:lineRule="auto"/>
      <w:ind w:left="567" w:hanging="567"/>
      <w:contextualSpacing w:val="0"/>
    </w:pPr>
    <w:rPr>
      <w:rFonts w:eastAsia="SimSun" w:cs="Arial"/>
      <w:b/>
      <w:bCs/>
      <w:sz w:val="20"/>
      <w:lang w:val="en-GB"/>
    </w:rPr>
  </w:style>
  <w:style w:type="character" w:customStyle="1" w:styleId="Bodytext">
    <w:name w:val="Body text_"/>
    <w:link w:val="BodyText2"/>
    <w:uiPriority w:val="99"/>
    <w:locked/>
    <w:rsid w:val="00297786"/>
    <w:rPr>
      <w:rFonts w:eastAsia="Times New Roman" w:cs="Times New Roman"/>
      <w:sz w:val="19"/>
      <w:szCs w:val="19"/>
      <w:shd w:val="clear" w:color="auto" w:fill="FFFFFF"/>
    </w:rPr>
  </w:style>
  <w:style w:type="character" w:customStyle="1" w:styleId="BodyText1">
    <w:name w:val="Body Text1"/>
    <w:uiPriority w:val="99"/>
    <w:rsid w:val="00297786"/>
    <w:rPr>
      <w:rFonts w:eastAsia="Times New Roman" w:cs="Times New Roman"/>
      <w:sz w:val="19"/>
      <w:szCs w:val="19"/>
      <w:u w:val="single"/>
      <w:shd w:val="clear" w:color="auto" w:fill="FFFFFF"/>
    </w:rPr>
  </w:style>
  <w:style w:type="character" w:customStyle="1" w:styleId="Heading3">
    <w:name w:val="Heading #3_"/>
    <w:link w:val="Heading30"/>
    <w:uiPriority w:val="99"/>
    <w:locked/>
    <w:rsid w:val="00297786"/>
    <w:rPr>
      <w:rFonts w:eastAsia="Times New Roman" w:cs="Times New Roman"/>
      <w:sz w:val="19"/>
      <w:szCs w:val="19"/>
      <w:shd w:val="clear" w:color="auto" w:fill="FFFFFF"/>
    </w:rPr>
  </w:style>
  <w:style w:type="character" w:customStyle="1" w:styleId="BodytextItalic">
    <w:name w:val="Body text + Italic"/>
    <w:uiPriority w:val="99"/>
    <w:rsid w:val="00297786"/>
    <w:rPr>
      <w:rFonts w:eastAsia="Times New Roman" w:cs="Times New Roman"/>
      <w:i/>
      <w:iCs/>
      <w:sz w:val="19"/>
      <w:szCs w:val="19"/>
      <w:shd w:val="clear" w:color="auto" w:fill="FFFFFF"/>
    </w:rPr>
  </w:style>
  <w:style w:type="paragraph" w:customStyle="1" w:styleId="BodyText2">
    <w:name w:val="Body Text2"/>
    <w:basedOn w:val="Normal"/>
    <w:link w:val="Bodytext"/>
    <w:uiPriority w:val="99"/>
    <w:rsid w:val="00297786"/>
    <w:pPr>
      <w:shd w:val="clear" w:color="auto" w:fill="FFFFFF"/>
      <w:spacing w:before="180" w:after="60" w:line="240" w:lineRule="exact"/>
      <w:ind w:hanging="800"/>
    </w:pPr>
    <w:rPr>
      <w:rFonts w:asciiTheme="minorHAnsi" w:eastAsia="Times New Roman" w:hAnsiTheme="minorHAnsi" w:cs="Times New Roman"/>
      <w:sz w:val="19"/>
      <w:szCs w:val="19"/>
    </w:rPr>
  </w:style>
  <w:style w:type="paragraph" w:customStyle="1" w:styleId="Heading30">
    <w:name w:val="Heading #3"/>
    <w:basedOn w:val="Normal"/>
    <w:link w:val="Heading3"/>
    <w:uiPriority w:val="99"/>
    <w:rsid w:val="00297786"/>
    <w:pPr>
      <w:shd w:val="clear" w:color="auto" w:fill="FFFFFF"/>
      <w:spacing w:before="60" w:after="60" w:line="240" w:lineRule="atLeast"/>
      <w:ind w:hanging="400"/>
      <w:outlineLvl w:val="2"/>
    </w:pPr>
    <w:rPr>
      <w:rFonts w:asciiTheme="minorHAnsi" w:eastAsia="Times New Roman" w:hAnsiTheme="minorHAnsi" w:cs="Times New Roman"/>
      <w:sz w:val="19"/>
      <w:szCs w:val="19"/>
    </w:rPr>
  </w:style>
  <w:style w:type="paragraph" w:customStyle="1" w:styleId="Sadraj21">
    <w:name w:val="Sadržaj 21"/>
    <w:basedOn w:val="Normal"/>
    <w:link w:val="Sadraj2Char"/>
    <w:uiPriority w:val="99"/>
    <w:rsid w:val="00297786"/>
    <w:pPr>
      <w:keepNext/>
      <w:keepLines/>
      <w:spacing w:after="97" w:line="200" w:lineRule="exact"/>
      <w:jc w:val="left"/>
      <w:outlineLvl w:val="3"/>
    </w:pPr>
    <w:rPr>
      <w:rFonts w:eastAsia="SimSun" w:cs="Arial"/>
      <w:b/>
      <w:sz w:val="20"/>
      <w:szCs w:val="20"/>
      <w:lang w:eastAsia="hr-HR"/>
    </w:rPr>
  </w:style>
  <w:style w:type="paragraph" w:customStyle="1" w:styleId="Sadraj11">
    <w:name w:val="Sadržaj 11"/>
    <w:basedOn w:val="Normal"/>
    <w:link w:val="Sadraj1Char"/>
    <w:uiPriority w:val="99"/>
    <w:rsid w:val="00297786"/>
    <w:pPr>
      <w:keepNext/>
      <w:keepLines/>
      <w:spacing w:after="539" w:line="250" w:lineRule="exact"/>
      <w:jc w:val="center"/>
      <w:outlineLvl w:val="1"/>
    </w:pPr>
    <w:rPr>
      <w:rFonts w:eastAsia="SimSun" w:cs="Arial"/>
      <w:b/>
      <w:sz w:val="25"/>
      <w:szCs w:val="25"/>
      <w:lang w:eastAsia="hr-HR"/>
    </w:rPr>
  </w:style>
  <w:style w:type="character" w:customStyle="1" w:styleId="Sadraj2Char">
    <w:name w:val="Sadržaj 2 Char"/>
    <w:link w:val="Sadraj21"/>
    <w:uiPriority w:val="99"/>
    <w:locked/>
    <w:rsid w:val="00297786"/>
    <w:rPr>
      <w:rFonts w:ascii="Arial" w:eastAsia="SimSun" w:hAnsi="Arial" w:cs="Arial"/>
      <w:b/>
      <w:sz w:val="20"/>
      <w:szCs w:val="20"/>
      <w:lang w:eastAsia="hr-HR"/>
    </w:rPr>
  </w:style>
  <w:style w:type="character" w:customStyle="1" w:styleId="Sadraj1Char">
    <w:name w:val="Sadržaj 1 Char"/>
    <w:link w:val="Sadraj11"/>
    <w:uiPriority w:val="99"/>
    <w:locked/>
    <w:rsid w:val="00297786"/>
    <w:rPr>
      <w:rFonts w:ascii="Arial" w:eastAsia="SimSun" w:hAnsi="Arial" w:cs="Arial"/>
      <w:b/>
      <w:sz w:val="25"/>
      <w:szCs w:val="25"/>
      <w:lang w:eastAsia="hr-HR"/>
    </w:rPr>
  </w:style>
  <w:style w:type="paragraph" w:customStyle="1" w:styleId="normaltableau">
    <w:name w:val="normal_tableau"/>
    <w:basedOn w:val="Normal"/>
    <w:uiPriority w:val="99"/>
    <w:rsid w:val="00297786"/>
    <w:pPr>
      <w:spacing w:before="120" w:line="240" w:lineRule="auto"/>
    </w:pPr>
    <w:rPr>
      <w:rFonts w:ascii="Optima" w:eastAsia="SimSun" w:hAnsi="Optima" w:cs="Times New Roman"/>
      <w:szCs w:val="20"/>
      <w:lang w:val="en-GB" w:eastAsia="en-GB"/>
    </w:rPr>
  </w:style>
  <w:style w:type="paragraph" w:styleId="Tekstkrajnjebiljeke">
    <w:name w:val="endnote text"/>
    <w:basedOn w:val="Normal"/>
    <w:link w:val="TekstkrajnjebiljekeChar"/>
    <w:uiPriority w:val="99"/>
    <w:semiHidden/>
    <w:unhideWhenUsed/>
    <w:rsid w:val="00297786"/>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297786"/>
    <w:rPr>
      <w:rFonts w:ascii="Arial" w:eastAsiaTheme="minorEastAsia" w:hAnsi="Arial"/>
      <w:sz w:val="20"/>
      <w:szCs w:val="20"/>
    </w:rPr>
  </w:style>
  <w:style w:type="character" w:styleId="Referencakrajnjebiljeke">
    <w:name w:val="endnote reference"/>
    <w:basedOn w:val="Zadanifontodlomka"/>
    <w:uiPriority w:val="99"/>
    <w:semiHidden/>
    <w:unhideWhenUsed/>
    <w:rsid w:val="00297786"/>
    <w:rPr>
      <w:vertAlign w:val="superscript"/>
    </w:rPr>
  </w:style>
  <w:style w:type="paragraph" w:customStyle="1" w:styleId="2012TEXT">
    <w:name w:val="2012_TEXT"/>
    <w:link w:val="2012TEXTChar"/>
    <w:rsid w:val="00297786"/>
    <w:pPr>
      <w:spacing w:after="80" w:line="240" w:lineRule="auto"/>
      <w:ind w:left="454"/>
      <w:jc w:val="both"/>
    </w:pPr>
    <w:rPr>
      <w:rFonts w:ascii="Arial" w:eastAsia="Times New Roman" w:hAnsi="Arial" w:cs="Times New Roman"/>
      <w:sz w:val="20"/>
      <w:szCs w:val="20"/>
    </w:rPr>
  </w:style>
  <w:style w:type="character" w:customStyle="1" w:styleId="2012TEXTChar">
    <w:name w:val="2012_TEXT Char"/>
    <w:basedOn w:val="Zadanifontodlomka"/>
    <w:link w:val="2012TEXT"/>
    <w:rsid w:val="00297786"/>
    <w:rPr>
      <w:rFonts w:ascii="Arial" w:eastAsia="Times New Roman" w:hAnsi="Arial" w:cs="Times New Roman"/>
      <w:sz w:val="20"/>
      <w:szCs w:val="20"/>
    </w:rPr>
  </w:style>
  <w:style w:type="paragraph" w:customStyle="1" w:styleId="BodyTextuvlaka2uvlaka3">
    <w:name w:val="Body Text.uvlaka 2.uvlaka 3"/>
    <w:basedOn w:val="Normal"/>
    <w:rsid w:val="00297786"/>
    <w:pPr>
      <w:spacing w:after="0" w:line="240" w:lineRule="auto"/>
    </w:pPr>
    <w:rPr>
      <w:rFonts w:eastAsia="Times New Roman" w:cs="Times New Roman"/>
      <w:szCs w:val="20"/>
      <w:lang w:val="en-GB"/>
    </w:rPr>
  </w:style>
  <w:style w:type="paragraph" w:customStyle="1" w:styleId="mojTekst">
    <w:name w:val="mojTekst"/>
    <w:link w:val="mojTekstChar"/>
    <w:rsid w:val="00297786"/>
    <w:pPr>
      <w:spacing w:before="240" w:after="120" w:line="240" w:lineRule="auto"/>
      <w:jc w:val="both"/>
    </w:pPr>
    <w:rPr>
      <w:rFonts w:ascii="Arial" w:eastAsia="Times New Roman" w:hAnsi="Arial" w:cs="Times New Roman"/>
      <w:lang w:eastAsia="hr-HR"/>
    </w:rPr>
  </w:style>
  <w:style w:type="character" w:customStyle="1" w:styleId="mojTekstChar">
    <w:name w:val="mojTekst Char"/>
    <w:link w:val="mojTekst"/>
    <w:rsid w:val="00297786"/>
    <w:rPr>
      <w:rFonts w:ascii="Arial" w:eastAsia="Times New Roman" w:hAnsi="Arial" w:cs="Times New Roman"/>
      <w:lang w:eastAsia="hr-HR"/>
    </w:rPr>
  </w:style>
  <w:style w:type="table" w:customStyle="1" w:styleId="TableGrid1">
    <w:name w:val="Table Grid1"/>
    <w:basedOn w:val="Obinatablica"/>
    <w:next w:val="Reetkatablice"/>
    <w:uiPriority w:val="59"/>
    <w:rsid w:val="00297786"/>
    <w:pPr>
      <w:spacing w:before="120" w:after="0" w:line="240" w:lineRule="exact"/>
      <w:jc w:val="center"/>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dlomak">
    <w:name w:val="odlomak"/>
    <w:basedOn w:val="Normal"/>
    <w:link w:val="odlomakChar"/>
    <w:uiPriority w:val="99"/>
    <w:rsid w:val="00297786"/>
    <w:pPr>
      <w:numPr>
        <w:numId w:val="29"/>
      </w:numPr>
      <w:spacing w:after="0" w:line="288" w:lineRule="atLeast"/>
    </w:pPr>
    <w:rPr>
      <w:rFonts w:ascii="Tahoma" w:eastAsia="Times New Roman" w:hAnsi="Tahoma" w:cs="Tahoma"/>
      <w:sz w:val="20"/>
      <w:szCs w:val="20"/>
      <w:lang w:val="en-GB"/>
    </w:rPr>
  </w:style>
  <w:style w:type="character" w:customStyle="1" w:styleId="odlomakChar">
    <w:name w:val="odlomak Char"/>
    <w:link w:val="odlomak"/>
    <w:uiPriority w:val="99"/>
    <w:locked/>
    <w:rsid w:val="00297786"/>
    <w:rPr>
      <w:rFonts w:ascii="Tahoma" w:eastAsia="Times New Roman" w:hAnsi="Tahoma" w:cs="Tahoma"/>
      <w:sz w:val="20"/>
      <w:szCs w:val="20"/>
      <w:lang w:val="en-GB"/>
    </w:rPr>
  </w:style>
  <w:style w:type="paragraph" w:customStyle="1" w:styleId="box453040">
    <w:name w:val="box_453040"/>
    <w:basedOn w:val="Normal"/>
    <w:rsid w:val="00297786"/>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Bezproreda2">
    <w:name w:val="Bez proreda2"/>
    <w:rsid w:val="00297786"/>
    <w:pPr>
      <w:spacing w:after="0" w:line="240" w:lineRule="auto"/>
    </w:pPr>
    <w:rPr>
      <w:rFonts w:ascii="Tahoma" w:eastAsia="Times New Roman" w:hAnsi="Tahoma" w:cs="Times New Roman"/>
    </w:rPr>
  </w:style>
  <w:style w:type="paragraph" w:customStyle="1" w:styleId="Dario-2">
    <w:name w:val="Dario-2"/>
    <w:basedOn w:val="Normal"/>
    <w:link w:val="Dario-2Char"/>
    <w:qFormat/>
    <w:rsid w:val="00297786"/>
    <w:pPr>
      <w:spacing w:before="120" w:line="240" w:lineRule="auto"/>
      <w:ind w:left="624" w:hanging="624"/>
    </w:pPr>
    <w:rPr>
      <w:rFonts w:eastAsia="Times New Roman" w:cs="Times New Roman"/>
      <w:b/>
      <w:color w:val="000000"/>
      <w:sz w:val="24"/>
      <w:szCs w:val="28"/>
    </w:rPr>
  </w:style>
  <w:style w:type="character" w:customStyle="1" w:styleId="Dario-2Char">
    <w:name w:val="Dario-2 Char"/>
    <w:link w:val="Dario-2"/>
    <w:rsid w:val="00297786"/>
    <w:rPr>
      <w:rFonts w:ascii="Arial" w:eastAsia="Times New Roman" w:hAnsi="Arial" w:cs="Times New Roman"/>
      <w:b/>
      <w:color w:val="000000"/>
      <w:sz w:val="24"/>
      <w:szCs w:val="28"/>
    </w:rPr>
  </w:style>
  <w:style w:type="paragraph" w:customStyle="1" w:styleId="Stil1">
    <w:name w:val="Stil1"/>
    <w:basedOn w:val="Naslov2"/>
    <w:link w:val="Stil1Char"/>
    <w:qFormat/>
    <w:rsid w:val="00FB4864"/>
    <w:pPr>
      <w:numPr>
        <w:ilvl w:val="0"/>
        <w:numId w:val="0"/>
      </w:numPr>
      <w:ind w:left="1069" w:hanging="360"/>
    </w:pPr>
  </w:style>
  <w:style w:type="paragraph" w:customStyle="1" w:styleId="Stil2">
    <w:name w:val="Stil2"/>
    <w:basedOn w:val="Naslov3"/>
    <w:link w:val="Stil2Char"/>
    <w:qFormat/>
    <w:rsid w:val="00A934C2"/>
    <w:pPr>
      <w:spacing w:line="276" w:lineRule="auto"/>
      <w:ind w:left="1080" w:hanging="360"/>
    </w:pPr>
    <w:rPr>
      <w:rFonts w:ascii="Calibri Light" w:hAnsi="Calibri Light"/>
      <w:sz w:val="22"/>
      <w:szCs w:val="22"/>
    </w:rPr>
  </w:style>
  <w:style w:type="character" w:customStyle="1" w:styleId="Stil1Char">
    <w:name w:val="Stil1 Char"/>
    <w:basedOn w:val="Naslov2Char"/>
    <w:link w:val="Stil1"/>
    <w:rsid w:val="00FB4864"/>
    <w:rPr>
      <w:rFonts w:ascii="Calibri Light" w:eastAsia="Times New Roman" w:hAnsi="Calibri Light" w:cs="Tahoma"/>
      <w:b/>
      <w:bCs/>
      <w:color w:val="231F20"/>
      <w:lang w:eastAsia="hr-HR"/>
    </w:rPr>
  </w:style>
  <w:style w:type="paragraph" w:customStyle="1" w:styleId="Stil3">
    <w:name w:val="Stil3"/>
    <w:basedOn w:val="Naslov3"/>
    <w:link w:val="Stil3Char"/>
    <w:qFormat/>
    <w:rsid w:val="00A934C2"/>
    <w:pPr>
      <w:spacing w:line="276" w:lineRule="auto"/>
      <w:ind w:left="1080" w:hanging="360"/>
    </w:pPr>
    <w:rPr>
      <w:rFonts w:ascii="Calibri Light" w:hAnsi="Calibri Light"/>
      <w:sz w:val="22"/>
      <w:szCs w:val="22"/>
    </w:rPr>
  </w:style>
  <w:style w:type="character" w:customStyle="1" w:styleId="Stil2Char">
    <w:name w:val="Stil2 Char"/>
    <w:basedOn w:val="Naslov3Char"/>
    <w:link w:val="Stil2"/>
    <w:rsid w:val="00A934C2"/>
    <w:rPr>
      <w:rFonts w:ascii="Calibri Light" w:eastAsiaTheme="minorEastAsia" w:hAnsi="Calibri Light" w:cs="Tahoma"/>
      <w:b/>
      <w:sz w:val="20"/>
      <w:szCs w:val="20"/>
    </w:rPr>
  </w:style>
  <w:style w:type="paragraph" w:customStyle="1" w:styleId="Stil4">
    <w:name w:val="Stil4"/>
    <w:basedOn w:val="Naslov3"/>
    <w:link w:val="Stil4Char"/>
    <w:qFormat/>
    <w:rsid w:val="00A934C2"/>
    <w:pPr>
      <w:spacing w:line="276" w:lineRule="auto"/>
      <w:ind w:left="1080" w:hanging="360"/>
    </w:pPr>
    <w:rPr>
      <w:rFonts w:ascii="Calibri Light" w:hAnsi="Calibri Light"/>
      <w:sz w:val="22"/>
      <w:szCs w:val="22"/>
    </w:rPr>
  </w:style>
  <w:style w:type="character" w:customStyle="1" w:styleId="Stil3Char">
    <w:name w:val="Stil3 Char"/>
    <w:basedOn w:val="Naslov3Char"/>
    <w:link w:val="Stil3"/>
    <w:rsid w:val="00A934C2"/>
    <w:rPr>
      <w:rFonts w:ascii="Calibri Light" w:eastAsiaTheme="minorEastAsia" w:hAnsi="Calibri Light" w:cs="Tahoma"/>
      <w:b/>
      <w:sz w:val="20"/>
      <w:szCs w:val="20"/>
    </w:rPr>
  </w:style>
  <w:style w:type="paragraph" w:customStyle="1" w:styleId="Stil5">
    <w:name w:val="Stil5"/>
    <w:basedOn w:val="Naslov3"/>
    <w:link w:val="Stil5Char"/>
    <w:qFormat/>
    <w:rsid w:val="00A934C2"/>
    <w:pPr>
      <w:spacing w:line="276" w:lineRule="auto"/>
      <w:ind w:left="1080" w:hanging="360"/>
    </w:pPr>
    <w:rPr>
      <w:rFonts w:ascii="Calibri Light" w:hAnsi="Calibri Light"/>
      <w:sz w:val="22"/>
      <w:szCs w:val="22"/>
    </w:rPr>
  </w:style>
  <w:style w:type="character" w:customStyle="1" w:styleId="Stil4Char">
    <w:name w:val="Stil4 Char"/>
    <w:basedOn w:val="Naslov3Char"/>
    <w:link w:val="Stil4"/>
    <w:rsid w:val="00A934C2"/>
    <w:rPr>
      <w:rFonts w:ascii="Calibri Light" w:eastAsiaTheme="minorEastAsia" w:hAnsi="Calibri Light" w:cs="Tahoma"/>
      <w:b/>
      <w:sz w:val="20"/>
      <w:szCs w:val="20"/>
    </w:rPr>
  </w:style>
  <w:style w:type="paragraph" w:customStyle="1" w:styleId="Stil6">
    <w:name w:val="Stil6"/>
    <w:basedOn w:val="Naslov3"/>
    <w:link w:val="Stil6Char"/>
    <w:qFormat/>
    <w:rsid w:val="00A934C2"/>
    <w:pPr>
      <w:spacing w:line="276" w:lineRule="auto"/>
      <w:ind w:left="1080" w:hanging="360"/>
    </w:pPr>
    <w:rPr>
      <w:rFonts w:ascii="Calibri Light" w:hAnsi="Calibri Light"/>
      <w:sz w:val="22"/>
      <w:szCs w:val="22"/>
    </w:rPr>
  </w:style>
  <w:style w:type="character" w:customStyle="1" w:styleId="Stil5Char">
    <w:name w:val="Stil5 Char"/>
    <w:basedOn w:val="Naslov3Char"/>
    <w:link w:val="Stil5"/>
    <w:rsid w:val="00A934C2"/>
    <w:rPr>
      <w:rFonts w:ascii="Calibri Light" w:eastAsiaTheme="minorEastAsia" w:hAnsi="Calibri Light" w:cs="Tahoma"/>
      <w:b/>
      <w:sz w:val="20"/>
      <w:szCs w:val="20"/>
    </w:rPr>
  </w:style>
  <w:style w:type="paragraph" w:customStyle="1" w:styleId="Stil7">
    <w:name w:val="Stil7"/>
    <w:basedOn w:val="Naslov3"/>
    <w:link w:val="Stil7Char"/>
    <w:qFormat/>
    <w:rsid w:val="00A934C2"/>
    <w:pPr>
      <w:spacing w:line="276" w:lineRule="auto"/>
      <w:ind w:left="1080" w:hanging="360"/>
    </w:pPr>
    <w:rPr>
      <w:rFonts w:ascii="Calibri Light" w:hAnsi="Calibri Light"/>
      <w:sz w:val="22"/>
      <w:szCs w:val="22"/>
    </w:rPr>
  </w:style>
  <w:style w:type="character" w:customStyle="1" w:styleId="Stil6Char">
    <w:name w:val="Stil6 Char"/>
    <w:basedOn w:val="Naslov3Char"/>
    <w:link w:val="Stil6"/>
    <w:rsid w:val="00A934C2"/>
    <w:rPr>
      <w:rFonts w:ascii="Calibri Light" w:eastAsiaTheme="minorEastAsia" w:hAnsi="Calibri Light" w:cs="Tahoma"/>
      <w:b/>
      <w:sz w:val="20"/>
      <w:szCs w:val="20"/>
    </w:rPr>
  </w:style>
  <w:style w:type="paragraph" w:customStyle="1" w:styleId="Stil8">
    <w:name w:val="Stil8"/>
    <w:basedOn w:val="Odlomakpopisa"/>
    <w:link w:val="Stil8Char"/>
    <w:qFormat/>
    <w:rsid w:val="00A934C2"/>
    <w:pPr>
      <w:numPr>
        <w:numId w:val="0"/>
      </w:numPr>
      <w:ind w:left="1080" w:hanging="360"/>
    </w:pPr>
    <w:rPr>
      <w:b w:val="0"/>
    </w:rPr>
  </w:style>
  <w:style w:type="character" w:customStyle="1" w:styleId="Stil7Char">
    <w:name w:val="Stil7 Char"/>
    <w:basedOn w:val="Naslov3Char"/>
    <w:link w:val="Stil7"/>
    <w:rsid w:val="00A934C2"/>
    <w:rPr>
      <w:rFonts w:ascii="Calibri Light" w:eastAsiaTheme="minorEastAsia" w:hAnsi="Calibri Light" w:cs="Tahoma"/>
      <w:b/>
      <w:sz w:val="20"/>
      <w:szCs w:val="20"/>
    </w:rPr>
  </w:style>
  <w:style w:type="paragraph" w:customStyle="1" w:styleId="Stil9">
    <w:name w:val="Stil9"/>
    <w:basedOn w:val="Dario-2"/>
    <w:link w:val="Stil9Char"/>
    <w:qFormat/>
    <w:rsid w:val="00A934C2"/>
    <w:pPr>
      <w:spacing w:before="0" w:after="0" w:line="276" w:lineRule="auto"/>
      <w:ind w:left="1080" w:hanging="360"/>
    </w:pPr>
    <w:rPr>
      <w:rFonts w:ascii="Calibri Light" w:hAnsi="Calibri Light" w:cs="Tahoma"/>
      <w:sz w:val="22"/>
      <w:szCs w:val="22"/>
    </w:rPr>
  </w:style>
  <w:style w:type="character" w:customStyle="1" w:styleId="Stil8Char">
    <w:name w:val="Stil8 Char"/>
    <w:basedOn w:val="OdlomakpopisaChar"/>
    <w:link w:val="Stil8"/>
    <w:rsid w:val="00A934C2"/>
    <w:rPr>
      <w:rFonts w:ascii="Calibri Light" w:eastAsiaTheme="minorEastAsia" w:hAnsi="Calibri Light" w:cs="Tahoma"/>
      <w:b/>
    </w:rPr>
  </w:style>
  <w:style w:type="paragraph" w:customStyle="1" w:styleId="Stil10">
    <w:name w:val="Stil10"/>
    <w:basedOn w:val="Dario-2"/>
    <w:link w:val="Stil10Char"/>
    <w:qFormat/>
    <w:rsid w:val="00A934C2"/>
    <w:pPr>
      <w:spacing w:line="276" w:lineRule="auto"/>
      <w:ind w:left="1080" w:hanging="360"/>
    </w:pPr>
    <w:rPr>
      <w:rFonts w:ascii="Calibri Light" w:hAnsi="Calibri Light" w:cs="Tahoma"/>
      <w:bCs/>
      <w:color w:val="auto"/>
      <w:sz w:val="22"/>
      <w:szCs w:val="22"/>
    </w:rPr>
  </w:style>
  <w:style w:type="character" w:customStyle="1" w:styleId="Stil9Char">
    <w:name w:val="Stil9 Char"/>
    <w:basedOn w:val="Dario-2Char"/>
    <w:link w:val="Stil9"/>
    <w:rsid w:val="00A934C2"/>
    <w:rPr>
      <w:rFonts w:ascii="Calibri Light" w:eastAsia="Times New Roman" w:hAnsi="Calibri Light" w:cs="Tahoma"/>
      <w:b/>
      <w:color w:val="000000"/>
      <w:sz w:val="24"/>
      <w:szCs w:val="28"/>
    </w:rPr>
  </w:style>
  <w:style w:type="paragraph" w:customStyle="1" w:styleId="Stil11">
    <w:name w:val="Stil11"/>
    <w:basedOn w:val="Naslov3"/>
    <w:link w:val="Stil11Char"/>
    <w:qFormat/>
    <w:rsid w:val="00A934C2"/>
    <w:pPr>
      <w:spacing w:line="276" w:lineRule="auto"/>
      <w:ind w:left="1080" w:hanging="360"/>
    </w:pPr>
    <w:rPr>
      <w:rFonts w:ascii="Calibri Light" w:hAnsi="Calibri Light"/>
      <w:sz w:val="22"/>
      <w:szCs w:val="22"/>
    </w:rPr>
  </w:style>
  <w:style w:type="character" w:customStyle="1" w:styleId="Stil10Char">
    <w:name w:val="Stil10 Char"/>
    <w:basedOn w:val="Dario-2Char"/>
    <w:link w:val="Stil10"/>
    <w:rsid w:val="00A934C2"/>
    <w:rPr>
      <w:rFonts w:ascii="Calibri Light" w:eastAsia="Times New Roman" w:hAnsi="Calibri Light" w:cs="Tahoma"/>
      <w:b/>
      <w:bCs/>
      <w:color w:val="000000"/>
      <w:sz w:val="24"/>
      <w:szCs w:val="28"/>
    </w:rPr>
  </w:style>
  <w:style w:type="paragraph" w:customStyle="1" w:styleId="Stil12">
    <w:name w:val="Stil12"/>
    <w:basedOn w:val="Naslov3"/>
    <w:link w:val="Stil12Char"/>
    <w:qFormat/>
    <w:rsid w:val="00A934C2"/>
    <w:pPr>
      <w:spacing w:line="276" w:lineRule="auto"/>
      <w:ind w:left="1080" w:hanging="360"/>
    </w:pPr>
    <w:rPr>
      <w:rFonts w:ascii="Calibri Light" w:hAnsi="Calibri Light"/>
      <w:sz w:val="22"/>
      <w:szCs w:val="22"/>
    </w:rPr>
  </w:style>
  <w:style w:type="character" w:customStyle="1" w:styleId="Stil11Char">
    <w:name w:val="Stil11 Char"/>
    <w:basedOn w:val="Naslov3Char"/>
    <w:link w:val="Stil11"/>
    <w:rsid w:val="00A934C2"/>
    <w:rPr>
      <w:rFonts w:ascii="Calibri Light" w:eastAsiaTheme="minorEastAsia" w:hAnsi="Calibri Light" w:cs="Tahoma"/>
      <w:b/>
      <w:sz w:val="20"/>
      <w:szCs w:val="20"/>
    </w:rPr>
  </w:style>
  <w:style w:type="paragraph" w:customStyle="1" w:styleId="Stil13">
    <w:name w:val="Stil13"/>
    <w:basedOn w:val="Naslov3"/>
    <w:link w:val="Stil13Char"/>
    <w:qFormat/>
    <w:rsid w:val="00A934C2"/>
    <w:pPr>
      <w:spacing w:line="276" w:lineRule="auto"/>
      <w:ind w:left="1080" w:hanging="360"/>
    </w:pPr>
    <w:rPr>
      <w:rFonts w:ascii="Calibri Light" w:hAnsi="Calibri Light"/>
      <w:sz w:val="22"/>
      <w:szCs w:val="22"/>
    </w:rPr>
  </w:style>
  <w:style w:type="character" w:customStyle="1" w:styleId="Stil12Char">
    <w:name w:val="Stil12 Char"/>
    <w:basedOn w:val="Naslov3Char"/>
    <w:link w:val="Stil12"/>
    <w:rsid w:val="00A934C2"/>
    <w:rPr>
      <w:rFonts w:ascii="Calibri Light" w:eastAsiaTheme="minorEastAsia" w:hAnsi="Calibri Light" w:cs="Tahoma"/>
      <w:b/>
      <w:sz w:val="20"/>
      <w:szCs w:val="20"/>
    </w:rPr>
  </w:style>
  <w:style w:type="paragraph" w:customStyle="1" w:styleId="Stil14">
    <w:name w:val="Stil14"/>
    <w:basedOn w:val="Dario-2"/>
    <w:link w:val="Stil14Char"/>
    <w:qFormat/>
    <w:rsid w:val="00A934C2"/>
    <w:pPr>
      <w:spacing w:line="276" w:lineRule="auto"/>
      <w:ind w:left="1080" w:hanging="360"/>
    </w:pPr>
    <w:rPr>
      <w:rFonts w:ascii="Calibri Light" w:hAnsi="Calibri Light" w:cs="Tahoma"/>
      <w:sz w:val="22"/>
      <w:szCs w:val="22"/>
    </w:rPr>
  </w:style>
  <w:style w:type="character" w:customStyle="1" w:styleId="Stil13Char">
    <w:name w:val="Stil13 Char"/>
    <w:basedOn w:val="Naslov3Char"/>
    <w:link w:val="Stil13"/>
    <w:rsid w:val="00A934C2"/>
    <w:rPr>
      <w:rFonts w:ascii="Calibri Light" w:eastAsiaTheme="minorEastAsia" w:hAnsi="Calibri Light" w:cs="Tahoma"/>
      <w:b/>
      <w:sz w:val="20"/>
      <w:szCs w:val="20"/>
    </w:rPr>
  </w:style>
  <w:style w:type="paragraph" w:customStyle="1" w:styleId="Stil15">
    <w:name w:val="Stil15"/>
    <w:basedOn w:val="Dario-2"/>
    <w:link w:val="Stil15Char"/>
    <w:qFormat/>
    <w:rsid w:val="00A934C2"/>
    <w:pPr>
      <w:spacing w:line="276" w:lineRule="auto"/>
      <w:ind w:left="1080" w:hanging="360"/>
    </w:pPr>
    <w:rPr>
      <w:rFonts w:ascii="Calibri Light" w:hAnsi="Calibri Light" w:cs="Tahoma"/>
      <w:sz w:val="22"/>
      <w:szCs w:val="22"/>
    </w:rPr>
  </w:style>
  <w:style w:type="character" w:customStyle="1" w:styleId="Stil14Char">
    <w:name w:val="Stil14 Char"/>
    <w:basedOn w:val="Dario-2Char"/>
    <w:link w:val="Stil14"/>
    <w:rsid w:val="00A934C2"/>
    <w:rPr>
      <w:rFonts w:ascii="Calibri Light" w:eastAsia="Times New Roman" w:hAnsi="Calibri Light" w:cs="Tahoma"/>
      <w:b/>
      <w:color w:val="000000"/>
      <w:sz w:val="24"/>
      <w:szCs w:val="28"/>
    </w:rPr>
  </w:style>
  <w:style w:type="paragraph" w:customStyle="1" w:styleId="Stil16">
    <w:name w:val="Stil16"/>
    <w:basedOn w:val="Dario-2"/>
    <w:link w:val="Stil16Char"/>
    <w:qFormat/>
    <w:rsid w:val="00A934C2"/>
    <w:pPr>
      <w:spacing w:line="276" w:lineRule="auto"/>
      <w:ind w:left="1080" w:hanging="360"/>
    </w:pPr>
    <w:rPr>
      <w:rFonts w:ascii="Calibri Light" w:hAnsi="Calibri Light" w:cs="Tahoma"/>
      <w:sz w:val="22"/>
      <w:szCs w:val="22"/>
    </w:rPr>
  </w:style>
  <w:style w:type="character" w:customStyle="1" w:styleId="Stil15Char">
    <w:name w:val="Stil15 Char"/>
    <w:basedOn w:val="Dario-2Char"/>
    <w:link w:val="Stil15"/>
    <w:rsid w:val="00A934C2"/>
    <w:rPr>
      <w:rFonts w:ascii="Calibri Light" w:eastAsia="Times New Roman" w:hAnsi="Calibri Light" w:cs="Tahoma"/>
      <w:b/>
      <w:color w:val="000000"/>
      <w:sz w:val="24"/>
      <w:szCs w:val="28"/>
    </w:rPr>
  </w:style>
  <w:style w:type="paragraph" w:customStyle="1" w:styleId="Stil17">
    <w:name w:val="Stil17"/>
    <w:basedOn w:val="Dario-2"/>
    <w:link w:val="Stil17Char"/>
    <w:qFormat/>
    <w:rsid w:val="00A934C2"/>
    <w:pPr>
      <w:spacing w:line="276" w:lineRule="auto"/>
      <w:ind w:left="1080" w:hanging="360"/>
    </w:pPr>
    <w:rPr>
      <w:rFonts w:ascii="Calibri Light" w:hAnsi="Calibri Light" w:cs="Tahoma"/>
      <w:sz w:val="22"/>
      <w:szCs w:val="22"/>
    </w:rPr>
  </w:style>
  <w:style w:type="character" w:customStyle="1" w:styleId="Stil16Char">
    <w:name w:val="Stil16 Char"/>
    <w:basedOn w:val="Dario-2Char"/>
    <w:link w:val="Stil16"/>
    <w:rsid w:val="00A934C2"/>
    <w:rPr>
      <w:rFonts w:ascii="Calibri Light" w:eastAsia="Times New Roman" w:hAnsi="Calibri Light" w:cs="Tahoma"/>
      <w:b/>
      <w:color w:val="000000"/>
      <w:sz w:val="24"/>
      <w:szCs w:val="28"/>
    </w:rPr>
  </w:style>
  <w:style w:type="paragraph" w:customStyle="1" w:styleId="Stil18">
    <w:name w:val="Stil18"/>
    <w:basedOn w:val="Dario-2"/>
    <w:link w:val="Stil18Char"/>
    <w:qFormat/>
    <w:rsid w:val="00A934C2"/>
    <w:pPr>
      <w:spacing w:line="276" w:lineRule="auto"/>
      <w:ind w:left="1080" w:hanging="360"/>
    </w:pPr>
    <w:rPr>
      <w:rFonts w:ascii="Calibri Light" w:hAnsi="Calibri Light" w:cs="Tahoma"/>
      <w:sz w:val="22"/>
      <w:szCs w:val="22"/>
    </w:rPr>
  </w:style>
  <w:style w:type="character" w:customStyle="1" w:styleId="Stil17Char">
    <w:name w:val="Stil17 Char"/>
    <w:basedOn w:val="Dario-2Char"/>
    <w:link w:val="Stil17"/>
    <w:rsid w:val="00A934C2"/>
    <w:rPr>
      <w:rFonts w:ascii="Calibri Light" w:eastAsia="Times New Roman" w:hAnsi="Calibri Light" w:cs="Tahoma"/>
      <w:b/>
      <w:color w:val="000000"/>
      <w:sz w:val="24"/>
      <w:szCs w:val="28"/>
    </w:rPr>
  </w:style>
  <w:style w:type="paragraph" w:customStyle="1" w:styleId="Stil19">
    <w:name w:val="Stil19"/>
    <w:basedOn w:val="Dario-2"/>
    <w:link w:val="Stil19Char"/>
    <w:qFormat/>
    <w:rsid w:val="00B300FA"/>
    <w:pPr>
      <w:spacing w:before="0" w:after="0" w:line="276" w:lineRule="auto"/>
      <w:ind w:left="1080" w:hanging="360"/>
    </w:pPr>
    <w:rPr>
      <w:rFonts w:ascii="Calibri Light" w:hAnsi="Calibri Light" w:cs="Tahoma"/>
      <w:sz w:val="22"/>
      <w:szCs w:val="22"/>
    </w:rPr>
  </w:style>
  <w:style w:type="character" w:customStyle="1" w:styleId="Stil18Char">
    <w:name w:val="Stil18 Char"/>
    <w:basedOn w:val="Dario-2Char"/>
    <w:link w:val="Stil18"/>
    <w:rsid w:val="00A934C2"/>
    <w:rPr>
      <w:rFonts w:ascii="Calibri Light" w:eastAsia="Times New Roman" w:hAnsi="Calibri Light" w:cs="Tahoma"/>
      <w:b/>
      <w:color w:val="000000"/>
      <w:sz w:val="24"/>
      <w:szCs w:val="28"/>
    </w:rPr>
  </w:style>
  <w:style w:type="paragraph" w:customStyle="1" w:styleId="Stil20">
    <w:name w:val="Stil20"/>
    <w:basedOn w:val="Naslov3"/>
    <w:link w:val="Stil20Char"/>
    <w:qFormat/>
    <w:rsid w:val="00B300FA"/>
    <w:pPr>
      <w:spacing w:line="276" w:lineRule="auto"/>
      <w:ind w:left="1080" w:hanging="360"/>
    </w:pPr>
    <w:rPr>
      <w:rFonts w:ascii="Calibri Light" w:hAnsi="Calibri Light"/>
      <w:sz w:val="22"/>
      <w:szCs w:val="22"/>
    </w:rPr>
  </w:style>
  <w:style w:type="character" w:customStyle="1" w:styleId="Stil19Char">
    <w:name w:val="Stil19 Char"/>
    <w:basedOn w:val="Dario-2Char"/>
    <w:link w:val="Stil19"/>
    <w:rsid w:val="00B300FA"/>
    <w:rPr>
      <w:rFonts w:ascii="Calibri Light" w:eastAsia="Times New Roman" w:hAnsi="Calibri Light" w:cs="Tahoma"/>
      <w:b/>
      <w:color w:val="000000"/>
      <w:sz w:val="24"/>
      <w:szCs w:val="28"/>
    </w:rPr>
  </w:style>
  <w:style w:type="paragraph" w:customStyle="1" w:styleId="Stil21">
    <w:name w:val="Stil21"/>
    <w:basedOn w:val="Dario-2"/>
    <w:link w:val="Stil21Char"/>
    <w:qFormat/>
    <w:rsid w:val="00B300FA"/>
    <w:pPr>
      <w:spacing w:after="0" w:line="276" w:lineRule="auto"/>
      <w:ind w:left="1080" w:hanging="360"/>
    </w:pPr>
    <w:rPr>
      <w:rFonts w:ascii="Calibri Light" w:hAnsi="Calibri Light" w:cs="Tahoma"/>
      <w:bCs/>
      <w:color w:val="auto"/>
      <w:sz w:val="22"/>
      <w:szCs w:val="22"/>
    </w:rPr>
  </w:style>
  <w:style w:type="character" w:customStyle="1" w:styleId="Stil20Char">
    <w:name w:val="Stil20 Char"/>
    <w:basedOn w:val="Naslov3Char"/>
    <w:link w:val="Stil20"/>
    <w:rsid w:val="00B300FA"/>
    <w:rPr>
      <w:rFonts w:ascii="Calibri Light" w:eastAsiaTheme="minorEastAsia" w:hAnsi="Calibri Light" w:cs="Tahoma"/>
      <w:b/>
      <w:sz w:val="20"/>
      <w:szCs w:val="20"/>
    </w:rPr>
  </w:style>
  <w:style w:type="paragraph" w:customStyle="1" w:styleId="Stil22">
    <w:name w:val="Stil22"/>
    <w:basedOn w:val="Dario-2"/>
    <w:link w:val="Stil22Char"/>
    <w:qFormat/>
    <w:rsid w:val="00B300FA"/>
    <w:pPr>
      <w:spacing w:after="0" w:line="276" w:lineRule="auto"/>
      <w:ind w:left="1080" w:hanging="360"/>
    </w:pPr>
    <w:rPr>
      <w:rFonts w:ascii="Calibri Light" w:hAnsi="Calibri Light" w:cs="Tahoma"/>
      <w:sz w:val="22"/>
      <w:szCs w:val="22"/>
    </w:rPr>
  </w:style>
  <w:style w:type="character" w:customStyle="1" w:styleId="Stil21Char">
    <w:name w:val="Stil21 Char"/>
    <w:basedOn w:val="Dario-2Char"/>
    <w:link w:val="Stil21"/>
    <w:rsid w:val="00B300FA"/>
    <w:rPr>
      <w:rFonts w:ascii="Calibri Light" w:eastAsia="Times New Roman" w:hAnsi="Calibri Light" w:cs="Tahoma"/>
      <w:b/>
      <w:bCs/>
      <w:color w:val="000000"/>
      <w:sz w:val="24"/>
      <w:szCs w:val="28"/>
    </w:rPr>
  </w:style>
  <w:style w:type="paragraph" w:customStyle="1" w:styleId="Stil23">
    <w:name w:val="Stil23"/>
    <w:basedOn w:val="Dario-2"/>
    <w:link w:val="Stil23Char"/>
    <w:qFormat/>
    <w:rsid w:val="00B300FA"/>
    <w:pPr>
      <w:spacing w:after="0" w:line="276" w:lineRule="auto"/>
      <w:ind w:left="1080" w:hanging="360"/>
    </w:pPr>
    <w:rPr>
      <w:rFonts w:ascii="Calibri Light" w:hAnsi="Calibri Light" w:cs="Tahoma"/>
      <w:sz w:val="22"/>
      <w:szCs w:val="22"/>
    </w:rPr>
  </w:style>
  <w:style w:type="character" w:customStyle="1" w:styleId="Stil22Char">
    <w:name w:val="Stil22 Char"/>
    <w:basedOn w:val="Dario-2Char"/>
    <w:link w:val="Stil22"/>
    <w:rsid w:val="00B300FA"/>
    <w:rPr>
      <w:rFonts w:ascii="Calibri Light" w:eastAsia="Times New Roman" w:hAnsi="Calibri Light" w:cs="Tahoma"/>
      <w:b/>
      <w:color w:val="000000"/>
      <w:sz w:val="24"/>
      <w:szCs w:val="28"/>
    </w:rPr>
  </w:style>
  <w:style w:type="paragraph" w:customStyle="1" w:styleId="Stil24">
    <w:name w:val="Stil24"/>
    <w:basedOn w:val="Dario-2"/>
    <w:link w:val="Stil24Char"/>
    <w:qFormat/>
    <w:rsid w:val="00B300FA"/>
    <w:pPr>
      <w:spacing w:after="0" w:line="276" w:lineRule="auto"/>
      <w:ind w:left="1080" w:hanging="360"/>
    </w:pPr>
    <w:rPr>
      <w:rFonts w:ascii="Calibri Light" w:hAnsi="Calibri Light" w:cs="Tahoma"/>
      <w:sz w:val="22"/>
      <w:szCs w:val="22"/>
    </w:rPr>
  </w:style>
  <w:style w:type="character" w:customStyle="1" w:styleId="Stil23Char">
    <w:name w:val="Stil23 Char"/>
    <w:basedOn w:val="Dario-2Char"/>
    <w:link w:val="Stil23"/>
    <w:rsid w:val="00B300FA"/>
    <w:rPr>
      <w:rFonts w:ascii="Calibri Light" w:eastAsia="Times New Roman" w:hAnsi="Calibri Light" w:cs="Tahoma"/>
      <w:b/>
      <w:color w:val="000000"/>
      <w:sz w:val="24"/>
      <w:szCs w:val="28"/>
    </w:rPr>
  </w:style>
  <w:style w:type="paragraph" w:customStyle="1" w:styleId="Stil25">
    <w:name w:val="Stil25"/>
    <w:basedOn w:val="Naslov3"/>
    <w:link w:val="Stil25Char"/>
    <w:qFormat/>
    <w:rsid w:val="00B300FA"/>
    <w:pPr>
      <w:spacing w:line="276" w:lineRule="auto"/>
      <w:ind w:left="1080" w:hanging="360"/>
    </w:pPr>
    <w:rPr>
      <w:rFonts w:ascii="Calibri Light" w:hAnsi="Calibri Light"/>
      <w:sz w:val="22"/>
      <w:szCs w:val="22"/>
    </w:rPr>
  </w:style>
  <w:style w:type="character" w:customStyle="1" w:styleId="Stil24Char">
    <w:name w:val="Stil24 Char"/>
    <w:basedOn w:val="Dario-2Char"/>
    <w:link w:val="Stil24"/>
    <w:rsid w:val="00B300FA"/>
    <w:rPr>
      <w:rFonts w:ascii="Calibri Light" w:eastAsia="Times New Roman" w:hAnsi="Calibri Light" w:cs="Tahoma"/>
      <w:b/>
      <w:color w:val="000000"/>
      <w:sz w:val="24"/>
      <w:szCs w:val="28"/>
    </w:rPr>
  </w:style>
  <w:style w:type="paragraph" w:customStyle="1" w:styleId="Stil26">
    <w:name w:val="Stil26"/>
    <w:basedOn w:val="Naslov3"/>
    <w:link w:val="Stil26Char"/>
    <w:qFormat/>
    <w:rsid w:val="00B300FA"/>
    <w:pPr>
      <w:numPr>
        <w:numId w:val="35"/>
      </w:numPr>
      <w:spacing w:line="276" w:lineRule="auto"/>
    </w:pPr>
    <w:rPr>
      <w:rFonts w:ascii="Calibri Light" w:hAnsi="Calibri Light"/>
      <w:sz w:val="22"/>
      <w:szCs w:val="22"/>
    </w:rPr>
  </w:style>
  <w:style w:type="character" w:customStyle="1" w:styleId="Stil25Char">
    <w:name w:val="Stil25 Char"/>
    <w:basedOn w:val="Naslov3Char"/>
    <w:link w:val="Stil25"/>
    <w:rsid w:val="00B300FA"/>
    <w:rPr>
      <w:rFonts w:ascii="Calibri Light" w:eastAsiaTheme="minorEastAsia" w:hAnsi="Calibri Light" w:cs="Tahoma"/>
      <w:b/>
      <w:sz w:val="20"/>
      <w:szCs w:val="20"/>
    </w:rPr>
  </w:style>
  <w:style w:type="paragraph" w:customStyle="1" w:styleId="Stil27">
    <w:name w:val="Stil27"/>
    <w:basedOn w:val="Naslov1"/>
    <w:link w:val="Stil27Char"/>
    <w:qFormat/>
    <w:rsid w:val="004341F9"/>
    <w:pPr>
      <w:numPr>
        <w:ilvl w:val="1"/>
        <w:numId w:val="35"/>
      </w:numPr>
      <w:jc w:val="left"/>
      <w:outlineLvl w:val="9"/>
    </w:pPr>
  </w:style>
  <w:style w:type="character" w:customStyle="1" w:styleId="Stil26Char">
    <w:name w:val="Stil26 Char"/>
    <w:basedOn w:val="Naslov3Char"/>
    <w:link w:val="Stil26"/>
    <w:rsid w:val="00B300FA"/>
    <w:rPr>
      <w:rFonts w:ascii="Calibri Light" w:eastAsiaTheme="minorEastAsia" w:hAnsi="Calibri Light" w:cs="Tahoma"/>
      <w:b/>
      <w:sz w:val="20"/>
      <w:szCs w:val="20"/>
    </w:rPr>
  </w:style>
  <w:style w:type="paragraph" w:customStyle="1" w:styleId="Stil28">
    <w:name w:val="Stil28"/>
    <w:basedOn w:val="Odlomakpopisa"/>
    <w:link w:val="Stil28Char"/>
    <w:qFormat/>
    <w:rsid w:val="00580D9A"/>
    <w:pPr>
      <w:numPr>
        <w:numId w:val="0"/>
      </w:numPr>
      <w:spacing w:after="0"/>
      <w:ind w:left="1069" w:hanging="360"/>
    </w:pPr>
    <w:rPr>
      <w:b w:val="0"/>
    </w:rPr>
  </w:style>
  <w:style w:type="character" w:customStyle="1" w:styleId="Stil27Char">
    <w:name w:val="Stil27 Char"/>
    <w:basedOn w:val="Naslov1Char"/>
    <w:link w:val="Stil27"/>
    <w:rsid w:val="004341F9"/>
    <w:rPr>
      <w:rFonts w:ascii="Calibri Light" w:eastAsia="Times New Roman" w:hAnsi="Calibri Light" w:cs="Tahoma"/>
      <w:b/>
      <w:bCs/>
      <w:shd w:val="clear" w:color="auto" w:fill="DBE5F1" w:themeFill="accent1" w:themeFillTint="33"/>
    </w:rPr>
  </w:style>
  <w:style w:type="character" w:customStyle="1" w:styleId="Stil28Char">
    <w:name w:val="Stil28 Char"/>
    <w:basedOn w:val="OdlomakpopisaChar"/>
    <w:link w:val="Stil28"/>
    <w:rsid w:val="00580D9A"/>
    <w:rPr>
      <w:rFonts w:ascii="Calibri Light" w:eastAsiaTheme="minorEastAsia" w:hAnsi="Calibri Light" w:cs="Tahoma"/>
      <w:b/>
    </w:rPr>
  </w:style>
  <w:style w:type="table" w:styleId="Srednjipopis1-Isticanje3">
    <w:name w:val="Medium List 1 Accent 3"/>
    <w:basedOn w:val="Obinatablica"/>
    <w:uiPriority w:val="65"/>
    <w:rsid w:val="00B049DA"/>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character" w:styleId="Istaknuto">
    <w:name w:val="Emphasis"/>
    <w:basedOn w:val="Zadanifontodlomka"/>
    <w:uiPriority w:val="20"/>
    <w:qFormat/>
    <w:rsid w:val="00647E67"/>
    <w:rPr>
      <w:i/>
      <w:iCs/>
    </w:rPr>
  </w:style>
  <w:style w:type="paragraph" w:customStyle="1" w:styleId="box454981">
    <w:name w:val="box_454981"/>
    <w:basedOn w:val="Normal"/>
    <w:rsid w:val="006B7D1A"/>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character" w:customStyle="1" w:styleId="st">
    <w:name w:val="st"/>
    <w:basedOn w:val="Zadanifontodlomka"/>
    <w:rsid w:val="00155E1B"/>
  </w:style>
  <w:style w:type="paragraph" w:customStyle="1" w:styleId="normalweb-000013">
    <w:name w:val="normalweb-000013"/>
    <w:basedOn w:val="Normal"/>
    <w:rsid w:val="007E7495"/>
    <w:pPr>
      <w:spacing w:before="100" w:beforeAutospacing="1" w:after="105" w:line="240" w:lineRule="auto"/>
    </w:pPr>
    <w:rPr>
      <w:rFonts w:ascii="Times New Roman" w:hAnsi="Times New Roman" w:cs="Times New Roman"/>
      <w:sz w:val="24"/>
      <w:szCs w:val="24"/>
      <w:lang w:eastAsia="hr-HR"/>
    </w:rPr>
  </w:style>
  <w:style w:type="character" w:customStyle="1" w:styleId="defaultparagraphfont-000004">
    <w:name w:val="defaultparagraphfont-000004"/>
    <w:basedOn w:val="Zadanifontodlomka"/>
    <w:rsid w:val="00A557B9"/>
    <w:rPr>
      <w:rFonts w:ascii="Times New Roman" w:hAnsi="Times New Roman" w:cs="Times New Roman" w:hint="default"/>
      <w:b w:val="0"/>
      <w:bCs w:val="0"/>
      <w:sz w:val="24"/>
      <w:szCs w:val="24"/>
    </w:rPr>
  </w:style>
  <w:style w:type="paragraph" w:customStyle="1" w:styleId="clanak">
    <w:name w:val="clanak"/>
    <w:basedOn w:val="Normal"/>
    <w:rsid w:val="00FE7664"/>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character" w:customStyle="1" w:styleId="Nerijeenospominjanje1">
    <w:name w:val="Neriješeno spominjanje1"/>
    <w:basedOn w:val="Zadanifontodlomka"/>
    <w:uiPriority w:val="99"/>
    <w:semiHidden/>
    <w:unhideWhenUsed/>
    <w:rsid w:val="000810E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76978">
      <w:bodyDiv w:val="1"/>
      <w:marLeft w:val="0"/>
      <w:marRight w:val="0"/>
      <w:marTop w:val="0"/>
      <w:marBottom w:val="0"/>
      <w:divBdr>
        <w:top w:val="none" w:sz="0" w:space="0" w:color="auto"/>
        <w:left w:val="none" w:sz="0" w:space="0" w:color="auto"/>
        <w:bottom w:val="none" w:sz="0" w:space="0" w:color="auto"/>
        <w:right w:val="none" w:sz="0" w:space="0" w:color="auto"/>
      </w:divBdr>
    </w:div>
    <w:div w:id="424348075">
      <w:bodyDiv w:val="1"/>
      <w:marLeft w:val="0"/>
      <w:marRight w:val="0"/>
      <w:marTop w:val="0"/>
      <w:marBottom w:val="0"/>
      <w:divBdr>
        <w:top w:val="none" w:sz="0" w:space="0" w:color="auto"/>
        <w:left w:val="none" w:sz="0" w:space="0" w:color="auto"/>
        <w:bottom w:val="none" w:sz="0" w:space="0" w:color="auto"/>
        <w:right w:val="none" w:sz="0" w:space="0" w:color="auto"/>
      </w:divBdr>
    </w:div>
    <w:div w:id="445318025">
      <w:bodyDiv w:val="1"/>
      <w:marLeft w:val="0"/>
      <w:marRight w:val="0"/>
      <w:marTop w:val="0"/>
      <w:marBottom w:val="0"/>
      <w:divBdr>
        <w:top w:val="none" w:sz="0" w:space="0" w:color="auto"/>
        <w:left w:val="none" w:sz="0" w:space="0" w:color="auto"/>
        <w:bottom w:val="none" w:sz="0" w:space="0" w:color="auto"/>
        <w:right w:val="none" w:sz="0" w:space="0" w:color="auto"/>
      </w:divBdr>
    </w:div>
    <w:div w:id="466164637">
      <w:bodyDiv w:val="1"/>
      <w:marLeft w:val="0"/>
      <w:marRight w:val="0"/>
      <w:marTop w:val="0"/>
      <w:marBottom w:val="0"/>
      <w:divBdr>
        <w:top w:val="none" w:sz="0" w:space="0" w:color="auto"/>
        <w:left w:val="none" w:sz="0" w:space="0" w:color="auto"/>
        <w:bottom w:val="none" w:sz="0" w:space="0" w:color="auto"/>
        <w:right w:val="none" w:sz="0" w:space="0" w:color="auto"/>
      </w:divBdr>
    </w:div>
    <w:div w:id="535657200">
      <w:bodyDiv w:val="1"/>
      <w:marLeft w:val="0"/>
      <w:marRight w:val="0"/>
      <w:marTop w:val="0"/>
      <w:marBottom w:val="0"/>
      <w:divBdr>
        <w:top w:val="none" w:sz="0" w:space="0" w:color="auto"/>
        <w:left w:val="none" w:sz="0" w:space="0" w:color="auto"/>
        <w:bottom w:val="none" w:sz="0" w:space="0" w:color="auto"/>
        <w:right w:val="none" w:sz="0" w:space="0" w:color="auto"/>
      </w:divBdr>
    </w:div>
    <w:div w:id="579757091">
      <w:bodyDiv w:val="1"/>
      <w:marLeft w:val="0"/>
      <w:marRight w:val="0"/>
      <w:marTop w:val="0"/>
      <w:marBottom w:val="0"/>
      <w:divBdr>
        <w:top w:val="none" w:sz="0" w:space="0" w:color="auto"/>
        <w:left w:val="none" w:sz="0" w:space="0" w:color="auto"/>
        <w:bottom w:val="none" w:sz="0" w:space="0" w:color="auto"/>
        <w:right w:val="none" w:sz="0" w:space="0" w:color="auto"/>
      </w:divBdr>
    </w:div>
    <w:div w:id="593052248">
      <w:bodyDiv w:val="1"/>
      <w:marLeft w:val="0"/>
      <w:marRight w:val="0"/>
      <w:marTop w:val="0"/>
      <w:marBottom w:val="0"/>
      <w:divBdr>
        <w:top w:val="none" w:sz="0" w:space="0" w:color="auto"/>
        <w:left w:val="none" w:sz="0" w:space="0" w:color="auto"/>
        <w:bottom w:val="none" w:sz="0" w:space="0" w:color="auto"/>
        <w:right w:val="none" w:sz="0" w:space="0" w:color="auto"/>
      </w:divBdr>
    </w:div>
    <w:div w:id="1062407033">
      <w:bodyDiv w:val="1"/>
      <w:marLeft w:val="0"/>
      <w:marRight w:val="0"/>
      <w:marTop w:val="0"/>
      <w:marBottom w:val="0"/>
      <w:divBdr>
        <w:top w:val="none" w:sz="0" w:space="0" w:color="auto"/>
        <w:left w:val="none" w:sz="0" w:space="0" w:color="auto"/>
        <w:bottom w:val="none" w:sz="0" w:space="0" w:color="auto"/>
        <w:right w:val="none" w:sz="0" w:space="0" w:color="auto"/>
      </w:divBdr>
      <w:divsChild>
        <w:div w:id="404885929">
          <w:marLeft w:val="0"/>
          <w:marRight w:val="0"/>
          <w:marTop w:val="0"/>
          <w:marBottom w:val="0"/>
          <w:divBdr>
            <w:top w:val="none" w:sz="0" w:space="0" w:color="auto"/>
            <w:left w:val="none" w:sz="0" w:space="0" w:color="auto"/>
            <w:bottom w:val="none" w:sz="0" w:space="0" w:color="auto"/>
            <w:right w:val="none" w:sz="0" w:space="0" w:color="auto"/>
          </w:divBdr>
        </w:div>
        <w:div w:id="416293726">
          <w:marLeft w:val="0"/>
          <w:marRight w:val="0"/>
          <w:marTop w:val="0"/>
          <w:marBottom w:val="0"/>
          <w:divBdr>
            <w:top w:val="none" w:sz="0" w:space="0" w:color="auto"/>
            <w:left w:val="none" w:sz="0" w:space="0" w:color="auto"/>
            <w:bottom w:val="none" w:sz="0" w:space="0" w:color="auto"/>
            <w:right w:val="none" w:sz="0" w:space="0" w:color="auto"/>
          </w:divBdr>
        </w:div>
        <w:div w:id="704060326">
          <w:marLeft w:val="0"/>
          <w:marRight w:val="0"/>
          <w:marTop w:val="0"/>
          <w:marBottom w:val="0"/>
          <w:divBdr>
            <w:top w:val="none" w:sz="0" w:space="0" w:color="auto"/>
            <w:left w:val="none" w:sz="0" w:space="0" w:color="auto"/>
            <w:bottom w:val="none" w:sz="0" w:space="0" w:color="auto"/>
            <w:right w:val="none" w:sz="0" w:space="0" w:color="auto"/>
          </w:divBdr>
        </w:div>
        <w:div w:id="956105940">
          <w:marLeft w:val="0"/>
          <w:marRight w:val="0"/>
          <w:marTop w:val="0"/>
          <w:marBottom w:val="0"/>
          <w:divBdr>
            <w:top w:val="none" w:sz="0" w:space="0" w:color="auto"/>
            <w:left w:val="none" w:sz="0" w:space="0" w:color="auto"/>
            <w:bottom w:val="none" w:sz="0" w:space="0" w:color="auto"/>
            <w:right w:val="none" w:sz="0" w:space="0" w:color="auto"/>
          </w:divBdr>
        </w:div>
        <w:div w:id="1245383434">
          <w:marLeft w:val="0"/>
          <w:marRight w:val="0"/>
          <w:marTop w:val="0"/>
          <w:marBottom w:val="0"/>
          <w:divBdr>
            <w:top w:val="none" w:sz="0" w:space="0" w:color="auto"/>
            <w:left w:val="none" w:sz="0" w:space="0" w:color="auto"/>
            <w:bottom w:val="none" w:sz="0" w:space="0" w:color="auto"/>
            <w:right w:val="none" w:sz="0" w:space="0" w:color="auto"/>
          </w:divBdr>
        </w:div>
        <w:div w:id="1350916059">
          <w:marLeft w:val="0"/>
          <w:marRight w:val="0"/>
          <w:marTop w:val="0"/>
          <w:marBottom w:val="0"/>
          <w:divBdr>
            <w:top w:val="none" w:sz="0" w:space="0" w:color="auto"/>
            <w:left w:val="none" w:sz="0" w:space="0" w:color="auto"/>
            <w:bottom w:val="none" w:sz="0" w:space="0" w:color="auto"/>
            <w:right w:val="none" w:sz="0" w:space="0" w:color="auto"/>
          </w:divBdr>
        </w:div>
        <w:div w:id="1519780799">
          <w:marLeft w:val="0"/>
          <w:marRight w:val="0"/>
          <w:marTop w:val="0"/>
          <w:marBottom w:val="0"/>
          <w:divBdr>
            <w:top w:val="none" w:sz="0" w:space="0" w:color="auto"/>
            <w:left w:val="none" w:sz="0" w:space="0" w:color="auto"/>
            <w:bottom w:val="none" w:sz="0" w:space="0" w:color="auto"/>
            <w:right w:val="none" w:sz="0" w:space="0" w:color="auto"/>
          </w:divBdr>
        </w:div>
        <w:div w:id="1530298347">
          <w:marLeft w:val="0"/>
          <w:marRight w:val="0"/>
          <w:marTop w:val="0"/>
          <w:marBottom w:val="0"/>
          <w:divBdr>
            <w:top w:val="none" w:sz="0" w:space="0" w:color="auto"/>
            <w:left w:val="none" w:sz="0" w:space="0" w:color="auto"/>
            <w:bottom w:val="none" w:sz="0" w:space="0" w:color="auto"/>
            <w:right w:val="none" w:sz="0" w:space="0" w:color="auto"/>
          </w:divBdr>
        </w:div>
        <w:div w:id="1600406422">
          <w:marLeft w:val="0"/>
          <w:marRight w:val="0"/>
          <w:marTop w:val="0"/>
          <w:marBottom w:val="0"/>
          <w:divBdr>
            <w:top w:val="none" w:sz="0" w:space="0" w:color="auto"/>
            <w:left w:val="none" w:sz="0" w:space="0" w:color="auto"/>
            <w:bottom w:val="none" w:sz="0" w:space="0" w:color="auto"/>
            <w:right w:val="none" w:sz="0" w:space="0" w:color="auto"/>
          </w:divBdr>
        </w:div>
        <w:div w:id="1660962680">
          <w:marLeft w:val="0"/>
          <w:marRight w:val="0"/>
          <w:marTop w:val="0"/>
          <w:marBottom w:val="0"/>
          <w:divBdr>
            <w:top w:val="none" w:sz="0" w:space="0" w:color="auto"/>
            <w:left w:val="none" w:sz="0" w:space="0" w:color="auto"/>
            <w:bottom w:val="none" w:sz="0" w:space="0" w:color="auto"/>
            <w:right w:val="none" w:sz="0" w:space="0" w:color="auto"/>
          </w:divBdr>
        </w:div>
        <w:div w:id="1767531743">
          <w:marLeft w:val="0"/>
          <w:marRight w:val="0"/>
          <w:marTop w:val="0"/>
          <w:marBottom w:val="0"/>
          <w:divBdr>
            <w:top w:val="none" w:sz="0" w:space="0" w:color="auto"/>
            <w:left w:val="none" w:sz="0" w:space="0" w:color="auto"/>
            <w:bottom w:val="none" w:sz="0" w:space="0" w:color="auto"/>
            <w:right w:val="none" w:sz="0" w:space="0" w:color="auto"/>
          </w:divBdr>
        </w:div>
        <w:div w:id="1987005080">
          <w:marLeft w:val="0"/>
          <w:marRight w:val="0"/>
          <w:marTop w:val="0"/>
          <w:marBottom w:val="0"/>
          <w:divBdr>
            <w:top w:val="none" w:sz="0" w:space="0" w:color="auto"/>
            <w:left w:val="none" w:sz="0" w:space="0" w:color="auto"/>
            <w:bottom w:val="none" w:sz="0" w:space="0" w:color="auto"/>
            <w:right w:val="none" w:sz="0" w:space="0" w:color="auto"/>
          </w:divBdr>
        </w:div>
        <w:div w:id="2072921381">
          <w:marLeft w:val="0"/>
          <w:marRight w:val="0"/>
          <w:marTop w:val="0"/>
          <w:marBottom w:val="0"/>
          <w:divBdr>
            <w:top w:val="none" w:sz="0" w:space="0" w:color="auto"/>
            <w:left w:val="none" w:sz="0" w:space="0" w:color="auto"/>
            <w:bottom w:val="none" w:sz="0" w:space="0" w:color="auto"/>
            <w:right w:val="none" w:sz="0" w:space="0" w:color="auto"/>
          </w:divBdr>
        </w:div>
      </w:divsChild>
    </w:div>
    <w:div w:id="1257204814">
      <w:bodyDiv w:val="1"/>
      <w:marLeft w:val="0"/>
      <w:marRight w:val="0"/>
      <w:marTop w:val="0"/>
      <w:marBottom w:val="0"/>
      <w:divBdr>
        <w:top w:val="none" w:sz="0" w:space="0" w:color="auto"/>
        <w:left w:val="none" w:sz="0" w:space="0" w:color="auto"/>
        <w:bottom w:val="none" w:sz="0" w:space="0" w:color="auto"/>
        <w:right w:val="none" w:sz="0" w:space="0" w:color="auto"/>
      </w:divBdr>
    </w:div>
    <w:div w:id="1651519478">
      <w:bodyDiv w:val="1"/>
      <w:marLeft w:val="0"/>
      <w:marRight w:val="0"/>
      <w:marTop w:val="0"/>
      <w:marBottom w:val="0"/>
      <w:divBdr>
        <w:top w:val="none" w:sz="0" w:space="0" w:color="auto"/>
        <w:left w:val="none" w:sz="0" w:space="0" w:color="auto"/>
        <w:bottom w:val="none" w:sz="0" w:space="0" w:color="auto"/>
        <w:right w:val="none" w:sz="0" w:space="0" w:color="auto"/>
      </w:divBdr>
      <w:divsChild>
        <w:div w:id="29569716">
          <w:marLeft w:val="0"/>
          <w:marRight w:val="0"/>
          <w:marTop w:val="0"/>
          <w:marBottom w:val="0"/>
          <w:divBdr>
            <w:top w:val="none" w:sz="0" w:space="0" w:color="auto"/>
            <w:left w:val="none" w:sz="0" w:space="0" w:color="auto"/>
            <w:bottom w:val="none" w:sz="0" w:space="0" w:color="auto"/>
            <w:right w:val="none" w:sz="0" w:space="0" w:color="auto"/>
          </w:divBdr>
        </w:div>
        <w:div w:id="117530978">
          <w:marLeft w:val="0"/>
          <w:marRight w:val="0"/>
          <w:marTop w:val="0"/>
          <w:marBottom w:val="0"/>
          <w:divBdr>
            <w:top w:val="none" w:sz="0" w:space="0" w:color="auto"/>
            <w:left w:val="none" w:sz="0" w:space="0" w:color="auto"/>
            <w:bottom w:val="none" w:sz="0" w:space="0" w:color="auto"/>
            <w:right w:val="none" w:sz="0" w:space="0" w:color="auto"/>
          </w:divBdr>
        </w:div>
        <w:div w:id="185948082">
          <w:marLeft w:val="0"/>
          <w:marRight w:val="0"/>
          <w:marTop w:val="0"/>
          <w:marBottom w:val="0"/>
          <w:divBdr>
            <w:top w:val="none" w:sz="0" w:space="0" w:color="auto"/>
            <w:left w:val="none" w:sz="0" w:space="0" w:color="auto"/>
            <w:bottom w:val="none" w:sz="0" w:space="0" w:color="auto"/>
            <w:right w:val="none" w:sz="0" w:space="0" w:color="auto"/>
          </w:divBdr>
        </w:div>
        <w:div w:id="289555233">
          <w:marLeft w:val="0"/>
          <w:marRight w:val="0"/>
          <w:marTop w:val="0"/>
          <w:marBottom w:val="0"/>
          <w:divBdr>
            <w:top w:val="none" w:sz="0" w:space="0" w:color="auto"/>
            <w:left w:val="none" w:sz="0" w:space="0" w:color="auto"/>
            <w:bottom w:val="none" w:sz="0" w:space="0" w:color="auto"/>
            <w:right w:val="none" w:sz="0" w:space="0" w:color="auto"/>
          </w:divBdr>
        </w:div>
        <w:div w:id="302587903">
          <w:marLeft w:val="0"/>
          <w:marRight w:val="0"/>
          <w:marTop w:val="0"/>
          <w:marBottom w:val="0"/>
          <w:divBdr>
            <w:top w:val="none" w:sz="0" w:space="0" w:color="auto"/>
            <w:left w:val="none" w:sz="0" w:space="0" w:color="auto"/>
            <w:bottom w:val="none" w:sz="0" w:space="0" w:color="auto"/>
            <w:right w:val="none" w:sz="0" w:space="0" w:color="auto"/>
          </w:divBdr>
        </w:div>
        <w:div w:id="352804295">
          <w:marLeft w:val="0"/>
          <w:marRight w:val="0"/>
          <w:marTop w:val="0"/>
          <w:marBottom w:val="0"/>
          <w:divBdr>
            <w:top w:val="none" w:sz="0" w:space="0" w:color="auto"/>
            <w:left w:val="none" w:sz="0" w:space="0" w:color="auto"/>
            <w:bottom w:val="none" w:sz="0" w:space="0" w:color="auto"/>
            <w:right w:val="none" w:sz="0" w:space="0" w:color="auto"/>
          </w:divBdr>
        </w:div>
        <w:div w:id="484971955">
          <w:marLeft w:val="0"/>
          <w:marRight w:val="0"/>
          <w:marTop w:val="0"/>
          <w:marBottom w:val="0"/>
          <w:divBdr>
            <w:top w:val="none" w:sz="0" w:space="0" w:color="auto"/>
            <w:left w:val="none" w:sz="0" w:space="0" w:color="auto"/>
            <w:bottom w:val="none" w:sz="0" w:space="0" w:color="auto"/>
            <w:right w:val="none" w:sz="0" w:space="0" w:color="auto"/>
          </w:divBdr>
        </w:div>
        <w:div w:id="496382119">
          <w:marLeft w:val="0"/>
          <w:marRight w:val="0"/>
          <w:marTop w:val="0"/>
          <w:marBottom w:val="0"/>
          <w:divBdr>
            <w:top w:val="none" w:sz="0" w:space="0" w:color="auto"/>
            <w:left w:val="none" w:sz="0" w:space="0" w:color="auto"/>
            <w:bottom w:val="none" w:sz="0" w:space="0" w:color="auto"/>
            <w:right w:val="none" w:sz="0" w:space="0" w:color="auto"/>
          </w:divBdr>
        </w:div>
        <w:div w:id="523326098">
          <w:marLeft w:val="0"/>
          <w:marRight w:val="0"/>
          <w:marTop w:val="0"/>
          <w:marBottom w:val="0"/>
          <w:divBdr>
            <w:top w:val="none" w:sz="0" w:space="0" w:color="auto"/>
            <w:left w:val="none" w:sz="0" w:space="0" w:color="auto"/>
            <w:bottom w:val="none" w:sz="0" w:space="0" w:color="auto"/>
            <w:right w:val="none" w:sz="0" w:space="0" w:color="auto"/>
          </w:divBdr>
        </w:div>
        <w:div w:id="624191910">
          <w:marLeft w:val="0"/>
          <w:marRight w:val="0"/>
          <w:marTop w:val="0"/>
          <w:marBottom w:val="0"/>
          <w:divBdr>
            <w:top w:val="none" w:sz="0" w:space="0" w:color="auto"/>
            <w:left w:val="none" w:sz="0" w:space="0" w:color="auto"/>
            <w:bottom w:val="none" w:sz="0" w:space="0" w:color="auto"/>
            <w:right w:val="none" w:sz="0" w:space="0" w:color="auto"/>
          </w:divBdr>
        </w:div>
        <w:div w:id="768963698">
          <w:marLeft w:val="0"/>
          <w:marRight w:val="0"/>
          <w:marTop w:val="0"/>
          <w:marBottom w:val="0"/>
          <w:divBdr>
            <w:top w:val="none" w:sz="0" w:space="0" w:color="auto"/>
            <w:left w:val="none" w:sz="0" w:space="0" w:color="auto"/>
            <w:bottom w:val="none" w:sz="0" w:space="0" w:color="auto"/>
            <w:right w:val="none" w:sz="0" w:space="0" w:color="auto"/>
          </w:divBdr>
        </w:div>
        <w:div w:id="777065498">
          <w:marLeft w:val="0"/>
          <w:marRight w:val="0"/>
          <w:marTop w:val="0"/>
          <w:marBottom w:val="0"/>
          <w:divBdr>
            <w:top w:val="none" w:sz="0" w:space="0" w:color="auto"/>
            <w:left w:val="none" w:sz="0" w:space="0" w:color="auto"/>
            <w:bottom w:val="none" w:sz="0" w:space="0" w:color="auto"/>
            <w:right w:val="none" w:sz="0" w:space="0" w:color="auto"/>
          </w:divBdr>
        </w:div>
        <w:div w:id="900793941">
          <w:marLeft w:val="0"/>
          <w:marRight w:val="0"/>
          <w:marTop w:val="0"/>
          <w:marBottom w:val="0"/>
          <w:divBdr>
            <w:top w:val="none" w:sz="0" w:space="0" w:color="auto"/>
            <w:left w:val="none" w:sz="0" w:space="0" w:color="auto"/>
            <w:bottom w:val="none" w:sz="0" w:space="0" w:color="auto"/>
            <w:right w:val="none" w:sz="0" w:space="0" w:color="auto"/>
          </w:divBdr>
        </w:div>
        <w:div w:id="961812536">
          <w:marLeft w:val="0"/>
          <w:marRight w:val="0"/>
          <w:marTop w:val="0"/>
          <w:marBottom w:val="0"/>
          <w:divBdr>
            <w:top w:val="none" w:sz="0" w:space="0" w:color="auto"/>
            <w:left w:val="none" w:sz="0" w:space="0" w:color="auto"/>
            <w:bottom w:val="none" w:sz="0" w:space="0" w:color="auto"/>
            <w:right w:val="none" w:sz="0" w:space="0" w:color="auto"/>
          </w:divBdr>
        </w:div>
        <w:div w:id="983434285">
          <w:marLeft w:val="0"/>
          <w:marRight w:val="0"/>
          <w:marTop w:val="0"/>
          <w:marBottom w:val="0"/>
          <w:divBdr>
            <w:top w:val="none" w:sz="0" w:space="0" w:color="auto"/>
            <w:left w:val="none" w:sz="0" w:space="0" w:color="auto"/>
            <w:bottom w:val="none" w:sz="0" w:space="0" w:color="auto"/>
            <w:right w:val="none" w:sz="0" w:space="0" w:color="auto"/>
          </w:divBdr>
        </w:div>
        <w:div w:id="1014645721">
          <w:marLeft w:val="0"/>
          <w:marRight w:val="0"/>
          <w:marTop w:val="0"/>
          <w:marBottom w:val="0"/>
          <w:divBdr>
            <w:top w:val="none" w:sz="0" w:space="0" w:color="auto"/>
            <w:left w:val="none" w:sz="0" w:space="0" w:color="auto"/>
            <w:bottom w:val="none" w:sz="0" w:space="0" w:color="auto"/>
            <w:right w:val="none" w:sz="0" w:space="0" w:color="auto"/>
          </w:divBdr>
        </w:div>
        <w:div w:id="1056583386">
          <w:marLeft w:val="0"/>
          <w:marRight w:val="0"/>
          <w:marTop w:val="0"/>
          <w:marBottom w:val="0"/>
          <w:divBdr>
            <w:top w:val="none" w:sz="0" w:space="0" w:color="auto"/>
            <w:left w:val="none" w:sz="0" w:space="0" w:color="auto"/>
            <w:bottom w:val="none" w:sz="0" w:space="0" w:color="auto"/>
            <w:right w:val="none" w:sz="0" w:space="0" w:color="auto"/>
          </w:divBdr>
        </w:div>
        <w:div w:id="1075711321">
          <w:marLeft w:val="0"/>
          <w:marRight w:val="0"/>
          <w:marTop w:val="0"/>
          <w:marBottom w:val="0"/>
          <w:divBdr>
            <w:top w:val="none" w:sz="0" w:space="0" w:color="auto"/>
            <w:left w:val="none" w:sz="0" w:space="0" w:color="auto"/>
            <w:bottom w:val="none" w:sz="0" w:space="0" w:color="auto"/>
            <w:right w:val="none" w:sz="0" w:space="0" w:color="auto"/>
          </w:divBdr>
        </w:div>
        <w:div w:id="1091050309">
          <w:marLeft w:val="0"/>
          <w:marRight w:val="0"/>
          <w:marTop w:val="0"/>
          <w:marBottom w:val="0"/>
          <w:divBdr>
            <w:top w:val="none" w:sz="0" w:space="0" w:color="auto"/>
            <w:left w:val="none" w:sz="0" w:space="0" w:color="auto"/>
            <w:bottom w:val="none" w:sz="0" w:space="0" w:color="auto"/>
            <w:right w:val="none" w:sz="0" w:space="0" w:color="auto"/>
          </w:divBdr>
        </w:div>
        <w:div w:id="1123423232">
          <w:marLeft w:val="0"/>
          <w:marRight w:val="0"/>
          <w:marTop w:val="0"/>
          <w:marBottom w:val="0"/>
          <w:divBdr>
            <w:top w:val="none" w:sz="0" w:space="0" w:color="auto"/>
            <w:left w:val="none" w:sz="0" w:space="0" w:color="auto"/>
            <w:bottom w:val="none" w:sz="0" w:space="0" w:color="auto"/>
            <w:right w:val="none" w:sz="0" w:space="0" w:color="auto"/>
          </w:divBdr>
        </w:div>
        <w:div w:id="1185749019">
          <w:marLeft w:val="0"/>
          <w:marRight w:val="0"/>
          <w:marTop w:val="0"/>
          <w:marBottom w:val="0"/>
          <w:divBdr>
            <w:top w:val="none" w:sz="0" w:space="0" w:color="auto"/>
            <w:left w:val="none" w:sz="0" w:space="0" w:color="auto"/>
            <w:bottom w:val="none" w:sz="0" w:space="0" w:color="auto"/>
            <w:right w:val="none" w:sz="0" w:space="0" w:color="auto"/>
          </w:divBdr>
        </w:div>
        <w:div w:id="1185945152">
          <w:marLeft w:val="0"/>
          <w:marRight w:val="0"/>
          <w:marTop w:val="0"/>
          <w:marBottom w:val="0"/>
          <w:divBdr>
            <w:top w:val="none" w:sz="0" w:space="0" w:color="auto"/>
            <w:left w:val="none" w:sz="0" w:space="0" w:color="auto"/>
            <w:bottom w:val="none" w:sz="0" w:space="0" w:color="auto"/>
            <w:right w:val="none" w:sz="0" w:space="0" w:color="auto"/>
          </w:divBdr>
        </w:div>
        <w:div w:id="1188714099">
          <w:marLeft w:val="0"/>
          <w:marRight w:val="0"/>
          <w:marTop w:val="0"/>
          <w:marBottom w:val="0"/>
          <w:divBdr>
            <w:top w:val="none" w:sz="0" w:space="0" w:color="auto"/>
            <w:left w:val="none" w:sz="0" w:space="0" w:color="auto"/>
            <w:bottom w:val="none" w:sz="0" w:space="0" w:color="auto"/>
            <w:right w:val="none" w:sz="0" w:space="0" w:color="auto"/>
          </w:divBdr>
        </w:div>
        <w:div w:id="1367606013">
          <w:marLeft w:val="0"/>
          <w:marRight w:val="0"/>
          <w:marTop w:val="0"/>
          <w:marBottom w:val="0"/>
          <w:divBdr>
            <w:top w:val="none" w:sz="0" w:space="0" w:color="auto"/>
            <w:left w:val="none" w:sz="0" w:space="0" w:color="auto"/>
            <w:bottom w:val="none" w:sz="0" w:space="0" w:color="auto"/>
            <w:right w:val="none" w:sz="0" w:space="0" w:color="auto"/>
          </w:divBdr>
        </w:div>
        <w:div w:id="1481920526">
          <w:marLeft w:val="0"/>
          <w:marRight w:val="0"/>
          <w:marTop w:val="0"/>
          <w:marBottom w:val="0"/>
          <w:divBdr>
            <w:top w:val="none" w:sz="0" w:space="0" w:color="auto"/>
            <w:left w:val="none" w:sz="0" w:space="0" w:color="auto"/>
            <w:bottom w:val="none" w:sz="0" w:space="0" w:color="auto"/>
            <w:right w:val="none" w:sz="0" w:space="0" w:color="auto"/>
          </w:divBdr>
        </w:div>
        <w:div w:id="1544369694">
          <w:marLeft w:val="0"/>
          <w:marRight w:val="0"/>
          <w:marTop w:val="0"/>
          <w:marBottom w:val="0"/>
          <w:divBdr>
            <w:top w:val="none" w:sz="0" w:space="0" w:color="auto"/>
            <w:left w:val="none" w:sz="0" w:space="0" w:color="auto"/>
            <w:bottom w:val="none" w:sz="0" w:space="0" w:color="auto"/>
            <w:right w:val="none" w:sz="0" w:space="0" w:color="auto"/>
          </w:divBdr>
        </w:div>
        <w:div w:id="1569876092">
          <w:marLeft w:val="0"/>
          <w:marRight w:val="0"/>
          <w:marTop w:val="0"/>
          <w:marBottom w:val="0"/>
          <w:divBdr>
            <w:top w:val="none" w:sz="0" w:space="0" w:color="auto"/>
            <w:left w:val="none" w:sz="0" w:space="0" w:color="auto"/>
            <w:bottom w:val="none" w:sz="0" w:space="0" w:color="auto"/>
            <w:right w:val="none" w:sz="0" w:space="0" w:color="auto"/>
          </w:divBdr>
        </w:div>
        <w:div w:id="1640382918">
          <w:marLeft w:val="0"/>
          <w:marRight w:val="0"/>
          <w:marTop w:val="0"/>
          <w:marBottom w:val="0"/>
          <w:divBdr>
            <w:top w:val="none" w:sz="0" w:space="0" w:color="auto"/>
            <w:left w:val="none" w:sz="0" w:space="0" w:color="auto"/>
            <w:bottom w:val="none" w:sz="0" w:space="0" w:color="auto"/>
            <w:right w:val="none" w:sz="0" w:space="0" w:color="auto"/>
          </w:divBdr>
        </w:div>
        <w:div w:id="1684673796">
          <w:marLeft w:val="0"/>
          <w:marRight w:val="0"/>
          <w:marTop w:val="0"/>
          <w:marBottom w:val="0"/>
          <w:divBdr>
            <w:top w:val="none" w:sz="0" w:space="0" w:color="auto"/>
            <w:left w:val="none" w:sz="0" w:space="0" w:color="auto"/>
            <w:bottom w:val="none" w:sz="0" w:space="0" w:color="auto"/>
            <w:right w:val="none" w:sz="0" w:space="0" w:color="auto"/>
          </w:divBdr>
        </w:div>
        <w:div w:id="1704668958">
          <w:marLeft w:val="0"/>
          <w:marRight w:val="0"/>
          <w:marTop w:val="0"/>
          <w:marBottom w:val="0"/>
          <w:divBdr>
            <w:top w:val="none" w:sz="0" w:space="0" w:color="auto"/>
            <w:left w:val="none" w:sz="0" w:space="0" w:color="auto"/>
            <w:bottom w:val="none" w:sz="0" w:space="0" w:color="auto"/>
            <w:right w:val="none" w:sz="0" w:space="0" w:color="auto"/>
          </w:divBdr>
        </w:div>
        <w:div w:id="1760323186">
          <w:marLeft w:val="0"/>
          <w:marRight w:val="0"/>
          <w:marTop w:val="0"/>
          <w:marBottom w:val="0"/>
          <w:divBdr>
            <w:top w:val="none" w:sz="0" w:space="0" w:color="auto"/>
            <w:left w:val="none" w:sz="0" w:space="0" w:color="auto"/>
            <w:bottom w:val="none" w:sz="0" w:space="0" w:color="auto"/>
            <w:right w:val="none" w:sz="0" w:space="0" w:color="auto"/>
          </w:divBdr>
        </w:div>
        <w:div w:id="1784690054">
          <w:marLeft w:val="0"/>
          <w:marRight w:val="0"/>
          <w:marTop w:val="0"/>
          <w:marBottom w:val="0"/>
          <w:divBdr>
            <w:top w:val="none" w:sz="0" w:space="0" w:color="auto"/>
            <w:left w:val="none" w:sz="0" w:space="0" w:color="auto"/>
            <w:bottom w:val="none" w:sz="0" w:space="0" w:color="auto"/>
            <w:right w:val="none" w:sz="0" w:space="0" w:color="auto"/>
          </w:divBdr>
        </w:div>
        <w:div w:id="1790859576">
          <w:marLeft w:val="0"/>
          <w:marRight w:val="0"/>
          <w:marTop w:val="0"/>
          <w:marBottom w:val="0"/>
          <w:divBdr>
            <w:top w:val="none" w:sz="0" w:space="0" w:color="auto"/>
            <w:left w:val="none" w:sz="0" w:space="0" w:color="auto"/>
            <w:bottom w:val="none" w:sz="0" w:space="0" w:color="auto"/>
            <w:right w:val="none" w:sz="0" w:space="0" w:color="auto"/>
          </w:divBdr>
        </w:div>
        <w:div w:id="1868835779">
          <w:marLeft w:val="0"/>
          <w:marRight w:val="0"/>
          <w:marTop w:val="0"/>
          <w:marBottom w:val="0"/>
          <w:divBdr>
            <w:top w:val="none" w:sz="0" w:space="0" w:color="auto"/>
            <w:left w:val="none" w:sz="0" w:space="0" w:color="auto"/>
            <w:bottom w:val="none" w:sz="0" w:space="0" w:color="auto"/>
            <w:right w:val="none" w:sz="0" w:space="0" w:color="auto"/>
          </w:divBdr>
        </w:div>
        <w:div w:id="1925609086">
          <w:marLeft w:val="0"/>
          <w:marRight w:val="0"/>
          <w:marTop w:val="0"/>
          <w:marBottom w:val="0"/>
          <w:divBdr>
            <w:top w:val="none" w:sz="0" w:space="0" w:color="auto"/>
            <w:left w:val="none" w:sz="0" w:space="0" w:color="auto"/>
            <w:bottom w:val="none" w:sz="0" w:space="0" w:color="auto"/>
            <w:right w:val="none" w:sz="0" w:space="0" w:color="auto"/>
          </w:divBdr>
        </w:div>
        <w:div w:id="1965043638">
          <w:marLeft w:val="0"/>
          <w:marRight w:val="0"/>
          <w:marTop w:val="0"/>
          <w:marBottom w:val="0"/>
          <w:divBdr>
            <w:top w:val="none" w:sz="0" w:space="0" w:color="auto"/>
            <w:left w:val="none" w:sz="0" w:space="0" w:color="auto"/>
            <w:bottom w:val="none" w:sz="0" w:space="0" w:color="auto"/>
            <w:right w:val="none" w:sz="0" w:space="0" w:color="auto"/>
          </w:divBdr>
        </w:div>
        <w:div w:id="2109810770">
          <w:marLeft w:val="0"/>
          <w:marRight w:val="0"/>
          <w:marTop w:val="0"/>
          <w:marBottom w:val="0"/>
          <w:divBdr>
            <w:top w:val="none" w:sz="0" w:space="0" w:color="auto"/>
            <w:left w:val="none" w:sz="0" w:space="0" w:color="auto"/>
            <w:bottom w:val="none" w:sz="0" w:space="0" w:color="auto"/>
            <w:right w:val="none" w:sz="0" w:space="0" w:color="auto"/>
          </w:divBdr>
        </w:div>
        <w:div w:id="2113429308">
          <w:marLeft w:val="0"/>
          <w:marRight w:val="0"/>
          <w:marTop w:val="0"/>
          <w:marBottom w:val="0"/>
          <w:divBdr>
            <w:top w:val="none" w:sz="0" w:space="0" w:color="auto"/>
            <w:left w:val="none" w:sz="0" w:space="0" w:color="auto"/>
            <w:bottom w:val="none" w:sz="0" w:space="0" w:color="auto"/>
            <w:right w:val="none" w:sz="0" w:space="0" w:color="auto"/>
          </w:divBdr>
        </w:div>
        <w:div w:id="2116243356">
          <w:marLeft w:val="0"/>
          <w:marRight w:val="0"/>
          <w:marTop w:val="0"/>
          <w:marBottom w:val="0"/>
          <w:divBdr>
            <w:top w:val="none" w:sz="0" w:space="0" w:color="auto"/>
            <w:left w:val="none" w:sz="0" w:space="0" w:color="auto"/>
            <w:bottom w:val="none" w:sz="0" w:space="0" w:color="auto"/>
            <w:right w:val="none" w:sz="0" w:space="0" w:color="auto"/>
          </w:divBdr>
        </w:div>
      </w:divsChild>
    </w:div>
    <w:div w:id="1904833882">
      <w:bodyDiv w:val="1"/>
      <w:marLeft w:val="0"/>
      <w:marRight w:val="0"/>
      <w:marTop w:val="0"/>
      <w:marBottom w:val="0"/>
      <w:divBdr>
        <w:top w:val="none" w:sz="0" w:space="0" w:color="auto"/>
        <w:left w:val="none" w:sz="0" w:space="0" w:color="auto"/>
        <w:bottom w:val="none" w:sz="0" w:space="0" w:color="auto"/>
        <w:right w:val="none" w:sz="0" w:space="0" w:color="auto"/>
      </w:divBdr>
    </w:div>
    <w:div w:id="2037777974">
      <w:bodyDiv w:val="1"/>
      <w:marLeft w:val="0"/>
      <w:marRight w:val="0"/>
      <w:marTop w:val="0"/>
      <w:marBottom w:val="0"/>
      <w:divBdr>
        <w:top w:val="none" w:sz="0" w:space="0" w:color="auto"/>
        <w:left w:val="none" w:sz="0" w:space="0" w:color="auto"/>
        <w:bottom w:val="none" w:sz="0" w:space="0" w:color="auto"/>
        <w:right w:val="none" w:sz="0" w:space="0" w:color="auto"/>
      </w:divBdr>
    </w:div>
    <w:div w:id="205422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www.cut.hr" TargetMode="External"/><Relationship Id="rId3" Type="http://schemas.openxmlformats.org/officeDocument/2006/relationships/styles" Target="styles.xml"/><Relationship Id="rId21" Type="http://schemas.openxmlformats.org/officeDocument/2006/relationships/hyperlink" Target="http://www.opcina-vuka.h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footer" Target="footer3.xml"/><Relationship Id="rId25" Type="http://schemas.openxmlformats.org/officeDocument/2006/relationships/hyperlink" Target="http://psc.hr" TargetMode="External"/><Relationship Id="rId33" Type="http://schemas.openxmlformats.org/officeDocument/2006/relationships/hyperlink" Target="https://eojn.nn.hr"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procelnik@opcina-vuka.hr" TargetMode="External"/><Relationship Id="rId29" Type="http://schemas.openxmlformats.org/officeDocument/2006/relationships/hyperlink" Target="http://www.mgipu.hr/default.aspx?id=381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hyperlink" Target="https://eojn.nn.hr/Oglasnik/" TargetMode="External"/><Relationship Id="rId32" Type="http://schemas.openxmlformats.org/officeDocument/2006/relationships/hyperlink" Target="http://psc.hr/gradenje/"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eojn.nn.hr" TargetMode="External"/><Relationship Id="rId28" Type="http://schemas.openxmlformats.org/officeDocument/2006/relationships/hyperlink" Target="http://www.mgipu.hr/default.aspx?id=32895" TargetMode="External"/><Relationship Id="rId10" Type="http://schemas.openxmlformats.org/officeDocument/2006/relationships/image" Target="media/image3.png"/><Relationship Id="rId19" Type="http://schemas.openxmlformats.org/officeDocument/2006/relationships/footer" Target="footer4.xml"/><Relationship Id="rId31" Type="http://schemas.openxmlformats.org/officeDocument/2006/relationships/hyperlink" Target="http://www.mgipu.hr/default.aspx?id=3811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mailto:procelnik@opcina-vuka.hr" TargetMode="External"/><Relationship Id="rId27" Type="http://schemas.openxmlformats.org/officeDocument/2006/relationships/hyperlink" Target="http://www.mgipu.hr/default.aspx?id=38118" TargetMode="External"/><Relationship Id="rId30" Type="http://schemas.openxmlformats.org/officeDocument/2006/relationships/hyperlink" Target="http://www.mgipu.hr/default.aspx?id=38118" TargetMode="External"/><Relationship Id="rId35"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97EB2-434A-4E8A-8294-545042E17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15599</Words>
  <Characters>88918</Characters>
  <Application>Microsoft Office Word</Application>
  <DocSecurity>0</DocSecurity>
  <Lines>740</Lines>
  <Paragraphs>208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dc:creator>
  <cp:lastModifiedBy>Msertić</cp:lastModifiedBy>
  <cp:revision>2</cp:revision>
  <cp:lastPrinted>2018-04-17T06:49:00Z</cp:lastPrinted>
  <dcterms:created xsi:type="dcterms:W3CDTF">2018-05-11T08:34:00Z</dcterms:created>
  <dcterms:modified xsi:type="dcterms:W3CDTF">2018-05-11T08:34:00Z</dcterms:modified>
</cp:coreProperties>
</file>