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DF4" w:rsidRDefault="0066107E">
      <w:pPr>
        <w:pStyle w:val="Tijeloteksta"/>
        <w:ind w:left="239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340632" cy="428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32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DF4" w:rsidRDefault="0066107E">
      <w:pPr>
        <w:spacing w:before="24" w:line="283" w:lineRule="auto"/>
        <w:ind w:left="1263" w:right="6936" w:hanging="1"/>
        <w:jc w:val="center"/>
        <w:rPr>
          <w:b/>
        </w:rPr>
      </w:pPr>
      <w:r>
        <w:rPr>
          <w:b/>
          <w:sz w:val="18"/>
        </w:rPr>
        <w:t xml:space="preserve">REPUBLIKA HRVATSKA </w:t>
      </w:r>
      <w:r>
        <w:rPr>
          <w:sz w:val="18"/>
        </w:rPr>
        <w:t xml:space="preserve">OSJEČKO-BARANJSKA ŽUPANIJA </w:t>
      </w:r>
      <w:r>
        <w:rPr>
          <w:b/>
        </w:rPr>
        <w:t>OPĆINA VUKA</w:t>
      </w:r>
    </w:p>
    <w:p w:rsidR="00287DF4" w:rsidRDefault="0066107E">
      <w:pPr>
        <w:spacing w:before="4"/>
        <w:ind w:left="1936" w:right="7604"/>
        <w:jc w:val="center"/>
        <w:rPr>
          <w:sz w:val="18"/>
        </w:rPr>
      </w:pPr>
      <w:r>
        <w:rPr>
          <w:sz w:val="18"/>
        </w:rPr>
        <w:t>Općinsko vijeće</w:t>
      </w:r>
    </w:p>
    <w:p w:rsidR="00287DF4" w:rsidRDefault="0066107E">
      <w:pPr>
        <w:pStyle w:val="Tijeloteksta"/>
        <w:spacing w:before="129"/>
        <w:ind w:left="128"/>
      </w:pPr>
      <w:r>
        <w:t>Temeljem odredbi članka 39. Zakona o proračunu (Narodne novine broj 87/08, 136/12, 15/15) i članka 36. Statuta Općine Vuka (Službeni glasnik Općine Vuka broj 01/14, 01/18, 01/20) Općinsko vijeće Općine Vuka, na svojoj 27. sjednici, održanoj dana 28. svibnj</w:t>
      </w:r>
      <w:r>
        <w:t>a 2020. godine, donosi</w:t>
      </w:r>
    </w:p>
    <w:p w:rsidR="00287DF4" w:rsidRDefault="0066107E">
      <w:pPr>
        <w:pStyle w:val="Naslov"/>
        <w:numPr>
          <w:ilvl w:val="0"/>
          <w:numId w:val="7"/>
        </w:numPr>
        <w:tabs>
          <w:tab w:val="left" w:pos="886"/>
        </w:tabs>
        <w:spacing w:before="96"/>
        <w:ind w:hanging="886"/>
      </w:pPr>
      <w:r>
        <w:t>IZMJENE I DOPUNE PRORAČUNA OPĆINE VUKA</w:t>
      </w:r>
      <w:r>
        <w:rPr>
          <w:spacing w:val="16"/>
        </w:rPr>
        <w:t xml:space="preserve"> </w:t>
      </w:r>
      <w:r>
        <w:t>ZA</w:t>
      </w:r>
    </w:p>
    <w:p w:rsidR="00287DF4" w:rsidRDefault="0066107E">
      <w:pPr>
        <w:pStyle w:val="Naslov"/>
        <w:ind w:left="1936" w:right="1995" w:firstLine="0"/>
        <w:jc w:val="center"/>
      </w:pPr>
      <w:r>
        <w:t>2020. GODINU</w:t>
      </w:r>
    </w:p>
    <w:p w:rsidR="00287DF4" w:rsidRDefault="0066107E">
      <w:pPr>
        <w:pStyle w:val="Naslov2"/>
        <w:numPr>
          <w:ilvl w:val="1"/>
          <w:numId w:val="7"/>
        </w:numPr>
        <w:tabs>
          <w:tab w:val="left" w:pos="4842"/>
        </w:tabs>
        <w:spacing w:before="271"/>
        <w:ind w:right="0"/>
        <w:rPr>
          <w:rFonts w:ascii="Tahoma" w:hAnsi="Tahoma"/>
        </w:rPr>
      </w:pPr>
      <w:r>
        <w:rPr>
          <w:rFonts w:ascii="Tahoma" w:hAnsi="Tahoma"/>
        </w:rPr>
        <w:t>OPĆI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DIO</w:t>
      </w:r>
    </w:p>
    <w:p w:rsidR="00287DF4" w:rsidRDefault="0066107E">
      <w:pPr>
        <w:pStyle w:val="Naslov6"/>
        <w:spacing w:before="117"/>
        <w:ind w:left="4833"/>
        <w:rPr>
          <w:rFonts w:ascii="Tahoma" w:hAnsi="Tahoma"/>
        </w:rPr>
      </w:pPr>
      <w:r>
        <w:rPr>
          <w:rFonts w:ascii="Tahoma" w:hAnsi="Tahoma"/>
        </w:rPr>
        <w:t>Članak 1.</w:t>
      </w:r>
    </w:p>
    <w:p w:rsidR="00287DF4" w:rsidRDefault="0066107E">
      <w:pPr>
        <w:pStyle w:val="Tijeloteksta"/>
        <w:spacing w:before="78"/>
        <w:ind w:left="128" w:right="361"/>
      </w:pPr>
      <w:r>
        <w:t xml:space="preserve">U Planu Proračuna Općine Vuka za 2020. godinu (dalje u tekstu: Proračun) mijenja se članak 1. u dijelu koji se odnosi na 2020. godinu, projekcije Proračuna za </w:t>
      </w:r>
      <w:r>
        <w:t xml:space="preserve">2021. i 2022. godinu ostaju </w:t>
      </w:r>
      <w:proofErr w:type="spellStart"/>
      <w:r>
        <w:t>nepromjenjene</w:t>
      </w:r>
      <w:proofErr w:type="spellEnd"/>
      <w:r>
        <w:t>. I. Izmjene i dopune Proračuna sastoje se od:</w:t>
      </w:r>
    </w:p>
    <w:p w:rsidR="00287DF4" w:rsidRDefault="00287DF4">
      <w:pPr>
        <w:rPr>
          <w:sz w:val="20"/>
        </w:rPr>
      </w:pPr>
    </w:p>
    <w:p w:rsidR="00287DF4" w:rsidRDefault="00287DF4">
      <w:pPr>
        <w:spacing w:before="4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1824"/>
        <w:gridCol w:w="1822"/>
        <w:gridCol w:w="1766"/>
        <w:gridCol w:w="796"/>
      </w:tblGrid>
      <w:tr w:rsidR="00287DF4">
        <w:trPr>
          <w:trHeight w:val="560"/>
        </w:trPr>
        <w:tc>
          <w:tcPr>
            <w:tcW w:w="4384" w:type="dxa"/>
            <w:tcBorders>
              <w:top w:val="nil"/>
              <w:left w:val="nil"/>
            </w:tcBorders>
          </w:tcPr>
          <w:p w:rsidR="00287DF4" w:rsidRDefault="0066107E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RAČUN PRIHODA I RASHODA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91"/>
              <w:ind w:left="272"/>
              <w:rPr>
                <w:sz w:val="14"/>
              </w:rPr>
            </w:pPr>
            <w:r>
              <w:rPr>
                <w:sz w:val="14"/>
              </w:rPr>
              <w:t>Plan proračuna 2020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91" w:line="169" w:lineRule="exact"/>
              <w:ind w:left="546"/>
              <w:rPr>
                <w:sz w:val="14"/>
              </w:rPr>
            </w:pPr>
            <w:r>
              <w:rPr>
                <w:sz w:val="14"/>
              </w:rPr>
              <w:t>Povećanje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</w:p>
          <w:p w:rsidR="00287DF4" w:rsidRDefault="0066107E">
            <w:pPr>
              <w:pStyle w:val="TableParagraph"/>
              <w:ind w:left="612"/>
              <w:rPr>
                <w:sz w:val="14"/>
              </w:rPr>
            </w:pPr>
            <w:r>
              <w:rPr>
                <w:sz w:val="14"/>
              </w:rPr>
              <w:t>smanjenje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91" w:line="169" w:lineRule="exact"/>
              <w:ind w:left="68" w:right="119"/>
              <w:jc w:val="center"/>
              <w:rPr>
                <w:sz w:val="14"/>
              </w:rPr>
            </w:pPr>
            <w:r>
              <w:rPr>
                <w:sz w:val="14"/>
              </w:rPr>
              <w:t>Plan proračuna 2020 - 1.</w:t>
            </w:r>
          </w:p>
          <w:p w:rsidR="00287DF4" w:rsidRDefault="0066107E">
            <w:pPr>
              <w:pStyle w:val="TableParagraph"/>
              <w:ind w:left="68" w:right="68"/>
              <w:jc w:val="center"/>
              <w:rPr>
                <w:sz w:val="14"/>
              </w:rPr>
            </w:pPr>
            <w:r>
              <w:rPr>
                <w:sz w:val="14"/>
              </w:rPr>
              <w:t>Rebalans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91"/>
              <w:ind w:left="117"/>
              <w:rPr>
                <w:sz w:val="14"/>
              </w:rPr>
            </w:pPr>
            <w:r>
              <w:rPr>
                <w:sz w:val="14"/>
              </w:rPr>
              <w:t>Indeks</w:t>
            </w:r>
          </w:p>
        </w:tc>
      </w:tr>
      <w:tr w:rsidR="00287DF4">
        <w:trPr>
          <w:trHeight w:val="278"/>
        </w:trPr>
        <w:tc>
          <w:tcPr>
            <w:tcW w:w="4384" w:type="dxa"/>
          </w:tcPr>
          <w:p w:rsidR="00287DF4" w:rsidRDefault="0066107E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sz w:val="20"/>
              </w:rPr>
              <w:t>Prihodi poslovanja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91" w:line="168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15.703.900,00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91" w:line="168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1.434.281,57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91" w:line="168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17.138.181,57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91" w:line="168" w:lineRule="exact"/>
              <w:ind w:left="112"/>
              <w:rPr>
                <w:sz w:val="14"/>
              </w:rPr>
            </w:pPr>
            <w:r>
              <w:rPr>
                <w:sz w:val="14"/>
              </w:rPr>
              <w:t>109,13%</w:t>
            </w:r>
          </w:p>
        </w:tc>
      </w:tr>
      <w:tr w:rsidR="00287DF4">
        <w:trPr>
          <w:trHeight w:val="278"/>
        </w:trPr>
        <w:tc>
          <w:tcPr>
            <w:tcW w:w="4384" w:type="dxa"/>
          </w:tcPr>
          <w:p w:rsidR="00287DF4" w:rsidRDefault="0066107E">
            <w:pPr>
              <w:pStyle w:val="TableParagraph"/>
              <w:spacing w:before="18" w:line="240" w:lineRule="exact"/>
              <w:ind w:left="13"/>
              <w:rPr>
                <w:sz w:val="20"/>
              </w:rPr>
            </w:pPr>
            <w:r>
              <w:rPr>
                <w:sz w:val="20"/>
              </w:rPr>
              <w:t>Prihodi od prodaje nefinancijske imovine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92" w:line="16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1.500.000,00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92" w:line="166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0,00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92" w:line="16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1.500.000,00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92" w:line="166" w:lineRule="exact"/>
              <w:ind w:left="112"/>
              <w:rPr>
                <w:sz w:val="14"/>
              </w:rPr>
            </w:pPr>
            <w:r>
              <w:rPr>
                <w:sz w:val="14"/>
              </w:rPr>
              <w:t>100,00%</w:t>
            </w:r>
          </w:p>
        </w:tc>
      </w:tr>
      <w:tr w:rsidR="00287DF4">
        <w:trPr>
          <w:trHeight w:val="281"/>
        </w:trPr>
        <w:tc>
          <w:tcPr>
            <w:tcW w:w="4384" w:type="dxa"/>
            <w:tcBorders>
              <w:left w:val="nil"/>
            </w:tcBorders>
          </w:tcPr>
          <w:p w:rsidR="00287DF4" w:rsidRDefault="0066107E">
            <w:pPr>
              <w:pStyle w:val="TableParagraph"/>
              <w:spacing w:before="17"/>
              <w:ind w:left="2650"/>
              <w:rPr>
                <w:b/>
                <w:sz w:val="18"/>
              </w:rPr>
            </w:pPr>
            <w:r>
              <w:rPr>
                <w:b/>
                <w:sz w:val="18"/>
              </w:rPr>
              <w:t>UKUPNO PRIHODA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92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17.203.900,00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92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1.434.281,57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92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18.638.181,57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92"/>
              <w:ind w:left="112"/>
              <w:rPr>
                <w:sz w:val="14"/>
              </w:rPr>
            </w:pPr>
            <w:r>
              <w:rPr>
                <w:sz w:val="14"/>
              </w:rPr>
              <w:t>108,34%</w:t>
            </w:r>
          </w:p>
        </w:tc>
      </w:tr>
      <w:tr w:rsidR="00287DF4">
        <w:trPr>
          <w:trHeight w:val="278"/>
        </w:trPr>
        <w:tc>
          <w:tcPr>
            <w:tcW w:w="4384" w:type="dxa"/>
          </w:tcPr>
          <w:p w:rsidR="00287DF4" w:rsidRDefault="0066107E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sz w:val="20"/>
              </w:rPr>
              <w:t>Rashodi poslovanja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91" w:line="167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5.831.900,00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91" w:line="167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3.898.305,36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91" w:line="167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9.730.205,36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91" w:line="167" w:lineRule="exact"/>
              <w:ind w:left="112"/>
              <w:rPr>
                <w:sz w:val="14"/>
              </w:rPr>
            </w:pPr>
            <w:r>
              <w:rPr>
                <w:sz w:val="14"/>
              </w:rPr>
              <w:t>166,84%</w:t>
            </w:r>
          </w:p>
        </w:tc>
      </w:tr>
      <w:tr w:rsidR="00287DF4">
        <w:trPr>
          <w:trHeight w:val="281"/>
        </w:trPr>
        <w:tc>
          <w:tcPr>
            <w:tcW w:w="4384" w:type="dxa"/>
          </w:tcPr>
          <w:p w:rsidR="00287DF4" w:rsidRDefault="0066107E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sz w:val="20"/>
              </w:rPr>
              <w:t>Rashodi za nabavu nefinancijske imovine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9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10.972.000,00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9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491.000,00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92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11.463.000,00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92"/>
              <w:ind w:left="112"/>
              <w:rPr>
                <w:sz w:val="14"/>
              </w:rPr>
            </w:pPr>
            <w:r>
              <w:rPr>
                <w:sz w:val="14"/>
              </w:rPr>
              <w:t>104,48%</w:t>
            </w:r>
          </w:p>
        </w:tc>
      </w:tr>
      <w:tr w:rsidR="00287DF4">
        <w:trPr>
          <w:trHeight w:val="274"/>
        </w:trPr>
        <w:tc>
          <w:tcPr>
            <w:tcW w:w="4384" w:type="dxa"/>
            <w:vMerge w:val="restart"/>
            <w:tcBorders>
              <w:left w:val="nil"/>
              <w:bottom w:val="nil"/>
            </w:tcBorders>
          </w:tcPr>
          <w:p w:rsidR="00287DF4" w:rsidRDefault="0066107E">
            <w:pPr>
              <w:pStyle w:val="TableParagraph"/>
              <w:spacing w:before="15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:rsidR="00287DF4" w:rsidRDefault="0066107E">
            <w:pPr>
              <w:pStyle w:val="TableParagraph"/>
              <w:spacing w:before="66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VIŠAK/MANJAK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:rsidR="00287DF4" w:rsidRDefault="0066107E">
            <w:pPr>
              <w:pStyle w:val="TableParagraph"/>
              <w:spacing w:before="90" w:line="165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16.803.900,00 kn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287DF4" w:rsidRDefault="0066107E">
            <w:pPr>
              <w:pStyle w:val="TableParagraph"/>
              <w:spacing w:before="90" w:line="165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4.389.305,36 kn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287DF4" w:rsidRDefault="0066107E">
            <w:pPr>
              <w:pStyle w:val="TableParagraph"/>
              <w:spacing w:before="90" w:line="165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21.193.205,36 kn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287DF4" w:rsidRDefault="0066107E">
            <w:pPr>
              <w:pStyle w:val="TableParagraph"/>
              <w:spacing w:before="90" w:line="165" w:lineRule="exact"/>
              <w:ind w:left="112"/>
              <w:rPr>
                <w:sz w:val="14"/>
              </w:rPr>
            </w:pPr>
            <w:r>
              <w:rPr>
                <w:sz w:val="14"/>
              </w:rPr>
              <w:t>126,12%</w:t>
            </w:r>
          </w:p>
        </w:tc>
      </w:tr>
      <w:tr w:rsidR="00287DF4">
        <w:trPr>
          <w:trHeight w:val="277"/>
        </w:trPr>
        <w:tc>
          <w:tcPr>
            <w:tcW w:w="4384" w:type="dxa"/>
            <w:vMerge/>
            <w:tcBorders>
              <w:top w:val="nil"/>
              <w:left w:val="nil"/>
              <w:bottom w:val="nil"/>
            </w:tcBorders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single" w:sz="4" w:space="0" w:color="000000"/>
            </w:tcBorders>
          </w:tcPr>
          <w:p w:rsidR="00287DF4" w:rsidRDefault="0066107E">
            <w:pPr>
              <w:pStyle w:val="TableParagraph"/>
              <w:spacing w:before="88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 kn</w:t>
            </w:r>
          </w:p>
        </w:tc>
        <w:tc>
          <w:tcPr>
            <w:tcW w:w="1822" w:type="dxa"/>
            <w:tcBorders>
              <w:top w:val="single" w:sz="4" w:space="0" w:color="000000"/>
            </w:tcBorders>
          </w:tcPr>
          <w:p w:rsidR="00287DF4" w:rsidRDefault="0066107E">
            <w:pPr>
              <w:pStyle w:val="TableParagraph"/>
              <w:spacing w:before="88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-2.955.023,79 kn</w:t>
            </w:r>
          </w:p>
        </w:tc>
        <w:tc>
          <w:tcPr>
            <w:tcW w:w="1766" w:type="dxa"/>
            <w:tcBorders>
              <w:top w:val="single" w:sz="4" w:space="0" w:color="000000"/>
            </w:tcBorders>
          </w:tcPr>
          <w:p w:rsidR="00287DF4" w:rsidRDefault="0066107E">
            <w:pPr>
              <w:pStyle w:val="TableParagraph"/>
              <w:spacing w:before="88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-2.555.023,79 kn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287DF4" w:rsidRDefault="0066107E">
            <w:pPr>
              <w:pStyle w:val="TableParagraph"/>
              <w:spacing w:before="88"/>
              <w:ind w:left="86"/>
              <w:rPr>
                <w:sz w:val="14"/>
              </w:rPr>
            </w:pPr>
            <w:r>
              <w:rPr>
                <w:sz w:val="14"/>
              </w:rPr>
              <w:t>-638,76%</w:t>
            </w:r>
          </w:p>
        </w:tc>
      </w:tr>
    </w:tbl>
    <w:p w:rsidR="00287DF4" w:rsidRDefault="00287DF4">
      <w:pPr>
        <w:spacing w:before="4"/>
        <w:rPr>
          <w:sz w:val="25"/>
        </w:rPr>
      </w:pPr>
    </w:p>
    <w:p w:rsidR="00287DF4" w:rsidRDefault="0066107E">
      <w:pPr>
        <w:ind w:left="126"/>
        <w:rPr>
          <w:b/>
          <w:sz w:val="24"/>
        </w:rPr>
      </w:pPr>
      <w:r>
        <w:rPr>
          <w:b/>
          <w:sz w:val="24"/>
        </w:rPr>
        <w:t>RASPOLOŽIVA SREDSTAVA IZ PRETHODNIH GODINA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1824"/>
        <w:gridCol w:w="1822"/>
        <w:gridCol w:w="1766"/>
        <w:gridCol w:w="796"/>
      </w:tblGrid>
      <w:tr w:rsidR="00287DF4">
        <w:trPr>
          <w:trHeight w:val="456"/>
        </w:trPr>
        <w:tc>
          <w:tcPr>
            <w:tcW w:w="4384" w:type="dxa"/>
          </w:tcPr>
          <w:p w:rsidR="00287DF4" w:rsidRDefault="0066107E">
            <w:pPr>
              <w:pStyle w:val="TableParagraph"/>
              <w:spacing w:line="233" w:lineRule="exact"/>
              <w:ind w:left="13"/>
              <w:rPr>
                <w:sz w:val="20"/>
              </w:rPr>
            </w:pPr>
            <w:r>
              <w:rPr>
                <w:sz w:val="20"/>
              </w:rPr>
              <w:t>Ukupan donos viška/manjka iz prethodnih</w:t>
            </w:r>
          </w:p>
          <w:p w:rsidR="00287DF4" w:rsidRDefault="0066107E">
            <w:pPr>
              <w:pStyle w:val="TableParagraph"/>
              <w:spacing w:line="201" w:lineRule="exact"/>
              <w:ind w:left="13"/>
              <w:rPr>
                <w:sz w:val="20"/>
              </w:rPr>
            </w:pPr>
            <w:r>
              <w:rPr>
                <w:sz w:val="20"/>
              </w:rPr>
              <w:t>godina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66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66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275.023,79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66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575.023,79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66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191,67%</w:t>
            </w:r>
          </w:p>
        </w:tc>
      </w:tr>
      <w:tr w:rsidR="00287DF4">
        <w:trPr>
          <w:trHeight w:val="456"/>
        </w:trPr>
        <w:tc>
          <w:tcPr>
            <w:tcW w:w="4384" w:type="dxa"/>
          </w:tcPr>
          <w:p w:rsidR="00287DF4" w:rsidRDefault="0066107E">
            <w:pPr>
              <w:pStyle w:val="TableParagraph"/>
              <w:spacing w:line="233" w:lineRule="exact"/>
              <w:ind w:left="13"/>
              <w:rPr>
                <w:sz w:val="20"/>
              </w:rPr>
            </w:pPr>
            <w:r>
              <w:rPr>
                <w:sz w:val="20"/>
              </w:rPr>
              <w:t>Dio koji će se rasporediti/pokriti u razdoblju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66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6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575.023,79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6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575.023,79 kn</w:t>
            </w:r>
          </w:p>
        </w:tc>
        <w:tc>
          <w:tcPr>
            <w:tcW w:w="796" w:type="dxa"/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87DF4" w:rsidRDefault="00287DF4">
      <w:pPr>
        <w:spacing w:before="9"/>
        <w:rPr>
          <w:b/>
          <w:sz w:val="40"/>
        </w:rPr>
      </w:pPr>
    </w:p>
    <w:p w:rsidR="00287DF4" w:rsidRDefault="0066107E">
      <w:pPr>
        <w:ind w:left="126"/>
        <w:rPr>
          <w:b/>
          <w:sz w:val="24"/>
        </w:rPr>
      </w:pPr>
      <w:r>
        <w:rPr>
          <w:b/>
          <w:sz w:val="24"/>
        </w:rPr>
        <w:t>RAČUN FINANCIRANJA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1824"/>
        <w:gridCol w:w="1822"/>
        <w:gridCol w:w="1766"/>
        <w:gridCol w:w="796"/>
      </w:tblGrid>
      <w:tr w:rsidR="00287DF4">
        <w:trPr>
          <w:trHeight w:val="278"/>
        </w:trPr>
        <w:tc>
          <w:tcPr>
            <w:tcW w:w="4384" w:type="dxa"/>
          </w:tcPr>
          <w:p w:rsidR="00287DF4" w:rsidRDefault="0066107E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z w:val="20"/>
              </w:rPr>
              <w:t>Primici od financijske imovine i zaduživanja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1.000.000,00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2.000.000,00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3.000.000,00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59"/>
              <w:ind w:right="113"/>
              <w:jc w:val="right"/>
              <w:rPr>
                <w:sz w:val="14"/>
              </w:rPr>
            </w:pPr>
            <w:r>
              <w:rPr>
                <w:sz w:val="14"/>
              </w:rPr>
              <w:t>300,00%</w:t>
            </w:r>
          </w:p>
        </w:tc>
      </w:tr>
      <w:tr w:rsidR="00287DF4">
        <w:trPr>
          <w:trHeight w:val="278"/>
        </w:trPr>
        <w:tc>
          <w:tcPr>
            <w:tcW w:w="4384" w:type="dxa"/>
          </w:tcPr>
          <w:p w:rsidR="00287DF4" w:rsidRDefault="0066107E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z w:val="20"/>
              </w:rPr>
              <w:t>Izdaci za financijsku imovinu i otplate zajmova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1.420.000,00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-400.000,00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1.020.000,00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59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71,83%</w:t>
            </w:r>
          </w:p>
        </w:tc>
      </w:tr>
      <w:tr w:rsidR="00287DF4">
        <w:trPr>
          <w:trHeight w:val="281"/>
        </w:trPr>
        <w:tc>
          <w:tcPr>
            <w:tcW w:w="4384" w:type="dxa"/>
            <w:tcBorders>
              <w:left w:val="nil"/>
              <w:bottom w:val="nil"/>
            </w:tcBorders>
          </w:tcPr>
          <w:p w:rsidR="00287DF4" w:rsidRDefault="0066107E">
            <w:pPr>
              <w:pStyle w:val="TableParagraph"/>
              <w:spacing w:line="203" w:lineRule="exact"/>
              <w:ind w:left="2408"/>
              <w:rPr>
                <w:b/>
                <w:sz w:val="18"/>
              </w:rPr>
            </w:pPr>
            <w:r>
              <w:rPr>
                <w:b/>
                <w:sz w:val="18"/>
              </w:rPr>
              <w:t>NETO FINANCIRANJE</w:t>
            </w:r>
          </w:p>
        </w:tc>
        <w:tc>
          <w:tcPr>
            <w:tcW w:w="1824" w:type="dxa"/>
          </w:tcPr>
          <w:p w:rsidR="00287DF4" w:rsidRDefault="0066107E">
            <w:pPr>
              <w:pStyle w:val="TableParagraph"/>
              <w:spacing w:before="60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-420.000,00 kn</w:t>
            </w:r>
          </w:p>
        </w:tc>
        <w:tc>
          <w:tcPr>
            <w:tcW w:w="1822" w:type="dxa"/>
          </w:tcPr>
          <w:p w:rsidR="00287DF4" w:rsidRDefault="0066107E">
            <w:pPr>
              <w:pStyle w:val="TableParagraph"/>
              <w:spacing w:before="60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2.400.000,00 kn</w:t>
            </w:r>
          </w:p>
        </w:tc>
        <w:tc>
          <w:tcPr>
            <w:tcW w:w="1766" w:type="dxa"/>
          </w:tcPr>
          <w:p w:rsidR="00287DF4" w:rsidRDefault="0066107E">
            <w:pPr>
              <w:pStyle w:val="TableParagraph"/>
              <w:spacing w:before="60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1.980.000,00 kn</w:t>
            </w:r>
          </w:p>
        </w:tc>
        <w:tc>
          <w:tcPr>
            <w:tcW w:w="796" w:type="dxa"/>
          </w:tcPr>
          <w:p w:rsidR="00287DF4" w:rsidRDefault="0066107E">
            <w:pPr>
              <w:pStyle w:val="TableParagraph"/>
              <w:spacing w:before="60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-471,43%</w:t>
            </w:r>
          </w:p>
        </w:tc>
      </w:tr>
    </w:tbl>
    <w:p w:rsidR="00287DF4" w:rsidRDefault="00287DF4">
      <w:pPr>
        <w:rPr>
          <w:b/>
          <w:sz w:val="20"/>
        </w:rPr>
      </w:pPr>
    </w:p>
    <w:p w:rsidR="00287DF4" w:rsidRDefault="00287DF4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1824"/>
        <w:gridCol w:w="1822"/>
        <w:gridCol w:w="1766"/>
        <w:gridCol w:w="796"/>
      </w:tblGrid>
      <w:tr w:rsidR="00287DF4">
        <w:trPr>
          <w:trHeight w:val="677"/>
        </w:trPr>
        <w:tc>
          <w:tcPr>
            <w:tcW w:w="4384" w:type="dxa"/>
          </w:tcPr>
          <w:p w:rsidR="00287DF4" w:rsidRDefault="0066107E">
            <w:pPr>
              <w:pStyle w:val="TableParagraph"/>
              <w:spacing w:before="17"/>
              <w:ind w:left="13" w:right="472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 RASPOLOŽIVA SREDSTVA IZ PRETHODNIH</w:t>
            </w:r>
          </w:p>
          <w:p w:rsidR="00287DF4" w:rsidRDefault="0066107E">
            <w:pPr>
              <w:pStyle w:val="TableParagraph"/>
              <w:spacing w:line="206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GODINA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1"/>
              <w:ind w:left="763"/>
              <w:rPr>
                <w:b/>
                <w:sz w:val="14"/>
              </w:rPr>
            </w:pPr>
            <w:r>
              <w:rPr>
                <w:b/>
                <w:sz w:val="14"/>
              </w:rPr>
              <w:t>-20.000,00 kn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1"/>
              <w:ind w:left="822"/>
              <w:rPr>
                <w:b/>
                <w:sz w:val="14"/>
              </w:rPr>
            </w:pPr>
            <w:r>
              <w:rPr>
                <w:b/>
                <w:sz w:val="14"/>
              </w:rPr>
              <w:t>20.000,00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1"/>
              <w:ind w:left="1168"/>
              <w:rPr>
                <w:b/>
                <w:sz w:val="14"/>
              </w:rPr>
            </w:pPr>
            <w:r>
              <w:rPr>
                <w:b/>
                <w:sz w:val="14"/>
              </w:rPr>
              <w:t>0,00 kn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1"/>
              <w:ind w:left="188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</w:tbl>
    <w:p w:rsidR="00287DF4" w:rsidRDefault="00287DF4">
      <w:pPr>
        <w:spacing w:before="4"/>
        <w:rPr>
          <w:b/>
          <w:sz w:val="33"/>
        </w:rPr>
      </w:pPr>
    </w:p>
    <w:p w:rsidR="00287DF4" w:rsidRDefault="0066107E">
      <w:pPr>
        <w:pStyle w:val="Naslov6"/>
        <w:spacing w:before="0"/>
        <w:ind w:left="4891"/>
        <w:rPr>
          <w:rFonts w:ascii="Tahoma" w:hAnsi="Tahoma"/>
        </w:rPr>
      </w:pPr>
      <w:r>
        <w:rPr>
          <w:rFonts w:ascii="Tahoma" w:hAnsi="Tahoma"/>
        </w:rPr>
        <w:t>Članak 2.</w:t>
      </w:r>
    </w:p>
    <w:p w:rsidR="00287DF4" w:rsidRDefault="0066107E">
      <w:pPr>
        <w:pStyle w:val="Tijeloteksta"/>
        <w:spacing w:before="79"/>
        <w:ind w:left="128"/>
      </w:pPr>
      <w:r>
        <w:t>Prihodi i primici, te rashodi i izdaci po ekonomskoj klasifikaciji utvrđuju se u Računu prihoda i rashoda i računu financiranja / zaduživanja kako slijedi:</w:t>
      </w:r>
    </w:p>
    <w:p w:rsidR="00287DF4" w:rsidRDefault="00287DF4">
      <w:pPr>
        <w:sectPr w:rsidR="00287DF4">
          <w:type w:val="continuous"/>
          <w:pgSz w:w="11910" w:h="16850"/>
          <w:pgMar w:top="280" w:right="360" w:bottom="280" w:left="740" w:header="720" w:footer="720" w:gutter="0"/>
          <w:cols w:space="720"/>
        </w:sect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rPr>
          <w:sz w:val="20"/>
        </w:rPr>
      </w:pPr>
    </w:p>
    <w:p w:rsidR="00287DF4" w:rsidRDefault="00287DF4">
      <w:pPr>
        <w:spacing w:before="8"/>
        <w:rPr>
          <w:sz w:val="21"/>
        </w:rPr>
      </w:pPr>
    </w:p>
    <w:p w:rsidR="00287DF4" w:rsidRDefault="0066107E">
      <w:pPr>
        <w:pStyle w:val="Naslov1"/>
        <w:ind w:firstLine="0"/>
      </w:pPr>
      <w:r>
        <w:t>I. OPĆI DIO</w:t>
      </w:r>
    </w:p>
    <w:p w:rsidR="00287DF4" w:rsidRDefault="00287DF4">
      <w:pPr>
        <w:pStyle w:val="Tijeloteksta"/>
        <w:rPr>
          <w:rFonts w:ascii="Times New Roman"/>
          <w:b/>
          <w:sz w:val="34"/>
        </w:rPr>
      </w:pPr>
    </w:p>
    <w:p w:rsidR="00287DF4" w:rsidRDefault="00287DF4">
      <w:pPr>
        <w:pStyle w:val="Tijeloteksta"/>
        <w:rPr>
          <w:rFonts w:ascii="Times New Roman"/>
          <w:b/>
          <w:sz w:val="30"/>
        </w:rPr>
      </w:pPr>
    </w:p>
    <w:p w:rsidR="00287DF4" w:rsidRDefault="0066107E">
      <w:pPr>
        <w:pStyle w:val="Odlomakpopisa"/>
        <w:numPr>
          <w:ilvl w:val="0"/>
          <w:numId w:val="6"/>
        </w:numPr>
        <w:tabs>
          <w:tab w:val="left" w:pos="4252"/>
        </w:tabs>
        <w:spacing w:before="1" w:line="368" w:lineRule="exact"/>
        <w:ind w:hanging="266"/>
        <w:jc w:val="left"/>
        <w:rPr>
          <w:i/>
          <w:sz w:val="32"/>
        </w:rPr>
      </w:pPr>
      <w:r>
        <w:rPr>
          <w:i/>
          <w:sz w:val="32"/>
        </w:rPr>
        <w:t>Izmjene i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dopune</w:t>
      </w:r>
    </w:p>
    <w:p w:rsidR="00287DF4" w:rsidRDefault="0066107E">
      <w:pPr>
        <w:spacing w:line="368" w:lineRule="exact"/>
        <w:ind w:left="2582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Proračuna Općine Vuka za 2020. godinu</w:t>
      </w:r>
    </w:p>
    <w:p w:rsidR="00287DF4" w:rsidRDefault="00287DF4">
      <w:pPr>
        <w:pStyle w:val="Tijeloteksta"/>
        <w:rPr>
          <w:rFonts w:ascii="Times New Roman"/>
          <w:i/>
          <w:sz w:val="34"/>
        </w:rPr>
      </w:pPr>
    </w:p>
    <w:p w:rsidR="00287DF4" w:rsidRDefault="00287DF4">
      <w:pPr>
        <w:pStyle w:val="Tijeloteksta"/>
        <w:spacing w:before="11"/>
        <w:rPr>
          <w:rFonts w:ascii="Times New Roman"/>
          <w:i/>
          <w:sz w:val="29"/>
        </w:rPr>
      </w:pPr>
    </w:p>
    <w:p w:rsidR="00287DF4" w:rsidRDefault="0066107E">
      <w:pPr>
        <w:pStyle w:val="Odlomakpopisa"/>
        <w:numPr>
          <w:ilvl w:val="0"/>
          <w:numId w:val="5"/>
        </w:numPr>
        <w:tabs>
          <w:tab w:val="left" w:pos="3750"/>
        </w:tabs>
        <w:jc w:val="left"/>
        <w:rPr>
          <w:b/>
          <w:i/>
          <w:sz w:val="32"/>
        </w:rPr>
      </w:pPr>
      <w:r>
        <w:rPr>
          <w:b/>
          <w:i/>
          <w:sz w:val="32"/>
        </w:rPr>
        <w:t>Račun prihoda i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rashoda</w:t>
      </w:r>
    </w:p>
    <w:p w:rsidR="00287DF4" w:rsidRDefault="0066107E">
      <w:pPr>
        <w:pStyle w:val="Odlomakpopisa"/>
        <w:numPr>
          <w:ilvl w:val="0"/>
          <w:numId w:val="5"/>
        </w:numPr>
        <w:tabs>
          <w:tab w:val="left" w:pos="3188"/>
        </w:tabs>
        <w:spacing w:before="2"/>
        <w:ind w:left="3187"/>
        <w:jc w:val="left"/>
        <w:rPr>
          <w:b/>
          <w:i/>
          <w:sz w:val="32"/>
        </w:rPr>
      </w:pPr>
      <w:r>
        <w:rPr>
          <w:b/>
          <w:i/>
          <w:sz w:val="32"/>
        </w:rPr>
        <w:t>Račun financiranja /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zaduživanja</w:t>
      </w:r>
    </w:p>
    <w:p w:rsidR="00287DF4" w:rsidRDefault="00287DF4">
      <w:pPr>
        <w:rPr>
          <w:sz w:val="32"/>
        </w:rPr>
        <w:sectPr w:rsidR="00287DF4">
          <w:pgSz w:w="11910" w:h="16840"/>
          <w:pgMar w:top="1580" w:right="357" w:bottom="280" w:left="740" w:header="720" w:footer="720" w:gutter="0"/>
          <w:cols w:space="720"/>
        </w:sectPr>
      </w:pPr>
    </w:p>
    <w:p w:rsidR="00287DF4" w:rsidRDefault="0066107E">
      <w:pPr>
        <w:spacing w:before="74"/>
        <w:ind w:left="1169"/>
        <w:rPr>
          <w:rFonts w:ascii="Arial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588276</wp:posOffset>
            </wp:positionH>
            <wp:positionV relativeFrom="paragraph">
              <wp:posOffset>61022</wp:posOffset>
            </wp:positionV>
            <wp:extent cx="523252" cy="66594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52" cy="66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 w:rsidR="00287DF4" w:rsidRDefault="0066107E">
      <w:pPr>
        <w:spacing w:before="51"/>
        <w:ind w:left="117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 w:rsidR="00287DF4" w:rsidRDefault="0066107E">
      <w:pPr>
        <w:pStyle w:val="Naslov6"/>
      </w:pPr>
      <w:r>
        <w:pict>
          <v:rect id="_x0000_s1029" style="position:absolute;left:0;text-align:left;margin-left:93.75pt;margin-top:18.7pt;width:201.75pt;height:.1pt;z-index:-15728640;mso-wrap-distance-left:0;mso-wrap-distance-right:0;mso-position-horizontal-relative:page" fillcolor="black" stroked="f">
            <w10:wrap type="topAndBottom" anchorx="page"/>
          </v:rect>
        </w:pict>
      </w:r>
      <w:r>
        <w:t>OPĆINA VUKA</w:t>
      </w:r>
    </w:p>
    <w:p w:rsidR="00287DF4" w:rsidRDefault="0066107E">
      <w:pPr>
        <w:spacing w:before="38"/>
        <w:ind w:left="1171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 w:rsidR="00287DF4" w:rsidRDefault="00287DF4">
      <w:pPr>
        <w:pStyle w:val="Tijeloteksta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9"/>
        <w:gridCol w:w="7309"/>
        <w:gridCol w:w="1837"/>
        <w:gridCol w:w="1842"/>
        <w:gridCol w:w="1835"/>
        <w:gridCol w:w="1122"/>
      </w:tblGrid>
      <w:tr w:rsidR="00287DF4">
        <w:trPr>
          <w:trHeight w:val="828"/>
        </w:trPr>
        <w:tc>
          <w:tcPr>
            <w:tcW w:w="15421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numPr>
                <w:ilvl w:val="0"/>
                <w:numId w:val="4"/>
              </w:numPr>
              <w:tabs>
                <w:tab w:val="left" w:pos="3310"/>
              </w:tabs>
              <w:spacing w:before="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IZMJENE I DOPUNE PRORAČUNA OPĆINE VUKA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ZA </w:t>
            </w:r>
            <w:r>
              <w:rPr>
                <w:rFonts w:ascii="Times New Roman" w:hAnsi="Times New Roman"/>
                <w:b/>
                <w:sz w:val="28"/>
              </w:rPr>
              <w:t>2020.</w:t>
            </w:r>
            <w:r>
              <w:rPr>
                <w:rFonts w:ascii="Times New Roman" w:hAnsi="Times New Roman"/>
                <w:b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87DF4" w:rsidRDefault="0066107E">
            <w:pPr>
              <w:pStyle w:val="TableParagraph"/>
              <w:spacing w:before="76"/>
              <w:ind w:left="54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RAČUN PRIHODA I RASHODA (PRIHODI)</w:t>
            </w:r>
          </w:p>
        </w:tc>
      </w:tr>
      <w:tr w:rsidR="00287DF4">
        <w:trPr>
          <w:trHeight w:val="846"/>
        </w:trPr>
        <w:tc>
          <w:tcPr>
            <w:tcW w:w="147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9"/>
              <w:ind w:left="57" w:right="34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287DF4" w:rsidRDefault="00287DF4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287DF4" w:rsidRDefault="0066107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3431" w:right="343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12" w:right="24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212" w:right="18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87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423" w:right="397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ind w:left="423" w:right="39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87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59" w:right="12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59" w:right="61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87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31" w:right="28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15.703.900,00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1.434.281,57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17.138.181,57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109,13%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poreza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2.551.000,00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-6.968,45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2.544.031,55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99,73%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5"/>
              <w:rPr>
                <w:sz w:val="18"/>
              </w:rPr>
            </w:pPr>
            <w:r>
              <w:rPr>
                <w:sz w:val="18"/>
              </w:rPr>
              <w:t>Porez i prirez na dohodak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2.385.000,00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73.031,55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2.458.031,55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103,06%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135"/>
              <w:rPr>
                <w:sz w:val="18"/>
              </w:rPr>
            </w:pPr>
            <w:r>
              <w:rPr>
                <w:sz w:val="18"/>
              </w:rPr>
              <w:t>Porezi na imovinu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151.000,00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-80.000,00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71.000,00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47,02%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135"/>
              <w:rPr>
                <w:sz w:val="18"/>
              </w:rPr>
            </w:pPr>
            <w:r>
              <w:rPr>
                <w:sz w:val="18"/>
              </w:rPr>
              <w:t>Porezi na robu i usluge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Pomoći iz inozemstva i od subjekata unutar općeg proračuna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12.127.500,00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1.453.250,02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13.580.750,02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111,98%</w:t>
            </w:r>
          </w:p>
        </w:tc>
      </w:tr>
      <w:tr w:rsidR="00287DF4">
        <w:trPr>
          <w:trHeight w:val="261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5"/>
              <w:rPr>
                <w:sz w:val="18"/>
              </w:rPr>
            </w:pPr>
            <w:r>
              <w:rPr>
                <w:sz w:val="18"/>
              </w:rPr>
              <w:t>Pomoći od međunarodnih organizacija te institucija i tijela EU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115.000,00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115.000,00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135"/>
              <w:rPr>
                <w:sz w:val="18"/>
              </w:rPr>
            </w:pPr>
            <w:r>
              <w:rPr>
                <w:sz w:val="18"/>
              </w:rPr>
              <w:t>Pomoći proračunu iz drugih proračuna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4.133.925,00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-324.844,50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3.809.080,50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92,14%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z w:val="18"/>
              </w:rPr>
              <w:t>Pomoći od izvanproračunskih korisnika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1.200.000,00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-15.000,00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1.185.000,00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98,75%</w:t>
            </w:r>
          </w:p>
        </w:tc>
      </w:tr>
      <w:tr w:rsidR="00287DF4">
        <w:trPr>
          <w:trHeight w:val="261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left="135"/>
              <w:rPr>
                <w:sz w:val="18"/>
              </w:rPr>
            </w:pPr>
            <w:r>
              <w:rPr>
                <w:sz w:val="18"/>
              </w:rPr>
              <w:t>Pomoći temeljem prijenosa EU sredstava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6.678.575,00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1.793.094,52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8.471.669,52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126,85%</w:t>
            </w:r>
          </w:p>
        </w:tc>
      </w:tr>
      <w:tr w:rsidR="00287DF4">
        <w:trPr>
          <w:trHeight w:val="266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Prihodi od imovine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649.400,00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637.400,00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98,15%</w:t>
            </w:r>
          </w:p>
        </w:tc>
      </w:tr>
      <w:tr w:rsidR="00287DF4">
        <w:trPr>
          <w:trHeight w:val="264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135"/>
              <w:rPr>
                <w:sz w:val="18"/>
              </w:rPr>
            </w:pPr>
            <w:r>
              <w:rPr>
                <w:sz w:val="18"/>
              </w:rPr>
              <w:t>Prihodi od financijske imovine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4.100,00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4.100,00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135"/>
              <w:rPr>
                <w:sz w:val="18"/>
              </w:rPr>
            </w:pPr>
            <w:r>
              <w:rPr>
                <w:sz w:val="18"/>
              </w:rPr>
              <w:t>Prihodi od nefinancijske imovine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645.300,00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-12.000,00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633.300,00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98,14%</w:t>
            </w:r>
          </w:p>
        </w:tc>
      </w:tr>
      <w:tr w:rsidR="00287DF4">
        <w:trPr>
          <w:trHeight w:val="477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362.000,00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362.000,00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135"/>
              <w:rPr>
                <w:sz w:val="18"/>
              </w:rPr>
            </w:pPr>
            <w:r>
              <w:rPr>
                <w:sz w:val="18"/>
              </w:rPr>
              <w:t>Upravne i administrativne pristojbe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5"/>
              <w:rPr>
                <w:sz w:val="18"/>
              </w:rPr>
            </w:pPr>
            <w:r>
              <w:rPr>
                <w:sz w:val="18"/>
              </w:rPr>
              <w:t>Prihodi po posebnim propisima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82.000,00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82.000,00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left="135"/>
              <w:rPr>
                <w:sz w:val="18"/>
              </w:rPr>
            </w:pPr>
            <w:r>
              <w:rPr>
                <w:sz w:val="18"/>
              </w:rPr>
              <w:t>Komunalni doprinosi i naknade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230.000,00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230.000,00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proizvoda i robe te pruženih usluga i prihodi od donacija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F4">
        <w:trPr>
          <w:trHeight w:val="264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left="135"/>
              <w:rPr>
                <w:sz w:val="18"/>
              </w:rPr>
            </w:pPr>
            <w:r>
              <w:rPr>
                <w:sz w:val="18"/>
              </w:rPr>
              <w:t>Donacije od pravnih i fizičkih osoba izvan općeg proračuna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F4">
        <w:trPr>
          <w:trHeight w:val="255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Kazne, upravne mjere i ostali prihodi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681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z w:val="18"/>
              </w:rPr>
              <w:t>Kazne i upravne mjere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z w:val="18"/>
              </w:rPr>
              <w:t>Ostali prihodi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6850" w:h="11910" w:orient="landscape"/>
          <w:pgMar w:top="1080" w:right="440" w:bottom="280" w:left="720" w:header="720" w:footer="720" w:gutter="0"/>
          <w:cols w:space="720"/>
        </w:sectPr>
      </w:pPr>
    </w:p>
    <w:p w:rsidR="00287DF4" w:rsidRDefault="00287DF4">
      <w:pPr>
        <w:pStyle w:val="Tijeloteksta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9"/>
        <w:gridCol w:w="7309"/>
        <w:gridCol w:w="1837"/>
        <w:gridCol w:w="1842"/>
        <w:gridCol w:w="1835"/>
        <w:gridCol w:w="1122"/>
      </w:tblGrid>
      <w:tr w:rsidR="00287DF4">
        <w:trPr>
          <w:trHeight w:val="826"/>
        </w:trPr>
        <w:tc>
          <w:tcPr>
            <w:tcW w:w="15421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numPr>
                <w:ilvl w:val="0"/>
                <w:numId w:val="3"/>
              </w:numPr>
              <w:tabs>
                <w:tab w:val="left" w:pos="3308"/>
              </w:tabs>
              <w:spacing w:before="65"/>
              <w:ind w:hanging="25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IZMJENE I DOPUNE PRORAČUNA OPĆINE VUKA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ZA </w:t>
            </w:r>
            <w:r>
              <w:rPr>
                <w:rFonts w:ascii="Times New Roman" w:hAnsi="Times New Roman"/>
                <w:b/>
                <w:sz w:val="28"/>
              </w:rPr>
              <w:t>2020.</w:t>
            </w:r>
            <w:r>
              <w:rPr>
                <w:rFonts w:ascii="Times New Roman" w:hAnsi="Times New Roman"/>
                <w:b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87DF4" w:rsidRDefault="0066107E">
            <w:pPr>
              <w:pStyle w:val="TableParagraph"/>
              <w:spacing w:before="76"/>
              <w:ind w:left="54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RAČUN PRIHODA I RASHODA (PRIHODI)</w:t>
            </w:r>
          </w:p>
        </w:tc>
      </w:tr>
      <w:tr w:rsidR="00287DF4">
        <w:trPr>
          <w:trHeight w:val="846"/>
        </w:trPr>
        <w:tc>
          <w:tcPr>
            <w:tcW w:w="1476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8"/>
              <w:ind w:left="55" w:right="37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287DF4" w:rsidRDefault="00287DF4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3429" w:right="344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09" w:right="252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212" w:right="19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8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421" w:right="400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ind w:left="421" w:right="40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8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59" w:right="134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56" w:right="64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87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29" w:right="29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3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1.500.000,00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Prihodi od prodaje </w:t>
            </w:r>
            <w:proofErr w:type="spellStart"/>
            <w:r>
              <w:rPr>
                <w:b/>
                <w:sz w:val="18"/>
              </w:rPr>
              <w:t>neproizvedene</w:t>
            </w:r>
            <w:proofErr w:type="spellEnd"/>
            <w:r>
              <w:rPr>
                <w:b/>
                <w:sz w:val="18"/>
              </w:rPr>
              <w:t xml:space="preserve"> dugotrajne imovine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1.500.000,00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3"/>
              <w:rPr>
                <w:sz w:val="18"/>
              </w:rPr>
            </w:pPr>
            <w:r>
              <w:rPr>
                <w:sz w:val="18"/>
              </w:rPr>
              <w:t>Prihodi od prodaje materijalne imovine - prirodnih bogatstava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1.500.000,00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1.500.000,00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838"/>
        <w:gridCol w:w="1838"/>
        <w:gridCol w:w="1837"/>
        <w:gridCol w:w="1123"/>
      </w:tblGrid>
      <w:tr w:rsidR="00287DF4">
        <w:trPr>
          <w:trHeight w:val="422"/>
        </w:trPr>
        <w:tc>
          <w:tcPr>
            <w:tcW w:w="8784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4"/>
              <w:ind w:left="12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0"/>
              <w:ind w:left="4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17.203.900,00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0"/>
              <w:ind w:left="5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1.434.281,57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0"/>
              <w:ind w:left="3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18.638.181,57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0"/>
              <w:ind w:left="13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108,34%</w:t>
            </w:r>
          </w:p>
        </w:tc>
      </w:tr>
    </w:tbl>
    <w:p w:rsidR="00287DF4" w:rsidRDefault="00287DF4">
      <w:pPr>
        <w:rPr>
          <w:rFonts w:ascii="Times New Roman"/>
          <w:sz w:val="24"/>
        </w:rPr>
        <w:sectPr w:rsidR="00287DF4">
          <w:pgSz w:w="16850" w:h="11910" w:orient="landscape"/>
          <w:pgMar w:top="1100" w:right="440" w:bottom="280" w:left="720" w:header="720" w:footer="720" w:gutter="0"/>
          <w:cols w:space="720"/>
        </w:sectPr>
      </w:pPr>
    </w:p>
    <w:p w:rsidR="00287DF4" w:rsidRDefault="0066107E">
      <w:pPr>
        <w:spacing w:before="74"/>
        <w:ind w:left="1169"/>
        <w:rPr>
          <w:rFonts w:ascii="Arial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588276</wp:posOffset>
            </wp:positionH>
            <wp:positionV relativeFrom="paragraph">
              <wp:posOffset>61022</wp:posOffset>
            </wp:positionV>
            <wp:extent cx="523252" cy="665949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52" cy="66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 w:rsidR="00287DF4" w:rsidRDefault="0066107E">
      <w:pPr>
        <w:spacing w:before="51"/>
        <w:ind w:left="117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 w:rsidR="00287DF4" w:rsidRDefault="0066107E">
      <w:pPr>
        <w:pStyle w:val="Naslov6"/>
      </w:pPr>
      <w:r>
        <w:pict>
          <v:rect id="_x0000_s1028" style="position:absolute;left:0;text-align:left;margin-left:93.75pt;margin-top:18.7pt;width:201.75pt;height:.1pt;z-index:-15727616;mso-wrap-distance-left:0;mso-wrap-distance-right:0;mso-position-horizontal-relative:page" fillcolor="black" stroked="f">
            <w10:wrap type="topAndBottom" anchorx="page"/>
          </v:rect>
        </w:pict>
      </w:r>
      <w:r>
        <w:t>OPĆINA VUKA</w:t>
      </w:r>
    </w:p>
    <w:p w:rsidR="00287DF4" w:rsidRDefault="0066107E">
      <w:pPr>
        <w:spacing w:before="38"/>
        <w:ind w:left="1171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 w:rsidR="00287DF4" w:rsidRDefault="00287DF4">
      <w:pPr>
        <w:pStyle w:val="Tijeloteksta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9"/>
        <w:gridCol w:w="7309"/>
        <w:gridCol w:w="1837"/>
        <w:gridCol w:w="1842"/>
        <w:gridCol w:w="1835"/>
        <w:gridCol w:w="1122"/>
      </w:tblGrid>
      <w:tr w:rsidR="00287DF4">
        <w:trPr>
          <w:trHeight w:val="828"/>
        </w:trPr>
        <w:tc>
          <w:tcPr>
            <w:tcW w:w="15421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numPr>
                <w:ilvl w:val="0"/>
                <w:numId w:val="2"/>
              </w:numPr>
              <w:tabs>
                <w:tab w:val="left" w:pos="3307"/>
              </w:tabs>
              <w:spacing w:before="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IZMJENE I DOPUNE PRORAČUNA OPĆINE VUKA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ZA </w:t>
            </w:r>
            <w:r>
              <w:rPr>
                <w:rFonts w:ascii="Times New Roman" w:hAnsi="Times New Roman"/>
                <w:b/>
                <w:sz w:val="28"/>
              </w:rPr>
              <w:t>2020.</w:t>
            </w:r>
            <w:r>
              <w:rPr>
                <w:rFonts w:ascii="Times New Roman" w:hAnsi="Times New Roman"/>
                <w:b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87DF4" w:rsidRDefault="0066107E">
            <w:pPr>
              <w:pStyle w:val="TableParagraph"/>
              <w:spacing w:before="76"/>
              <w:ind w:left="54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RAČUN PRIHODA I RASHODA (RASHODI)</w:t>
            </w:r>
          </w:p>
        </w:tc>
      </w:tr>
      <w:tr w:rsidR="00287DF4">
        <w:trPr>
          <w:trHeight w:val="846"/>
        </w:trPr>
        <w:tc>
          <w:tcPr>
            <w:tcW w:w="147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9"/>
              <w:ind w:left="54" w:right="37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287DF4" w:rsidRDefault="00287DF4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287DF4" w:rsidRDefault="0066107E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3428" w:right="344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09" w:right="252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212" w:right="19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8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420" w:right="400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ind w:left="420" w:right="40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87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59" w:right="135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56" w:right="64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87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28" w:right="29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6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5.831.900,00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3.898.305,36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9.730.205,36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166,84%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1.480.500,00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943.000,00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2.423.500,00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163,69%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2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1.245.000,00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807.000,00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2.052.000,00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164,82%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132"/>
              <w:rPr>
                <w:sz w:val="18"/>
              </w:rPr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132"/>
              <w:rPr>
                <w:sz w:val="18"/>
              </w:rPr>
            </w:pPr>
            <w:r>
              <w:rPr>
                <w:sz w:val="18"/>
              </w:rPr>
              <w:t>Doprinosi na plaće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205.500,00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136.000,00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341.500,00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166,18%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2.960.200,00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2.918.250,02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5.878.450,02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198,58%</w:t>
            </w:r>
          </w:p>
        </w:tc>
      </w:tr>
      <w:tr w:rsidR="00287DF4">
        <w:trPr>
          <w:trHeight w:val="261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2"/>
              <w:rPr>
                <w:sz w:val="18"/>
              </w:rPr>
            </w:pPr>
            <w:r>
              <w:rPr>
                <w:sz w:val="18"/>
              </w:rPr>
              <w:t>Naknade troškova zaposlenima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95.500,00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-500,00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95.000,00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99,48%</w:t>
            </w:r>
          </w:p>
        </w:tc>
      </w:tr>
      <w:tr w:rsidR="00287DF4">
        <w:trPr>
          <w:trHeight w:val="255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132"/>
              <w:rPr>
                <w:sz w:val="18"/>
              </w:rPr>
            </w:pPr>
            <w:r>
              <w:rPr>
                <w:sz w:val="18"/>
              </w:rPr>
              <w:t>Rashodi za materijal i energiju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197.200,00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-29.000,00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168.200,00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85,29%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2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2.220.500,00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2.617.380,02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4.837.880,02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217,87%</w:t>
            </w:r>
          </w:p>
        </w:tc>
      </w:tr>
      <w:tr w:rsidR="00287DF4">
        <w:trPr>
          <w:trHeight w:val="261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left="132"/>
              <w:rPr>
                <w:sz w:val="18"/>
              </w:rPr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26.000,00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-26.000,00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266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2"/>
              <w:rPr>
                <w:sz w:val="18"/>
              </w:rPr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421.000,00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356.370,00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777.370,00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184,65%</w:t>
            </w:r>
          </w:p>
        </w:tc>
      </w:tr>
      <w:tr w:rsidR="00287DF4">
        <w:trPr>
          <w:trHeight w:val="264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Financijski rashodi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72.550,00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-8.000,00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64.550,00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88,97%</w:t>
            </w:r>
          </w:p>
        </w:tc>
      </w:tr>
      <w:tr w:rsidR="00287DF4">
        <w:trPr>
          <w:trHeight w:val="255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132"/>
              <w:rPr>
                <w:sz w:val="18"/>
              </w:rPr>
            </w:pPr>
            <w:r>
              <w:rPr>
                <w:sz w:val="18"/>
              </w:rPr>
              <w:t>Kamate za primljene kredite i zajmove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2"/>
              <w:rPr>
                <w:sz w:val="18"/>
              </w:rPr>
            </w:pPr>
            <w:r>
              <w:rPr>
                <w:sz w:val="18"/>
              </w:rPr>
              <w:t>Ostali financijski rashodi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32.550,00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-8.000,00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24.550,00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75,42%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-40.000,00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1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260.000,00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1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86,67%</w:t>
            </w:r>
          </w:p>
        </w:tc>
      </w:tr>
      <w:tr w:rsidR="00287DF4">
        <w:trPr>
          <w:trHeight w:val="480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217" w:lineRule="exact"/>
              <w:ind w:left="132"/>
              <w:rPr>
                <w:sz w:val="18"/>
              </w:rPr>
            </w:pPr>
            <w:r>
              <w:rPr>
                <w:sz w:val="18"/>
              </w:rPr>
              <w:t>Subvencije trgovačkim društvima, zadrugama, poljoprivrednicima i obrtnicima izvan</w:t>
            </w:r>
          </w:p>
          <w:p w:rsidR="00287DF4" w:rsidRDefault="0066107E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javnog sektora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-40.000,00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260.000,00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86,67%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Pomoći dane u inozemstvo i unutar općeg proračuna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98.000,00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102,04%</w:t>
            </w:r>
          </w:p>
        </w:tc>
      </w:tr>
      <w:tr w:rsidR="00287DF4">
        <w:trPr>
          <w:trHeight w:val="266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2"/>
              <w:rPr>
                <w:sz w:val="18"/>
              </w:rPr>
            </w:pPr>
            <w:r>
              <w:rPr>
                <w:sz w:val="18"/>
              </w:rPr>
              <w:t>Pomoći unutar općeg proračuna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37.000,00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105,71%</w:t>
            </w:r>
          </w:p>
        </w:tc>
      </w:tr>
      <w:tr w:rsidR="00287DF4">
        <w:trPr>
          <w:trHeight w:val="264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left="132"/>
              <w:rPr>
                <w:sz w:val="18"/>
              </w:rPr>
            </w:pPr>
            <w:r>
              <w:rPr>
                <w:sz w:val="18"/>
              </w:rPr>
              <w:t>Pomoći proračunskim korisnicima drugih proračuna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63.000,00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63.000,00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481.000,00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506.000,00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105,20%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2"/>
              <w:rPr>
                <w:sz w:val="18"/>
              </w:rPr>
            </w:pPr>
            <w:r>
              <w:rPr>
                <w:sz w:val="18"/>
              </w:rPr>
              <w:t>Ostale naknade građanima i kućanstvima iz proračuna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481.000,00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506.000,00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105,20%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Ostali rashodi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439.650,00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58.055,34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497.705,34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113,20%</w:t>
            </w:r>
          </w:p>
        </w:tc>
      </w:tr>
      <w:tr w:rsidR="00287DF4">
        <w:trPr>
          <w:trHeight w:val="275"/>
        </w:trPr>
        <w:tc>
          <w:tcPr>
            <w:tcW w:w="737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2"/>
              <w:rPr>
                <w:sz w:val="18"/>
              </w:rPr>
            </w:pPr>
            <w:r>
              <w:rPr>
                <w:sz w:val="18"/>
              </w:rPr>
              <w:t>Tekuće donacije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234.650,00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58.055,34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292.705,34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124,74%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6850" w:h="11910" w:orient="landscape"/>
          <w:pgMar w:top="1080" w:right="440" w:bottom="280" w:left="720" w:header="720" w:footer="720" w:gutter="0"/>
          <w:cols w:space="720"/>
        </w:sectPr>
      </w:pPr>
    </w:p>
    <w:p w:rsidR="00287DF4" w:rsidRDefault="00287DF4">
      <w:pPr>
        <w:pStyle w:val="Tijeloteksta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9"/>
        <w:gridCol w:w="7309"/>
        <w:gridCol w:w="1837"/>
        <w:gridCol w:w="1842"/>
        <w:gridCol w:w="1835"/>
        <w:gridCol w:w="1122"/>
      </w:tblGrid>
      <w:tr w:rsidR="00287DF4">
        <w:trPr>
          <w:trHeight w:val="826"/>
        </w:trPr>
        <w:tc>
          <w:tcPr>
            <w:tcW w:w="15421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numPr>
                <w:ilvl w:val="0"/>
                <w:numId w:val="1"/>
              </w:numPr>
              <w:tabs>
                <w:tab w:val="left" w:pos="3308"/>
              </w:tabs>
              <w:spacing w:before="65"/>
              <w:ind w:hanging="25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IZMJENE I DOPUNE PRORAČUNA OPĆINE VUKA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ZA </w:t>
            </w:r>
            <w:r>
              <w:rPr>
                <w:rFonts w:ascii="Times New Roman" w:hAnsi="Times New Roman"/>
                <w:b/>
                <w:sz w:val="28"/>
              </w:rPr>
              <w:t>2020.</w:t>
            </w:r>
            <w:r>
              <w:rPr>
                <w:rFonts w:ascii="Times New Roman" w:hAnsi="Times New Roman"/>
                <w:b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287DF4" w:rsidRDefault="0066107E">
            <w:pPr>
              <w:pStyle w:val="TableParagraph"/>
              <w:spacing w:before="76"/>
              <w:ind w:left="54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RAČUN PRIHODA I RASHODA (RASHODI)</w:t>
            </w:r>
          </w:p>
        </w:tc>
      </w:tr>
      <w:tr w:rsidR="00287DF4">
        <w:trPr>
          <w:trHeight w:val="846"/>
        </w:trPr>
        <w:tc>
          <w:tcPr>
            <w:tcW w:w="1476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8"/>
              <w:ind w:left="55" w:right="37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287DF4" w:rsidRDefault="00287DF4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3429" w:right="344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09" w:right="252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212" w:right="19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8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421" w:right="400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ind w:left="421" w:right="40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8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59" w:right="134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56" w:right="64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87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29" w:right="29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64"/>
        </w:trPr>
        <w:tc>
          <w:tcPr>
            <w:tcW w:w="737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73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133"/>
              <w:rPr>
                <w:sz w:val="18"/>
              </w:rPr>
            </w:pPr>
            <w:r>
              <w:rPr>
                <w:sz w:val="18"/>
              </w:rPr>
              <w:t>Kapitalne donacije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133"/>
              <w:rPr>
                <w:sz w:val="18"/>
              </w:rPr>
            </w:pPr>
            <w:r>
              <w:rPr>
                <w:sz w:val="18"/>
              </w:rPr>
              <w:t>Izvanredni rashodi - proračunska zaliha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75.000,00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75.000,00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5"/>
        </w:trPr>
        <w:tc>
          <w:tcPr>
            <w:tcW w:w="737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3"/>
              <w:rPr>
                <w:sz w:val="18"/>
              </w:rPr>
            </w:pPr>
            <w:r>
              <w:rPr>
                <w:sz w:val="18"/>
              </w:rPr>
              <w:t>Kapitalne pomoći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spacing w:before="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22"/>
        <w:gridCol w:w="7324"/>
        <w:gridCol w:w="1838"/>
        <w:gridCol w:w="1838"/>
        <w:gridCol w:w="1837"/>
        <w:gridCol w:w="1123"/>
      </w:tblGrid>
      <w:tr w:rsidR="00287DF4">
        <w:trPr>
          <w:trHeight w:val="255"/>
        </w:trPr>
        <w:tc>
          <w:tcPr>
            <w:tcW w:w="737" w:type="dxa"/>
            <w:tcBorders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231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22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231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231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10.972.000,00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231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491.000,00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231" w:lineRule="exact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11.463.000,00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 w:line="231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104,48%</w:t>
            </w:r>
          </w:p>
        </w:tc>
      </w:tr>
      <w:tr w:rsidR="00287DF4">
        <w:trPr>
          <w:trHeight w:val="259"/>
        </w:trPr>
        <w:tc>
          <w:tcPr>
            <w:tcW w:w="737" w:type="dxa"/>
            <w:tcBorders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22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8.927.000,00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241.000,00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9.168.000,00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102,70%</w:t>
            </w:r>
          </w:p>
        </w:tc>
      </w:tr>
      <w:tr w:rsidR="00287DF4">
        <w:trPr>
          <w:trHeight w:val="255"/>
        </w:trPr>
        <w:tc>
          <w:tcPr>
            <w:tcW w:w="737" w:type="dxa"/>
            <w:tcBorders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722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52"/>
              <w:rPr>
                <w:sz w:val="18"/>
              </w:rPr>
            </w:pPr>
            <w:r>
              <w:rPr>
                <w:sz w:val="18"/>
              </w:rPr>
              <w:t>Građevinski objekti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7.560.000,00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-122.000,00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7.438.000,00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98,39%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722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52"/>
              <w:rPr>
                <w:sz w:val="18"/>
              </w:rPr>
            </w:pPr>
            <w:r>
              <w:rPr>
                <w:sz w:val="18"/>
              </w:rPr>
              <w:t>Postrojenja i oprema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777.000,00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345.000,00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1.122.000,00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144,40%</w:t>
            </w:r>
          </w:p>
        </w:tc>
      </w:tr>
      <w:tr w:rsidR="00287DF4">
        <w:trPr>
          <w:trHeight w:val="256"/>
        </w:trPr>
        <w:tc>
          <w:tcPr>
            <w:tcW w:w="737" w:type="dxa"/>
            <w:tcBorders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722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52"/>
              <w:rPr>
                <w:sz w:val="18"/>
              </w:rPr>
            </w:pPr>
            <w:r>
              <w:rPr>
                <w:sz w:val="18"/>
              </w:rPr>
              <w:t>Prijevozna sredstva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318.000,00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106,00%</w:t>
            </w:r>
          </w:p>
        </w:tc>
      </w:tr>
      <w:tr w:rsidR="00287DF4">
        <w:trPr>
          <w:trHeight w:val="264"/>
        </w:trPr>
        <w:tc>
          <w:tcPr>
            <w:tcW w:w="737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Nematerijalna proizvedena imovina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290.000,00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290.000,00</w:t>
            </w:r>
          </w:p>
        </w:tc>
        <w:tc>
          <w:tcPr>
            <w:tcW w:w="1123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Rashodi za dodatna ulaganja na nefinancijskoj imovini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2.045.000,00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2.295.000,00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112,22%</w:t>
            </w:r>
          </w:p>
        </w:tc>
      </w:tr>
      <w:tr w:rsidR="00287DF4">
        <w:trPr>
          <w:trHeight w:val="269"/>
        </w:trPr>
        <w:tc>
          <w:tcPr>
            <w:tcW w:w="737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52"/>
              <w:rPr>
                <w:sz w:val="18"/>
              </w:rPr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2.045.000,00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2.295.000,00</w:t>
            </w:r>
          </w:p>
        </w:tc>
        <w:tc>
          <w:tcPr>
            <w:tcW w:w="1123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112,22%</w:t>
            </w:r>
          </w:p>
        </w:tc>
      </w:tr>
    </w:tbl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spacing w:before="9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838"/>
        <w:gridCol w:w="1838"/>
        <w:gridCol w:w="1837"/>
        <w:gridCol w:w="1123"/>
      </w:tblGrid>
      <w:tr w:rsidR="00287DF4">
        <w:trPr>
          <w:trHeight w:val="421"/>
        </w:trPr>
        <w:tc>
          <w:tcPr>
            <w:tcW w:w="8784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5"/>
              <w:ind w:left="12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1"/>
              <w:ind w:left="4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16.803.900,00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1"/>
              <w:ind w:left="5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4.389.305,36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1"/>
              <w:ind w:left="3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21.193.205,36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1"/>
              <w:ind w:left="13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126,12%</w:t>
            </w:r>
          </w:p>
        </w:tc>
      </w:tr>
    </w:tbl>
    <w:p w:rsidR="00287DF4" w:rsidRDefault="00287DF4">
      <w:pPr>
        <w:rPr>
          <w:rFonts w:ascii="Times New Roman"/>
          <w:sz w:val="24"/>
        </w:rPr>
        <w:sectPr w:rsidR="00287DF4">
          <w:pgSz w:w="16850" w:h="11910" w:orient="landscape"/>
          <w:pgMar w:top="1100" w:right="440" w:bottom="280" w:left="720" w:header="720" w:footer="720" w:gutter="0"/>
          <w:cols w:space="720"/>
        </w:sectPr>
      </w:pPr>
    </w:p>
    <w:p w:rsidR="00287DF4" w:rsidRDefault="0066107E">
      <w:pPr>
        <w:spacing w:before="74"/>
        <w:ind w:left="1169"/>
        <w:rPr>
          <w:rFonts w:ascii="Arial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588276</wp:posOffset>
            </wp:positionH>
            <wp:positionV relativeFrom="paragraph">
              <wp:posOffset>61022</wp:posOffset>
            </wp:positionV>
            <wp:extent cx="523252" cy="665949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52" cy="66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 w:rsidR="00287DF4" w:rsidRDefault="0066107E">
      <w:pPr>
        <w:spacing w:before="51"/>
        <w:ind w:left="117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 w:rsidR="00287DF4" w:rsidRDefault="0066107E">
      <w:pPr>
        <w:pStyle w:val="Naslov6"/>
      </w:pPr>
      <w:r>
        <w:pict>
          <v:rect id="_x0000_s1027" style="position:absolute;left:0;text-align:left;margin-left:93.75pt;margin-top:18.7pt;width:201.75pt;height:.1pt;z-index:-15726592;mso-wrap-distance-left:0;mso-wrap-distance-right:0;mso-position-horizontal-relative:page" fillcolor="black" stroked="f">
            <w10:wrap type="topAndBottom" anchorx="page"/>
          </v:rect>
        </w:pict>
      </w:r>
      <w:r>
        <w:t>OPĆINA VUKA</w:t>
      </w:r>
    </w:p>
    <w:p w:rsidR="00287DF4" w:rsidRDefault="0066107E">
      <w:pPr>
        <w:spacing w:before="38"/>
        <w:ind w:left="1171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 w:rsidR="00287DF4" w:rsidRDefault="00287DF4">
      <w:pPr>
        <w:pStyle w:val="Tijeloteksta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9"/>
        <w:gridCol w:w="7309"/>
        <w:gridCol w:w="1837"/>
        <w:gridCol w:w="1842"/>
        <w:gridCol w:w="1835"/>
        <w:gridCol w:w="1122"/>
      </w:tblGrid>
      <w:tr w:rsidR="00287DF4">
        <w:trPr>
          <w:trHeight w:val="828"/>
        </w:trPr>
        <w:tc>
          <w:tcPr>
            <w:tcW w:w="15421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7"/>
              <w:ind w:left="305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61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Račun financiranja/zaduživanja</w:t>
            </w:r>
          </w:p>
        </w:tc>
      </w:tr>
      <w:tr w:rsidR="00287DF4">
        <w:trPr>
          <w:trHeight w:val="846"/>
        </w:trPr>
        <w:tc>
          <w:tcPr>
            <w:tcW w:w="147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9"/>
              <w:ind w:left="55" w:right="37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287DF4" w:rsidRDefault="00287DF4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287DF4" w:rsidRDefault="0066107E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3429" w:right="344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10" w:right="252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212" w:right="19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87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421" w:right="400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ind w:left="421" w:right="40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8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59" w:right="134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ind w:left="57" w:right="64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87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1"/>
              <w:ind w:left="229" w:right="29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Izdaci za financijsku imovinu i otplate zajmova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-1.420.000,00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400.000,00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-1.020.000,00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 w:line="231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71,83%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Izdaci za dane zajmove i depozite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3"/>
              <w:rPr>
                <w:sz w:val="18"/>
              </w:rPr>
            </w:pPr>
            <w:r>
              <w:rPr>
                <w:sz w:val="18"/>
              </w:rPr>
              <w:t>Izdaci za dane zajmove neprofitnim organizacijama, građanima i kućanstvima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-20.000,00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-20.000,00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Izdaci za dionice i udjele u glavnici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3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287DF4">
        <w:trPr>
          <w:trHeight w:val="260"/>
        </w:trPr>
        <w:tc>
          <w:tcPr>
            <w:tcW w:w="73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133"/>
              <w:rPr>
                <w:sz w:val="18"/>
              </w:rPr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-100.000,00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258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 primljenih kredita i zajmova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-1.300.000,00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-1.000.000,00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76,92%</w:t>
            </w:r>
          </w:p>
        </w:tc>
      </w:tr>
      <w:tr w:rsidR="00287DF4">
        <w:trPr>
          <w:trHeight w:val="486"/>
        </w:trPr>
        <w:tc>
          <w:tcPr>
            <w:tcW w:w="73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33"/>
              <w:rPr>
                <w:sz w:val="18"/>
              </w:rPr>
            </w:pPr>
            <w:r>
              <w:rPr>
                <w:sz w:val="18"/>
              </w:rPr>
              <w:t>Otplata glavnice primljenih kredita i zajmova od kreditnih i ostalih financijskih institucija u javnom sektoru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-1.300.000,00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-1.000.000,00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76,92%</w:t>
            </w:r>
          </w:p>
        </w:tc>
      </w:tr>
    </w:tbl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spacing w:before="7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22"/>
        <w:gridCol w:w="7324"/>
        <w:gridCol w:w="1838"/>
        <w:gridCol w:w="1838"/>
        <w:gridCol w:w="1837"/>
        <w:gridCol w:w="1123"/>
      </w:tblGrid>
      <w:tr w:rsidR="00287DF4">
        <w:trPr>
          <w:trHeight w:val="256"/>
        </w:trPr>
        <w:tc>
          <w:tcPr>
            <w:tcW w:w="737" w:type="dxa"/>
            <w:tcBorders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230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22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230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Primici od financijske imovine i zaduživanja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230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1.000.000,00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230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2.000.000,00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230" w:lineRule="exact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3.000.000,00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 w:line="23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300,00%</w:t>
            </w:r>
          </w:p>
        </w:tc>
      </w:tr>
      <w:tr w:rsidR="00287DF4">
        <w:trPr>
          <w:trHeight w:val="261"/>
        </w:trPr>
        <w:tc>
          <w:tcPr>
            <w:tcW w:w="737" w:type="dxa"/>
            <w:tcBorders>
              <w:left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722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Primici od zaduživanja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1.000.000,00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2.000.000,00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3.000.000,00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300,00%</w:t>
            </w:r>
          </w:p>
        </w:tc>
      </w:tr>
      <w:tr w:rsidR="00287DF4">
        <w:trPr>
          <w:trHeight w:val="266"/>
        </w:trPr>
        <w:tc>
          <w:tcPr>
            <w:tcW w:w="737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842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152"/>
              <w:rPr>
                <w:sz w:val="18"/>
              </w:rPr>
            </w:pPr>
            <w:r>
              <w:rPr>
                <w:sz w:val="18"/>
              </w:rPr>
              <w:t>Primljeni krediti i zajmovi od kreditnih i ostalih financijskih institucija u javnom sektoru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1.000.000,00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2.000.000,00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3.000.000,00</w:t>
            </w:r>
          </w:p>
        </w:tc>
        <w:tc>
          <w:tcPr>
            <w:tcW w:w="1123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300,00%</w:t>
            </w:r>
          </w:p>
        </w:tc>
      </w:tr>
    </w:tbl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spacing w:before="10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838"/>
        <w:gridCol w:w="1838"/>
        <w:gridCol w:w="1837"/>
        <w:gridCol w:w="1123"/>
      </w:tblGrid>
      <w:tr w:rsidR="00287DF4">
        <w:trPr>
          <w:trHeight w:val="426"/>
        </w:trPr>
        <w:tc>
          <w:tcPr>
            <w:tcW w:w="8784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0"/>
              <w:ind w:left="12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6"/>
              <w:ind w:left="6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-420.000,00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6"/>
              <w:ind w:left="5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2.400.000,00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6"/>
              <w:ind w:left="48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1.980.000,00</w:t>
            </w:r>
          </w:p>
        </w:tc>
        <w:tc>
          <w:tcPr>
            <w:tcW w:w="1123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6"/>
              <w:ind w:lef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-471,43%</w:t>
            </w:r>
          </w:p>
        </w:tc>
      </w:tr>
    </w:tbl>
    <w:p w:rsidR="00287DF4" w:rsidRDefault="00287DF4">
      <w:pPr>
        <w:rPr>
          <w:rFonts w:ascii="Times New Roman"/>
          <w:sz w:val="24"/>
        </w:rPr>
        <w:sectPr w:rsidR="00287DF4">
          <w:pgSz w:w="16850" w:h="11910" w:orient="landscape"/>
          <w:pgMar w:top="1080" w:right="440" w:bottom="280" w:left="720" w:header="720" w:footer="720" w:gutter="0"/>
          <w:cols w:space="720"/>
        </w:sect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287DF4">
      <w:pPr>
        <w:pStyle w:val="Tijeloteksta"/>
        <w:rPr>
          <w:rFonts w:ascii="Arial"/>
          <w:b/>
        </w:rPr>
      </w:pPr>
    </w:p>
    <w:p w:rsidR="00287DF4" w:rsidRDefault="0066107E">
      <w:pPr>
        <w:pStyle w:val="Naslov1"/>
        <w:numPr>
          <w:ilvl w:val="0"/>
          <w:numId w:val="6"/>
        </w:numPr>
        <w:tabs>
          <w:tab w:val="left" w:pos="4891"/>
        </w:tabs>
        <w:spacing w:before="232"/>
        <w:ind w:left="4890" w:hanging="4580"/>
        <w:jc w:val="left"/>
      </w:pPr>
      <w:r>
        <w:t>POSEBNI</w:t>
      </w:r>
      <w:r>
        <w:rPr>
          <w:spacing w:val="-2"/>
        </w:rPr>
        <w:t xml:space="preserve"> </w:t>
      </w:r>
      <w:r>
        <w:t>DIO</w:t>
      </w:r>
    </w:p>
    <w:p w:rsidR="00287DF4" w:rsidRDefault="00287DF4">
      <w:pPr>
        <w:pStyle w:val="Tijeloteksta"/>
        <w:spacing w:before="2"/>
        <w:rPr>
          <w:rFonts w:ascii="Times New Roman"/>
          <w:b/>
          <w:sz w:val="32"/>
        </w:rPr>
      </w:pPr>
    </w:p>
    <w:p w:rsidR="00287DF4" w:rsidRDefault="0066107E">
      <w:pPr>
        <w:pStyle w:val="Naslov2"/>
      </w:pPr>
      <w:r>
        <w:t>Članak 3.</w:t>
      </w:r>
    </w:p>
    <w:p w:rsidR="00287DF4" w:rsidRDefault="00287DF4">
      <w:pPr>
        <w:pStyle w:val="Tijeloteksta"/>
        <w:spacing w:before="11"/>
        <w:rPr>
          <w:rFonts w:ascii="Times New Roman"/>
          <w:b/>
          <w:sz w:val="27"/>
        </w:rPr>
      </w:pPr>
    </w:p>
    <w:p w:rsidR="00287DF4" w:rsidRDefault="0066107E">
      <w:pPr>
        <w:pStyle w:val="Naslov3"/>
        <w:numPr>
          <w:ilvl w:val="1"/>
          <w:numId w:val="5"/>
        </w:numPr>
        <w:tabs>
          <w:tab w:val="left" w:pos="4204"/>
        </w:tabs>
        <w:ind w:right="3636" w:hanging="70"/>
      </w:pPr>
      <w:r>
        <w:t xml:space="preserve">Izmjene i dopune Proračuna </w:t>
      </w:r>
      <w:r>
        <w:t>Općine Vuka za 2020.</w:t>
      </w:r>
      <w:r>
        <w:rPr>
          <w:spacing w:val="-12"/>
        </w:rPr>
        <w:t xml:space="preserve"> </w:t>
      </w:r>
      <w:r>
        <w:t>godinu</w:t>
      </w:r>
    </w:p>
    <w:p w:rsidR="00287DF4" w:rsidRDefault="00287DF4">
      <w:pPr>
        <w:pStyle w:val="Tijeloteksta"/>
        <w:rPr>
          <w:rFonts w:ascii="Times New Roman"/>
          <w:b/>
          <w:i/>
          <w:sz w:val="30"/>
        </w:rPr>
      </w:pPr>
    </w:p>
    <w:p w:rsidR="00287DF4" w:rsidRDefault="00287DF4">
      <w:pPr>
        <w:pStyle w:val="Tijeloteksta"/>
        <w:spacing w:before="1"/>
        <w:rPr>
          <w:rFonts w:ascii="Times New Roman"/>
          <w:b/>
          <w:i/>
          <w:sz w:val="26"/>
        </w:rPr>
      </w:pPr>
    </w:p>
    <w:p w:rsidR="00287DF4" w:rsidRDefault="0066107E">
      <w:pPr>
        <w:ind w:left="3570" w:right="3257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Posebni dio programska klasifikacija</w:t>
      </w:r>
    </w:p>
    <w:p w:rsidR="00287DF4" w:rsidRDefault="00287DF4">
      <w:pPr>
        <w:pStyle w:val="Tijeloteksta"/>
        <w:spacing w:before="10"/>
        <w:rPr>
          <w:rFonts w:ascii="Times New Roman"/>
          <w:b/>
          <w:i/>
          <w:sz w:val="23"/>
        </w:rPr>
      </w:pPr>
    </w:p>
    <w:p w:rsidR="00287DF4" w:rsidRDefault="0066107E">
      <w:pPr>
        <w:pStyle w:val="Naslov5"/>
        <w:ind w:right="877"/>
        <w:jc w:val="both"/>
      </w:pPr>
      <w:r>
        <w:t>Rashodi poslovanja i rashodi za nabavu nefinancijske imovine u I. Izmjenama i dopunama Proračuna Općine Vuka za 2020. godinu, raspoređeni su po nositeljima, korisnicima u Posebnom</w:t>
      </w:r>
      <w:r>
        <w:rPr>
          <w:spacing w:val="-8"/>
        </w:rPr>
        <w:t xml:space="preserve"> </w:t>
      </w:r>
      <w:r>
        <w:t>dijelu</w:t>
      </w:r>
      <w:r>
        <w:rPr>
          <w:spacing w:val="-7"/>
        </w:rPr>
        <w:t xml:space="preserve"> </w:t>
      </w:r>
      <w:r>
        <w:t>proračuna</w:t>
      </w:r>
      <w:r>
        <w:rPr>
          <w:spacing w:val="-8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organizacijskoj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programskoj</w:t>
      </w:r>
      <w:r>
        <w:rPr>
          <w:spacing w:val="-7"/>
        </w:rPr>
        <w:t xml:space="preserve"> </w:t>
      </w:r>
      <w:r>
        <w:t>klasifikaciji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razini</w:t>
      </w:r>
      <w:r>
        <w:rPr>
          <w:spacing w:val="-8"/>
        </w:rPr>
        <w:t xml:space="preserve"> </w:t>
      </w:r>
      <w:r>
        <w:t>odjeljka ekonomske klasifikacije kako</w:t>
      </w:r>
      <w:r>
        <w:rPr>
          <w:spacing w:val="-1"/>
        </w:rPr>
        <w:t xml:space="preserve"> </w:t>
      </w:r>
      <w:r>
        <w:t>slijedi:</w:t>
      </w:r>
    </w:p>
    <w:p w:rsidR="00287DF4" w:rsidRDefault="00287DF4">
      <w:pPr>
        <w:jc w:val="both"/>
        <w:sectPr w:rsidR="00287DF4">
          <w:pgSz w:w="11910" w:h="16840"/>
          <w:pgMar w:top="1580" w:right="537" w:bottom="280" w:left="220" w:header="720" w:footer="720" w:gutter="0"/>
          <w:cols w:space="720"/>
        </w:sectPr>
      </w:pPr>
    </w:p>
    <w:p w:rsidR="00287DF4" w:rsidRDefault="0066107E">
      <w:pPr>
        <w:spacing w:before="81"/>
        <w:ind w:left="1161"/>
        <w:rPr>
          <w:rFonts w:ascii="Arial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264858</wp:posOffset>
            </wp:positionH>
            <wp:positionV relativeFrom="paragraph">
              <wp:posOffset>65568</wp:posOffset>
            </wp:positionV>
            <wp:extent cx="523900" cy="665213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00" cy="6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 w:rsidR="00287DF4" w:rsidRDefault="0066107E">
      <w:pPr>
        <w:spacing w:before="50"/>
        <w:ind w:left="116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 w:rsidR="00287DF4" w:rsidRDefault="0066107E">
      <w:pPr>
        <w:pStyle w:val="Naslov6"/>
        <w:ind w:left="1163"/>
      </w:pPr>
      <w:r>
        <w:pict>
          <v:rect id="_x0000_s1026" style="position:absolute;left:0;text-align:left;margin-left:68.3pt;margin-top:18.7pt;width:202.15pt;height:.1pt;z-index:-15725568;mso-wrap-distance-left:0;mso-wrap-distance-right:0;mso-position-horizontal-relative:page" fillcolor="black" stroked="f">
            <w10:wrap type="topAndBottom" anchorx="page"/>
          </v:rect>
        </w:pict>
      </w:r>
      <w:r>
        <w:t>OPĆINA VUKA</w:t>
      </w:r>
    </w:p>
    <w:p w:rsidR="00287DF4" w:rsidRDefault="0066107E">
      <w:pPr>
        <w:spacing w:before="36"/>
        <w:ind w:left="1163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 w:rsidR="00287DF4" w:rsidRDefault="00287DF4">
      <w:pPr>
        <w:pStyle w:val="Tijeloteksta"/>
        <w:spacing w:before="8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3"/>
        <w:gridCol w:w="170"/>
        <w:gridCol w:w="114"/>
        <w:gridCol w:w="114"/>
        <w:gridCol w:w="153"/>
        <w:gridCol w:w="3214"/>
        <w:gridCol w:w="1770"/>
        <w:gridCol w:w="1771"/>
        <w:gridCol w:w="1776"/>
        <w:gridCol w:w="1077"/>
      </w:tblGrid>
      <w:tr w:rsidR="00287DF4">
        <w:trPr>
          <w:trHeight w:val="837"/>
        </w:trPr>
        <w:tc>
          <w:tcPr>
            <w:tcW w:w="10900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7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5"/>
              <w:ind w:left="3040" w:right="306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9"/>
        </w:trPr>
        <w:tc>
          <w:tcPr>
            <w:tcW w:w="1292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3" w:line="241" w:lineRule="exact"/>
              <w:ind w:left="281" w:right="31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4" w:right="312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5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8"/>
              <w:ind w:left="1392" w:right="137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1" w:lineRule="exact"/>
              <w:ind w:left="138" w:right="250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38" w:right="18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3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1" w:lineRule="exact"/>
              <w:ind w:left="352" w:right="390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52" w:right="389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1" w:lineRule="exact"/>
              <w:ind w:left="4" w:right="117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4" w:right="51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3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0"/>
              <w:ind w:left="232" w:right="23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495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287DF4" w:rsidRDefault="0066107E">
            <w:pPr>
              <w:pStyle w:val="TableParagraph"/>
              <w:spacing w:before="92" w:line="187" w:lineRule="exact"/>
              <w:ind w:left="818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13" w:line="240" w:lineRule="exact"/>
              <w:ind w:left="36" w:right="1010"/>
              <w:rPr>
                <w:b/>
                <w:sz w:val="20"/>
              </w:rPr>
            </w:pPr>
            <w:r>
              <w:rPr>
                <w:b/>
                <w:sz w:val="20"/>
              </w:rPr>
              <w:t>OPĆINSKO VIJEĆE I OPĆINSKI NAČELNIK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405.050,00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214.650,00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619.700,00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4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152,99%</w:t>
            </w:r>
          </w:p>
        </w:tc>
      </w:tr>
      <w:tr w:rsidR="00287DF4">
        <w:trPr>
          <w:trHeight w:val="256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tabs>
                <w:tab w:val="left" w:pos="771"/>
              </w:tabs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00101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OPĆINSKO VIJEĆE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4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30.650,00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4"/>
              <w:ind w:left="821"/>
              <w:rPr>
                <w:b/>
                <w:sz w:val="20"/>
              </w:rPr>
            </w:pPr>
            <w:r>
              <w:rPr>
                <w:b/>
                <w:sz w:val="20"/>
              </w:rPr>
              <w:t>5.650,00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4"/>
              <w:ind w:left="691"/>
              <w:rPr>
                <w:b/>
                <w:sz w:val="20"/>
              </w:rPr>
            </w:pPr>
            <w:r>
              <w:rPr>
                <w:b/>
                <w:sz w:val="20"/>
              </w:rPr>
              <w:t>36.300,00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118,43%</w:t>
            </w:r>
          </w:p>
        </w:tc>
      </w:tr>
      <w:tr w:rsidR="00287DF4">
        <w:trPr>
          <w:trHeight w:val="180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2" w:line="158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thinThickMediumGap" w:sz="6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949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6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4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7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MJERE I AKTIVNOSTI ZA</w:t>
            </w:r>
          </w:p>
          <w:p w:rsidR="00287DF4" w:rsidRDefault="0066107E">
            <w:pPr>
              <w:pStyle w:val="TableParagraph"/>
              <w:spacing w:before="8" w:line="240" w:lineRule="exact"/>
              <w:ind w:left="36"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OSIGURANJE RADA IZ DJELOKRUGA PREDSTAVNIČKOGA TIJELA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30.650,00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7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5.650,00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7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36.300,00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7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118,43%</w:t>
            </w:r>
          </w:p>
        </w:tc>
      </w:tr>
      <w:tr w:rsidR="00287DF4">
        <w:trPr>
          <w:trHeight w:val="201"/>
        </w:trPr>
        <w:tc>
          <w:tcPr>
            <w:tcW w:w="1292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0" w:line="17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A100003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0" w:line="242" w:lineRule="auto"/>
              <w:ind w:left="16" w:right="365"/>
              <w:rPr>
                <w:b/>
                <w:sz w:val="16"/>
              </w:rPr>
            </w:pPr>
            <w:r>
              <w:rPr>
                <w:b/>
                <w:sz w:val="16"/>
              </w:rPr>
              <w:t>SJEDNICE OPĆINSKOG VIJEĆA I NAKNADE PREDSTAVNIČKIM TIJELIMA</w:t>
            </w:r>
          </w:p>
          <w:p w:rsidR="00287DF4" w:rsidRDefault="0066107E">
            <w:pPr>
              <w:pStyle w:val="TableParagraph"/>
              <w:spacing w:before="42" w:line="155" w:lineRule="exact"/>
              <w:ind w:left="16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0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0"/>
              <w:ind w:left="884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0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68"/>
        </w:trPr>
        <w:tc>
          <w:tcPr>
            <w:tcW w:w="1292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3" w:lineRule="exact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3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3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3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3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36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2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A100035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2" w:lineRule="auto"/>
              <w:ind w:left="16"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POLITIČKIH STRANAKA I VIJEĆNIKA LISTE GRUPE BIRAČA</w:t>
            </w:r>
          </w:p>
          <w:p w:rsidR="00287DF4" w:rsidRDefault="0066107E">
            <w:pPr>
              <w:pStyle w:val="TableParagraph"/>
              <w:spacing w:before="42" w:line="155" w:lineRule="exact"/>
              <w:ind w:left="16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977"/>
              <w:rPr>
                <w:b/>
                <w:sz w:val="16"/>
              </w:rPr>
            </w:pPr>
            <w:r>
              <w:rPr>
                <w:b/>
                <w:sz w:val="16"/>
              </w:rPr>
              <w:t>5.650,00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990"/>
              <w:rPr>
                <w:b/>
                <w:sz w:val="16"/>
              </w:rPr>
            </w:pPr>
            <w:r>
              <w:rPr>
                <w:b/>
                <w:sz w:val="16"/>
              </w:rPr>
              <w:t>5.650,00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84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68"/>
        </w:trPr>
        <w:tc>
          <w:tcPr>
            <w:tcW w:w="1292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8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2" w:lineRule="exact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2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5.650,00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2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5.650,00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2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11.300,00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2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200,00%</w:t>
            </w:r>
          </w:p>
        </w:tc>
      </w:tr>
      <w:tr w:rsidR="00287DF4">
        <w:trPr>
          <w:trHeight w:val="266"/>
        </w:trPr>
        <w:tc>
          <w:tcPr>
            <w:tcW w:w="74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5.650,00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5.650,00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  <w:tr w:rsidR="00287DF4">
        <w:trPr>
          <w:trHeight w:val="265"/>
        </w:trPr>
        <w:tc>
          <w:tcPr>
            <w:tcW w:w="74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5.650,00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5.650,00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9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9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  <w:tr w:rsidR="00287DF4">
        <w:trPr>
          <w:trHeight w:val="267"/>
        </w:trPr>
        <w:tc>
          <w:tcPr>
            <w:tcW w:w="74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left="46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left="36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5.650,00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5.650,00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0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11.300,00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0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200,00%</w:t>
            </w:r>
          </w:p>
        </w:tc>
      </w:tr>
      <w:tr w:rsidR="00287DF4">
        <w:trPr>
          <w:trHeight w:val="264"/>
        </w:trPr>
        <w:tc>
          <w:tcPr>
            <w:tcW w:w="1292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tabs>
                <w:tab w:val="left" w:pos="771"/>
              </w:tabs>
              <w:spacing w:before="1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00102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OPĆINSKI NAČELNIK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1"/>
              <w:ind w:left="553"/>
              <w:rPr>
                <w:b/>
                <w:sz w:val="20"/>
              </w:rPr>
            </w:pPr>
            <w:r>
              <w:rPr>
                <w:b/>
                <w:sz w:val="20"/>
              </w:rPr>
              <w:t>374.400,00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1"/>
              <w:ind w:left="566"/>
              <w:rPr>
                <w:b/>
                <w:sz w:val="20"/>
              </w:rPr>
            </w:pPr>
            <w:r>
              <w:rPr>
                <w:b/>
                <w:sz w:val="20"/>
              </w:rPr>
              <w:t>209.000,00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1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583.400,00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155,82%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" w:line="157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58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58" w:lineRule="exact"/>
              <w:ind w:left="6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58" w:lineRule="exact"/>
              <w:ind w:left="6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thinThickMediumGap" w:sz="6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945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6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4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8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MJERE I AKTIVNOSTI ZA</w:t>
            </w:r>
          </w:p>
          <w:p w:rsidR="00287DF4" w:rsidRDefault="0066107E">
            <w:pPr>
              <w:pStyle w:val="TableParagraph"/>
              <w:spacing w:before="7" w:line="240" w:lineRule="exact"/>
              <w:ind w:left="36" w:right="648"/>
              <w:rPr>
                <w:b/>
                <w:sz w:val="20"/>
              </w:rPr>
            </w:pPr>
            <w:r>
              <w:rPr>
                <w:b/>
                <w:sz w:val="20"/>
              </w:rPr>
              <w:t>OSIGURANJE RADA IZ DJELOKRUGA IZVRŠNOG TIJELA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8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374.400,00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8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209.000,00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8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583.400,00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8" w:lineRule="exact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155,82%</w:t>
            </w:r>
          </w:p>
        </w:tc>
      </w:tr>
      <w:tr w:rsidR="00287DF4">
        <w:trPr>
          <w:trHeight w:val="198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3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A100002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POSLOVANJE UREDA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  <w:p w:rsidR="00287DF4" w:rsidRDefault="0066107E">
            <w:pPr>
              <w:pStyle w:val="TableParagraph"/>
              <w:spacing w:before="47" w:line="146" w:lineRule="exact"/>
              <w:ind w:left="16"/>
              <w:rPr>
                <w:sz w:val="14"/>
              </w:rPr>
            </w:pPr>
            <w:r>
              <w:rPr>
                <w:sz w:val="14"/>
              </w:rPr>
              <w:t>Funkcija: 0111 Izvršna i zakonodavna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770"/>
              <w:rPr>
                <w:b/>
                <w:sz w:val="16"/>
              </w:rPr>
            </w:pPr>
            <w:r>
              <w:rPr>
                <w:b/>
                <w:sz w:val="16"/>
              </w:rPr>
              <w:t>132.000,00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87"/>
              <w:rPr>
                <w:b/>
                <w:sz w:val="16"/>
              </w:rPr>
            </w:pPr>
            <w:r>
              <w:rPr>
                <w:b/>
                <w:sz w:val="16"/>
              </w:rPr>
              <w:t>79.000,00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780"/>
              <w:rPr>
                <w:b/>
                <w:sz w:val="16"/>
              </w:rPr>
            </w:pPr>
            <w:r>
              <w:rPr>
                <w:b/>
                <w:sz w:val="16"/>
              </w:rPr>
              <w:t>211.000,00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159,85%</w:t>
            </w:r>
          </w:p>
        </w:tc>
      </w:tr>
      <w:tr w:rsidR="00287DF4">
        <w:trPr>
          <w:trHeight w:val="183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3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92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159,85%</w:t>
            </w: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159,85%</w:t>
            </w: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231,67%</w:t>
            </w: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36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119.000,00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228,85%</w:t>
            </w:r>
          </w:p>
        </w:tc>
      </w:tr>
      <w:tr w:rsidR="00287DF4">
        <w:trPr>
          <w:trHeight w:val="258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6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250,00%</w:t>
            </w:r>
          </w:p>
        </w:tc>
      </w:tr>
      <w:tr w:rsidR="00287DF4">
        <w:trPr>
          <w:trHeight w:val="25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6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6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5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A100005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2" w:lineRule="auto"/>
              <w:ind w:left="16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MEĐUOPĆINSKA, MEĐUREGIONALNA I MEĐUNARODNA SURADNJA</w:t>
            </w:r>
          </w:p>
          <w:p w:rsidR="00287DF4" w:rsidRDefault="0066107E">
            <w:pPr>
              <w:pStyle w:val="TableParagraph"/>
              <w:spacing w:before="40" w:line="155" w:lineRule="exact"/>
              <w:ind w:left="16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84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3"/>
        </w:trPr>
        <w:tc>
          <w:tcPr>
            <w:tcW w:w="1292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0"/>
        </w:trPr>
        <w:tc>
          <w:tcPr>
            <w:tcW w:w="1292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4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4" w:lineRule="exact"/>
              <w:ind w:left="36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4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12.400,00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4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4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12.400,00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4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36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08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3"/>
        <w:gridCol w:w="170"/>
        <w:gridCol w:w="114"/>
        <w:gridCol w:w="114"/>
        <w:gridCol w:w="152"/>
        <w:gridCol w:w="3217"/>
        <w:gridCol w:w="1766"/>
        <w:gridCol w:w="1769"/>
        <w:gridCol w:w="1778"/>
        <w:gridCol w:w="1076"/>
      </w:tblGrid>
      <w:tr w:rsidR="00287DF4">
        <w:trPr>
          <w:trHeight w:val="829"/>
        </w:trPr>
        <w:tc>
          <w:tcPr>
            <w:tcW w:w="1089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7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34" w:right="306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66" w:right="30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67" w:right="30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85" w:right="13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68" w:right="194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62" w:right="119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6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3" w:right="189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43" w:right="18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4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7" w:right="12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19" w:right="232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01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80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A100027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PRORAČUNSKA PRIČUVA</w:t>
            </w:r>
          </w:p>
          <w:p w:rsidR="00287DF4" w:rsidRDefault="0066107E">
            <w:pPr>
              <w:pStyle w:val="TableParagraph"/>
              <w:spacing w:before="48" w:line="150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65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81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91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3" w:line="168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3"/>
        </w:trPr>
        <w:tc>
          <w:tcPr>
            <w:tcW w:w="1291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3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259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25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Izvanredni rashodi - proračunska zaliha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7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A100036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NAKNADE POVJERENSTVIMA ZA PROVEDBU NATJEČAJA I OSTALIH AKTIVNOSTI</w:t>
            </w:r>
          </w:p>
          <w:p w:rsidR="00287DF4" w:rsidRDefault="0066107E">
            <w:pPr>
              <w:pStyle w:val="TableParagraph"/>
              <w:spacing w:before="42" w:line="160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6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8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71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3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82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A100042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PRIGODNE PROSLAVE OPĆINE</w:t>
            </w:r>
          </w:p>
          <w:p w:rsidR="00287DF4" w:rsidRDefault="0066107E">
            <w:pPr>
              <w:pStyle w:val="TableParagraph"/>
              <w:spacing w:before="48" w:line="152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65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81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90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68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4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91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4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4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4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4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4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7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A100058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PROTOKOL I OSTALE AKTIVNOSTI UREDA</w:t>
            </w:r>
          </w:p>
          <w:p w:rsidR="00287DF4" w:rsidRDefault="0066107E">
            <w:pPr>
              <w:pStyle w:val="TableParagraph"/>
              <w:spacing w:before="40" w:line="161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65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5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A100146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PRIGODNO UREĐENJE NASELJA - BOŽIĆNI UKRASI</w:t>
            </w:r>
          </w:p>
          <w:p w:rsidR="00287DF4" w:rsidRDefault="0066107E">
            <w:pPr>
              <w:pStyle w:val="TableParagraph"/>
              <w:spacing w:before="41" w:line="158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3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40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405"/>
        </w:trPr>
        <w:tc>
          <w:tcPr>
            <w:tcW w:w="741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257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203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81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A100149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 SPOMEN OBILJEŽJA</w:t>
            </w:r>
          </w:p>
          <w:p w:rsidR="00287DF4" w:rsidRDefault="0066107E">
            <w:pPr>
              <w:pStyle w:val="TableParagraph"/>
              <w:spacing w:before="48" w:line="153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0620 Razvoj zajednice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192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6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2"/>
        </w:trPr>
        <w:tc>
          <w:tcPr>
            <w:tcW w:w="1291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87DF4">
        <w:trPr>
          <w:trHeight w:val="40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407"/>
        </w:trPr>
        <w:tc>
          <w:tcPr>
            <w:tcW w:w="741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261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5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1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T100114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OTPLATA ZAJMA "NABAVA</w:t>
            </w:r>
          </w:p>
          <w:p w:rsidR="00287DF4" w:rsidRDefault="0066107E">
            <w:pPr>
              <w:pStyle w:val="TableParagraph"/>
              <w:spacing w:before="3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DRUŠTVENOG DOMA"</w:t>
            </w:r>
          </w:p>
          <w:p w:rsidR="00287DF4" w:rsidRDefault="0066107E">
            <w:pPr>
              <w:pStyle w:val="TableParagraph"/>
              <w:spacing w:before="42" w:line="164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0112 Financijski i fiskalni poslovi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6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8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7"/>
        </w:trPr>
        <w:tc>
          <w:tcPr>
            <w:tcW w:w="1291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405"/>
        </w:trPr>
        <w:tc>
          <w:tcPr>
            <w:tcW w:w="741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 otplate zajmova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268"/>
        </w:trPr>
        <w:tc>
          <w:tcPr>
            <w:tcW w:w="74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Izdaci za dane zajmove i depozite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407"/>
        </w:trPr>
        <w:tc>
          <w:tcPr>
            <w:tcW w:w="741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54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0"/>
              <w:rPr>
                <w:sz w:val="16"/>
              </w:rPr>
            </w:pPr>
            <w:r>
              <w:rPr>
                <w:sz w:val="16"/>
              </w:rPr>
              <w:t>Izdaci za dane zajmove neprofitnim</w:t>
            </w:r>
          </w:p>
          <w:p w:rsidR="00287DF4" w:rsidRDefault="0066107E">
            <w:pPr>
              <w:pStyle w:val="TableParagraph"/>
              <w:spacing w:before="3" w:line="186" w:lineRule="exact"/>
              <w:ind w:left="30"/>
              <w:rPr>
                <w:sz w:val="16"/>
              </w:rPr>
            </w:pPr>
            <w:r>
              <w:rPr>
                <w:sz w:val="16"/>
              </w:rPr>
              <w:t>organizacijama, građanima i kućanstvima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7DF4">
        <w:trPr>
          <w:trHeight w:val="197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810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Namjenski primici od zaduživanja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</w:tbl>
    <w:p w:rsidR="00287DF4" w:rsidRDefault="00287DF4">
      <w:pPr>
        <w:jc w:val="right"/>
        <w:rPr>
          <w:sz w:val="14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1"/>
        <w:gridCol w:w="3216"/>
        <w:gridCol w:w="1765"/>
        <w:gridCol w:w="1768"/>
        <w:gridCol w:w="1777"/>
        <w:gridCol w:w="1075"/>
      </w:tblGrid>
      <w:tr w:rsidR="00287DF4">
        <w:trPr>
          <w:trHeight w:val="829"/>
        </w:trPr>
        <w:tc>
          <w:tcPr>
            <w:tcW w:w="1088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0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0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04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8" w:right="24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8" w:right="18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67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67" w:right="38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22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22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 otplate zajmova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Izdaci za dane zajmove i depozite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Izdaci za dane zajmove neprofitnim</w:t>
            </w:r>
          </w:p>
          <w:p w:rsidR="00287DF4" w:rsidRDefault="0066107E">
            <w:pPr>
              <w:pStyle w:val="TableParagraph"/>
              <w:spacing w:before="3" w:line="185" w:lineRule="exact"/>
              <w:ind w:left="42"/>
              <w:rPr>
                <w:sz w:val="16"/>
              </w:rPr>
            </w:pPr>
            <w:r>
              <w:rPr>
                <w:sz w:val="16"/>
              </w:rPr>
              <w:t>organizacijama, građanima i kućanstvima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49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287DF4" w:rsidRDefault="0066107E">
            <w:pPr>
              <w:pStyle w:val="TableParagraph"/>
              <w:spacing w:before="93" w:line="192" w:lineRule="exact"/>
              <w:ind w:left="818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 ODJEL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17.818.850,00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3.774.655,36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21.593.505,36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287DF4" w:rsidRDefault="0066107E">
            <w:pPr>
              <w:pStyle w:val="TableParagraph"/>
              <w:spacing w:before="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121,18%</w:t>
            </w:r>
          </w:p>
        </w:tc>
      </w:tr>
      <w:tr w:rsidR="00287DF4">
        <w:trPr>
          <w:trHeight w:val="261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tabs>
                <w:tab w:val="left" w:pos="771"/>
              </w:tabs>
              <w:spacing w:before="1"/>
              <w:ind w:left="22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z w:val="16"/>
              </w:rPr>
              <w:tab/>
              <w:t>00201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 ODJEL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17.818.850,00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3.774.655,36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21.593.505,36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121,18%</w:t>
            </w:r>
          </w:p>
        </w:tc>
      </w:tr>
      <w:tr w:rsidR="00287DF4">
        <w:trPr>
          <w:trHeight w:val="185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before="3"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65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65" w:lineRule="exact"/>
              <w:ind w:left="9" w:right="-72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65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 w:rsidR="00287DF4" w:rsidRDefault="0066107E">
            <w:pPr>
              <w:pStyle w:val="TableParagraph"/>
              <w:spacing w:line="165" w:lineRule="exact"/>
              <w:ind w:left="9" w:right="-15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thinThickMediumGap" w:sz="6" w:space="0" w:color="000000"/>
            </w:tcBorders>
            <w:shd w:val="clear" w:color="auto" w:fill="C4D5DF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941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63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4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3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MJERE I AKTIVNOSTI ZA</w:t>
            </w:r>
          </w:p>
          <w:p w:rsidR="00287DF4" w:rsidRDefault="0066107E">
            <w:pPr>
              <w:pStyle w:val="TableParagraph"/>
              <w:spacing w:before="7" w:line="240" w:lineRule="exact"/>
              <w:ind w:left="42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OSIGURANJE RADA IZ DJELOKRUGA JEDINSTVENOG UPRAVNOG ODJELA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3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2.174.550,00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3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-396.500,00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3" w:lineRule="exact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1.778.050,00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213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81,77%</w:t>
            </w:r>
          </w:p>
        </w:tc>
      </w:tr>
      <w:tr w:rsidR="00287DF4">
        <w:trPr>
          <w:trHeight w:val="196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A100001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 TEHNIČKO I STRUČNO OSOBLJE JEDINSTVENOG UPRAVNOG ODJELA</w:t>
            </w:r>
          </w:p>
          <w:p w:rsidR="00287DF4" w:rsidRDefault="0066107E">
            <w:pPr>
              <w:pStyle w:val="TableParagraph"/>
              <w:spacing w:before="42"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0131 Opće usluge vezane uz službenike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74"/>
              <w:rPr>
                <w:b/>
                <w:sz w:val="16"/>
              </w:rPr>
            </w:pPr>
            <w:r>
              <w:rPr>
                <w:b/>
                <w:sz w:val="16"/>
              </w:rPr>
              <w:t>303.000,00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92"/>
              <w:rPr>
                <w:b/>
                <w:sz w:val="16"/>
              </w:rPr>
            </w:pPr>
            <w:r>
              <w:rPr>
                <w:b/>
                <w:sz w:val="16"/>
              </w:rPr>
              <w:t>303.000,00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68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6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273.000,00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273.000,00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273.000,00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1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A100037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PROMIDŽBA OPĆINE</w:t>
            </w:r>
          </w:p>
          <w:p w:rsidR="00287DF4" w:rsidRDefault="0066107E">
            <w:pPr>
              <w:pStyle w:val="TableParagraph"/>
              <w:spacing w:before="48" w:line="151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0460 Komunikacije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5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5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71.000,00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71.000,00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5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A100060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92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REDOVITI TROŠKOVI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  <w:p w:rsidR="00287DF4" w:rsidRDefault="0066107E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JAVNE UPRAVE I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ADMINISTRACIJE</w:t>
            </w:r>
          </w:p>
          <w:p w:rsidR="00287DF4" w:rsidRDefault="0066107E">
            <w:pPr>
              <w:pStyle w:val="TableParagraph"/>
              <w:spacing w:before="43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92" w:lineRule="exact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96.000,00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92" w:lineRule="exact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92" w:lineRule="exact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88.000,00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92" w:lineRule="exact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91,67%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3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-8.000,00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88.000,00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91,67%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91,67%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68,00%</w:t>
            </w:r>
          </w:p>
        </w:tc>
      </w:tr>
      <w:tr w:rsidR="00287DF4">
        <w:trPr>
          <w:trHeight w:val="203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A100061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ODVJETNIČKE, JAVNOBILJEŽNIČKE I OSTALE USLUGE VANJSKIH SLUŽBI</w:t>
            </w:r>
          </w:p>
          <w:p w:rsidR="00287DF4" w:rsidRDefault="0066107E">
            <w:pPr>
              <w:pStyle w:val="TableParagraph"/>
              <w:spacing w:before="42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74"/>
              <w:rPr>
                <w:b/>
                <w:sz w:val="16"/>
              </w:rPr>
            </w:pPr>
            <w:r>
              <w:rPr>
                <w:b/>
                <w:sz w:val="16"/>
              </w:rPr>
              <w:t>230.000,00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92"/>
              <w:rPr>
                <w:b/>
                <w:sz w:val="16"/>
              </w:rPr>
            </w:pPr>
            <w:r>
              <w:rPr>
                <w:b/>
                <w:sz w:val="16"/>
              </w:rPr>
              <w:t>232.000,00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100,87%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100,87%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100,87%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2"/>
        <w:gridCol w:w="3217"/>
        <w:gridCol w:w="1766"/>
        <w:gridCol w:w="1769"/>
        <w:gridCol w:w="1778"/>
        <w:gridCol w:w="1076"/>
      </w:tblGrid>
      <w:tr w:rsidR="00287DF4">
        <w:trPr>
          <w:trHeight w:val="829"/>
        </w:trPr>
        <w:tc>
          <w:tcPr>
            <w:tcW w:w="10896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2" w:right="137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8" w:right="11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68" w:right="111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3" w:right="174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43" w:right="17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7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7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100,87%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232.000,00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100,87%</w:t>
            </w:r>
          </w:p>
        </w:tc>
      </w:tr>
      <w:tr w:rsidR="00287DF4">
        <w:trPr>
          <w:trHeight w:val="199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A100062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I OSTALI RASHODI POSLOVANJA</w:t>
            </w:r>
          </w:p>
          <w:p w:rsidR="00287DF4" w:rsidRDefault="0066107E">
            <w:pPr>
              <w:pStyle w:val="TableParagraph"/>
              <w:spacing w:before="41" w:line="161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69"/>
              <w:rPr>
                <w:b/>
                <w:sz w:val="16"/>
              </w:rPr>
            </w:pPr>
            <w:r>
              <w:rPr>
                <w:b/>
                <w:sz w:val="16"/>
              </w:rPr>
              <w:t>128.050,00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19"/>
              <w:rPr>
                <w:b/>
                <w:sz w:val="16"/>
              </w:rPr>
            </w:pPr>
            <w:r>
              <w:rPr>
                <w:b/>
                <w:sz w:val="16"/>
              </w:rPr>
              <w:t>-90.500,00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37.550,00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98"/>
              <w:rPr>
                <w:b/>
                <w:sz w:val="16"/>
              </w:rPr>
            </w:pPr>
            <w:r>
              <w:rPr>
                <w:b/>
                <w:sz w:val="16"/>
              </w:rPr>
              <w:t>29,32%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5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128.050,00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-90.500,00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37.550,00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29,32%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37.550,00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133,87%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135,19%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290,00%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1.050,00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1.050,00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1.050,00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39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 otplate zajmova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Izdaci za dionice i udjele u glavnici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40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532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8" w:right="627"/>
              <w:rPr>
                <w:sz w:val="16"/>
              </w:rPr>
            </w:pPr>
            <w:r>
              <w:rPr>
                <w:sz w:val="16"/>
              </w:rPr>
              <w:t>Dionice i udjeli u glavnici trgovačkih društava u javnom sektoru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-100.000,00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199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T100121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8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OTPLATA KREDITA -KREDITIRANJE EU PROJEKATA</w:t>
            </w:r>
          </w:p>
          <w:p w:rsidR="00287DF4" w:rsidRDefault="0066107E">
            <w:pPr>
              <w:pStyle w:val="TableParagraph"/>
              <w:spacing w:before="41" w:line="161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0112 Financijski i fiskalni poslovi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614"/>
              <w:rPr>
                <w:b/>
                <w:sz w:val="16"/>
              </w:rPr>
            </w:pPr>
            <w:r>
              <w:rPr>
                <w:b/>
                <w:sz w:val="16"/>
              </w:rPr>
              <w:t>1.346.500,00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16"/>
              <w:rPr>
                <w:b/>
                <w:sz w:val="16"/>
              </w:rPr>
            </w:pPr>
            <w:r>
              <w:rPr>
                <w:b/>
                <w:sz w:val="16"/>
              </w:rPr>
              <w:t>-300.000,00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1.046.500,00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398"/>
              <w:rPr>
                <w:b/>
                <w:sz w:val="16"/>
              </w:rPr>
            </w:pPr>
            <w:r>
              <w:rPr>
                <w:b/>
                <w:sz w:val="16"/>
              </w:rPr>
              <w:t>77,72%</w:t>
            </w:r>
          </w:p>
        </w:tc>
      </w:tr>
      <w:tr w:rsidR="00287DF4">
        <w:trPr>
          <w:trHeight w:val="180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2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46.500,00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46.500,00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Kamate za primljene kredite i zajmove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76,92%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 otplate zajmova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76,92%</w:t>
            </w:r>
          </w:p>
        </w:tc>
      </w:tr>
      <w:tr w:rsidR="00287DF4">
        <w:trPr>
          <w:trHeight w:val="39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Izdaci za otplatu glavnice primljenih kredita i zajmova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76,92%</w:t>
            </w:r>
          </w:p>
        </w:tc>
      </w:tr>
      <w:tr w:rsidR="00287DF4">
        <w:trPr>
          <w:trHeight w:val="6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8" w:right="251"/>
              <w:rPr>
                <w:sz w:val="16"/>
              </w:rPr>
            </w:pPr>
            <w:r>
              <w:rPr>
                <w:sz w:val="16"/>
              </w:rPr>
              <w:t>Otplata glavnice primljenih kredita i zajmova od kreditnih i ostalih financijskih institucija u javnom sektoru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-300.000,00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76,92%</w:t>
            </w:r>
          </w:p>
        </w:tc>
      </w:tr>
      <w:tr w:rsidR="00287DF4">
        <w:trPr>
          <w:trHeight w:val="506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2002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6" w:line="241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AKTIVNA POLITIKA</w:t>
            </w:r>
          </w:p>
          <w:p w:rsidR="00287DF4" w:rsidRDefault="0066107E">
            <w:pPr>
              <w:pStyle w:val="TableParagraph"/>
              <w:spacing w:line="240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ZAPOŠLJAVANJA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951.000,00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6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3.751.750,02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4.702.750,02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6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494,51%</w:t>
            </w:r>
          </w:p>
        </w:tc>
      </w:tr>
      <w:tr w:rsidR="00287DF4">
        <w:trPr>
          <w:trHeight w:val="203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A100148</w:t>
            </w:r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"ZAŽELI BOLJI ŽIVOT U OPĆINI</w:t>
            </w:r>
          </w:p>
          <w:p w:rsidR="00287DF4" w:rsidRDefault="0066107E">
            <w:pPr>
              <w:pStyle w:val="TableParagraph"/>
              <w:spacing w:before="3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VUKA" NOVI PROJEKT</w:t>
            </w:r>
          </w:p>
          <w:p w:rsidR="00287DF4" w:rsidRDefault="0066107E">
            <w:pPr>
              <w:pStyle w:val="TableParagraph"/>
              <w:spacing w:before="43" w:line="169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1090 Aktivnosti socijalne zaštite koje</w:t>
            </w:r>
          </w:p>
          <w:p w:rsidR="00287DF4" w:rsidRDefault="0066107E">
            <w:pPr>
              <w:pStyle w:val="TableParagraph"/>
              <w:spacing w:line="158" w:lineRule="exact"/>
              <w:ind w:left="18"/>
              <w:rPr>
                <w:sz w:val="14"/>
              </w:rPr>
            </w:pPr>
            <w:r>
              <w:rPr>
                <w:sz w:val="14"/>
              </w:rPr>
              <w:t>nisu drugdje svrstane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1.132.370,00</w:t>
            </w:r>
          </w:p>
        </w:tc>
        <w:tc>
          <w:tcPr>
            <w:tcW w:w="177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1.132.370,00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2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Prijevozna sredstva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3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514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Pomoći EU - Projekt Zaželi -85%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947.214,50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947.214,50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947.214,50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947.214,50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734.400,00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734.400,00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629.000,00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629.000,00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105.400,00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105.400,00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212.814,50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212.814,50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212.814,50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212.814,50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3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524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 - Projekt "Zaželi" -15%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167.155,50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167.155,50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167.155,50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167.155,50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7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129.600,00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129.600,00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87DF4" w:rsidRDefault="00287DF4">
      <w:pPr>
        <w:rPr>
          <w:rFonts w:ascii="Times New Roman"/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2"/>
        <w:gridCol w:w="3217"/>
        <w:gridCol w:w="1766"/>
        <w:gridCol w:w="1769"/>
        <w:gridCol w:w="1778"/>
        <w:gridCol w:w="1076"/>
      </w:tblGrid>
      <w:tr w:rsidR="00287DF4">
        <w:trPr>
          <w:trHeight w:val="829"/>
        </w:trPr>
        <w:tc>
          <w:tcPr>
            <w:tcW w:w="10896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2" w:right="137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8" w:right="11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68" w:right="111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3" w:right="174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43" w:right="17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7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7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37.555,50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37.555,50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37.555,50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37.555,50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03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8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K100147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PROJEKT AKTIVNO UKLJUČIVANJE I POBOLJŠANJE ZAPOŠLJIVOSTI- URBANA AGLOMERACIJA</w:t>
            </w:r>
          </w:p>
          <w:p w:rsidR="00287DF4" w:rsidRDefault="0066107E">
            <w:pPr>
              <w:pStyle w:val="TableParagraph"/>
              <w:spacing w:before="42"/>
              <w:ind w:left="25"/>
              <w:rPr>
                <w:sz w:val="14"/>
              </w:rPr>
            </w:pPr>
            <w:r>
              <w:rPr>
                <w:sz w:val="14"/>
              </w:rPr>
              <w:t>Funkcija: 0160 Opće javne usluge koje nisu</w:t>
            </w:r>
          </w:p>
          <w:p w:rsidR="00287DF4" w:rsidRDefault="0066107E">
            <w:pPr>
              <w:pStyle w:val="TableParagraph"/>
              <w:spacing w:line="162" w:lineRule="exact"/>
              <w:ind w:left="25"/>
              <w:rPr>
                <w:sz w:val="14"/>
              </w:rPr>
            </w:pPr>
            <w:r>
              <w:rPr>
                <w:sz w:val="14"/>
              </w:rPr>
              <w:t>drugdje svrstane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2.645.880,02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2.645.880,02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64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6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539"/>
        </w:trPr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2.645.880,02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2.645.880,02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2.645.880,02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2.645.880,02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2.645.880,02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2.645.880,02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2.645.880,02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2.645.880,02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9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T100112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 ZAPOŠLJAVANJA "RADOM</w:t>
            </w:r>
          </w:p>
          <w:p w:rsidR="00287DF4" w:rsidRDefault="0066107E">
            <w:pPr>
              <w:pStyle w:val="TableParagraph"/>
              <w:spacing w:before="3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ZA ZAJEDNICU" - JAVNI RADOVI</w:t>
            </w:r>
          </w:p>
          <w:p w:rsidR="00287DF4" w:rsidRDefault="0066107E">
            <w:pPr>
              <w:pStyle w:val="TableParagraph"/>
              <w:spacing w:before="48" w:line="168" w:lineRule="exact"/>
              <w:ind w:left="18" w:right="328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69"/>
              <w:rPr>
                <w:b/>
                <w:sz w:val="16"/>
              </w:rPr>
            </w:pPr>
            <w:r>
              <w:rPr>
                <w:b/>
                <w:sz w:val="16"/>
              </w:rPr>
              <w:t>445.000,00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85"/>
              <w:rPr>
                <w:b/>
                <w:sz w:val="16"/>
              </w:rPr>
            </w:pPr>
            <w:r>
              <w:rPr>
                <w:b/>
                <w:sz w:val="16"/>
              </w:rPr>
              <w:t>445.000,00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4 5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39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line="192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522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 - Javni radovi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432.000,00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432.000,00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370.000,00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370.000,00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38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T100113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STRUČNO OSPOSOBLJAVANJE BEZ</w:t>
            </w:r>
          </w:p>
          <w:p w:rsidR="00287DF4" w:rsidRDefault="0066107E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ZASNIVANJA RADNOG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ODNOSA</w:t>
            </w:r>
          </w:p>
          <w:p w:rsidR="00287DF4" w:rsidRDefault="0066107E">
            <w:pPr>
              <w:pStyle w:val="TableParagraph"/>
              <w:spacing w:before="42" w:line="164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0412 Opći poslovi vezani uz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rad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2"/>
              <w:rPr>
                <w:b/>
                <w:sz w:val="16"/>
              </w:rPr>
            </w:pPr>
            <w:r>
              <w:rPr>
                <w:b/>
                <w:sz w:val="16"/>
              </w:rPr>
              <w:t>26.500,00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19"/>
              <w:rPr>
                <w:b/>
                <w:sz w:val="16"/>
              </w:rPr>
            </w:pPr>
            <w:r>
              <w:rPr>
                <w:b/>
                <w:sz w:val="16"/>
              </w:rPr>
              <w:t>-26.500,00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501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8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1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1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1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11.500,00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1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-11.500,00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1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1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sz w:val="16"/>
              </w:rPr>
            </w:pPr>
            <w:r>
              <w:rPr>
                <w:sz w:val="16"/>
              </w:rPr>
              <w:t>Naknade troškova osobama izvan radnog</w:t>
            </w:r>
          </w:p>
          <w:p w:rsidR="00287DF4" w:rsidRDefault="0066107E">
            <w:pPr>
              <w:pStyle w:val="TableParagraph"/>
              <w:spacing w:before="2" w:line="190" w:lineRule="exact"/>
              <w:ind w:left="38"/>
              <w:rPr>
                <w:sz w:val="16"/>
              </w:rPr>
            </w:pPr>
            <w:r>
              <w:rPr>
                <w:sz w:val="16"/>
              </w:rPr>
              <w:t>odnosa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-11.000,00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191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4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521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4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 - Stručno osposobljavanje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4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4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4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4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Naknade troškova osobama izvan radnog</w:t>
            </w:r>
          </w:p>
          <w:p w:rsidR="00287DF4" w:rsidRDefault="0066107E">
            <w:pPr>
              <w:pStyle w:val="TableParagraph"/>
              <w:spacing w:before="3"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odnosa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-15.000,00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198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T100116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 ZAPOŠLJAVANJA "ZAŽELI BOLJI ŽIVOT U OPĆINI VUKA"</w:t>
            </w:r>
          </w:p>
          <w:p w:rsidR="00287DF4" w:rsidRDefault="0066107E">
            <w:pPr>
              <w:pStyle w:val="TableParagraph"/>
              <w:spacing w:before="41"/>
              <w:ind w:left="18"/>
              <w:rPr>
                <w:sz w:val="14"/>
              </w:rPr>
            </w:pPr>
            <w:r>
              <w:rPr>
                <w:sz w:val="14"/>
              </w:rPr>
              <w:t>Funkcija: 1090 Aktivnosti socijalne zaštite koje</w:t>
            </w:r>
          </w:p>
          <w:p w:rsidR="00287DF4" w:rsidRDefault="0066107E">
            <w:pPr>
              <w:pStyle w:val="TableParagraph"/>
              <w:spacing w:line="158" w:lineRule="exact"/>
              <w:ind w:left="18"/>
              <w:rPr>
                <w:sz w:val="14"/>
              </w:rPr>
            </w:pPr>
            <w:r>
              <w:rPr>
                <w:sz w:val="14"/>
              </w:rPr>
              <w:t>nisu drugdje svrstane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69"/>
              <w:rPr>
                <w:b/>
                <w:sz w:val="16"/>
              </w:rPr>
            </w:pPr>
            <w:r>
              <w:rPr>
                <w:b/>
                <w:sz w:val="16"/>
              </w:rPr>
              <w:t>479.500,00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85"/>
              <w:rPr>
                <w:b/>
                <w:sz w:val="16"/>
              </w:rPr>
            </w:pPr>
            <w:r>
              <w:rPr>
                <w:b/>
                <w:sz w:val="16"/>
              </w:rPr>
              <w:t>479.500,00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2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514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Pomoći EU - Projekt Zaželi -85%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407.575,00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407.575,00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407.575,00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407.575,00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319.175,00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319.175,00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2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273.700,00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273.700,00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45.475,00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45.475,00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88.400,00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88.400,00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88.400,00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88.400,00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02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524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 - Projekt "Zaželi" -15%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479.500,00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-407.575,00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71.925,00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15,00%</w:t>
            </w:r>
          </w:p>
        </w:tc>
      </w:tr>
    </w:tbl>
    <w:p w:rsidR="00287DF4" w:rsidRDefault="00287DF4">
      <w:pPr>
        <w:jc w:val="right"/>
        <w:rPr>
          <w:sz w:val="14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1"/>
        <w:gridCol w:w="3216"/>
        <w:gridCol w:w="1765"/>
        <w:gridCol w:w="1768"/>
        <w:gridCol w:w="1777"/>
        <w:gridCol w:w="1075"/>
      </w:tblGrid>
      <w:tr w:rsidR="00287DF4">
        <w:trPr>
          <w:trHeight w:val="829"/>
        </w:trPr>
        <w:tc>
          <w:tcPr>
            <w:tcW w:w="1088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0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0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04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8" w:right="24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8" w:right="18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67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67" w:right="38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22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22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479.500,00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-407.575,00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71.925,00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375.500,00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-319.175,00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56.325,00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-273.700,00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48.300,00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-45.475,00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8.025,00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-88.400,00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15.600,00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-34.000,00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44.500,00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-44.500,00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-9.900,00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15.600,00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61,18%</w:t>
            </w:r>
          </w:p>
        </w:tc>
      </w:tr>
      <w:tr w:rsidR="00287DF4">
        <w:trPr>
          <w:trHeight w:val="499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2003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9" w:line="242" w:lineRule="exact"/>
              <w:ind w:left="42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RAZVOJ POLJOPRIVREDE I GOSPODARSTVA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A100054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42" w:lineRule="auto"/>
              <w:ind w:left="22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POLICA OSIGURANJA POLJOPRIVREDNICIMA</w:t>
            </w:r>
          </w:p>
          <w:p w:rsidR="00287DF4" w:rsidRDefault="0066107E">
            <w:pPr>
              <w:pStyle w:val="TableParagraph"/>
              <w:spacing w:before="41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0421 Poljoprivreda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2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3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60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42" w:right="100"/>
              <w:rPr>
                <w:sz w:val="16"/>
              </w:rPr>
            </w:pPr>
            <w:r>
              <w:rPr>
                <w:sz w:val="16"/>
              </w:rPr>
              <w:t>Subvencije trgovačkim društvima, zadrugama, poljoprivrednicima i obrtnicima izvan javnog sektora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A100055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TEHNIČKIH PREGLEDA TRAKTORA I RADNIH STROJEVA POLJOPRIVREDNICIMA</w:t>
            </w:r>
          </w:p>
          <w:p w:rsidR="00287DF4" w:rsidRDefault="0066107E">
            <w:pPr>
              <w:pStyle w:val="TableParagraph"/>
              <w:spacing w:before="42" w:line="163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0421 Poljoprivreda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2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73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56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56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56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56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60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42" w:right="100"/>
              <w:rPr>
                <w:sz w:val="16"/>
              </w:rPr>
            </w:pPr>
            <w:r>
              <w:rPr>
                <w:sz w:val="16"/>
              </w:rPr>
              <w:t>Subvencije trgovačkim društvima, zadrugama, poljoprivrednicima i obrtnicima izvan javnog sektora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3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T100119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242" w:lineRule="auto"/>
              <w:ind w:left="22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KAMATA NA KREDITE UDRUGAMA ZA PROVEDBU PROJEKATA</w:t>
            </w:r>
          </w:p>
          <w:p w:rsidR="00287DF4" w:rsidRDefault="0066107E">
            <w:pPr>
              <w:pStyle w:val="TableParagraph"/>
              <w:spacing w:before="42" w:line="165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0474 Višenamjenski razvojni projekti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98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7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499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4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2004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0" w:line="240" w:lineRule="exact"/>
              <w:ind w:left="42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PROTUPOŽARNA I CIVILNA ZAŠTITA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47.111,65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219.111,65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127,39%</w:t>
            </w:r>
          </w:p>
        </w:tc>
      </w:tr>
      <w:tr w:rsidR="00287DF4">
        <w:trPr>
          <w:trHeight w:val="195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A100020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DOBROVOLJNOG</w:t>
            </w:r>
          </w:p>
          <w:p w:rsidR="00287DF4" w:rsidRDefault="0066107E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VATROGASNOG DRUŠTVA VUKA</w:t>
            </w:r>
          </w:p>
          <w:p w:rsidR="00287DF4" w:rsidRDefault="0066107E">
            <w:pPr>
              <w:pStyle w:val="TableParagraph"/>
              <w:spacing w:before="43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0320 Usluge protupožarne zaštite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47.111,65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792"/>
              <w:rPr>
                <w:b/>
                <w:sz w:val="16"/>
              </w:rPr>
            </w:pPr>
            <w:r>
              <w:rPr>
                <w:b/>
                <w:sz w:val="16"/>
              </w:rPr>
              <w:t>127.111,65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158,89%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47.111,65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127.111,65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158,89%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47.111,65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127.111,65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158,89%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47.111,65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127.111,65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158,89%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47.111,65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127.111,65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158,89%</w:t>
            </w:r>
          </w:p>
        </w:tc>
      </w:tr>
      <w:tr w:rsidR="00287DF4">
        <w:trPr>
          <w:trHeight w:val="195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A100021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VATROGASNE ZAJEDNICE OSIJEK</w:t>
            </w:r>
          </w:p>
          <w:p w:rsidR="00287DF4" w:rsidRDefault="0066107E">
            <w:pPr>
              <w:pStyle w:val="TableParagraph"/>
              <w:spacing w:before="41"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0320 Usluge protupožarne zaštite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98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2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2"/>
        <w:gridCol w:w="3213"/>
        <w:gridCol w:w="1769"/>
        <w:gridCol w:w="1770"/>
        <w:gridCol w:w="1775"/>
        <w:gridCol w:w="1076"/>
      </w:tblGrid>
      <w:tr w:rsidR="00287DF4">
        <w:trPr>
          <w:trHeight w:val="829"/>
        </w:trPr>
        <w:tc>
          <w:tcPr>
            <w:tcW w:w="10890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7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27" w:right="305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69" w:right="30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70" w:right="307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0" w:right="137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37" w:right="250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3" w:right="18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38" w:right="17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38" w:right="17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1" w:right="121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5" w:right="49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3" w:right="232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196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A100022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PROVEDBA SUSTAVA CIVILNE</w:t>
            </w:r>
          </w:p>
          <w:p w:rsidR="00287DF4" w:rsidRDefault="0066107E">
            <w:pPr>
              <w:pStyle w:val="TableParagraph"/>
              <w:spacing w:before="2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ZAŠTITE</w:t>
            </w:r>
          </w:p>
          <w:p w:rsidR="00287DF4" w:rsidRDefault="0066107E">
            <w:pPr>
              <w:pStyle w:val="TableParagraph"/>
              <w:spacing w:before="43" w:line="157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0320 Usluge protupožarne zaštite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1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5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3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81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A100056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IZRADA PLANSKE DOKUMENTACIJE</w:t>
            </w:r>
          </w:p>
          <w:p w:rsidR="00287DF4" w:rsidRDefault="0066107E">
            <w:pPr>
              <w:pStyle w:val="TableParagraph"/>
              <w:spacing w:before="47" w:line="154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0320 Usluge protupožarne zaštite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93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5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1"/>
        </w:trPr>
        <w:tc>
          <w:tcPr>
            <w:tcW w:w="1287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4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A100128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JAVNE VATROGASNE POSTROJBE</w:t>
            </w:r>
          </w:p>
          <w:p w:rsidR="00287DF4" w:rsidRDefault="0066107E">
            <w:pPr>
              <w:pStyle w:val="TableParagraph"/>
              <w:spacing w:before="41" w:line="164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0320 Usluge protupožarne zaštite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7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6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Pomoći dane u inozemstvo i unutar općeg proračuna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1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54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34" w:right="312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733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91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4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2005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8" w:line="240" w:lineRule="exact"/>
              <w:ind w:left="34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ODRŽAVANJE OBJEKATA I UREĐAJA KOMUNALNE INFRASTRUKTURE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781.500,00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761.500,00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97,44%</w:t>
            </w:r>
          </w:p>
        </w:tc>
      </w:tr>
      <w:tr w:rsidR="00287DF4">
        <w:trPr>
          <w:trHeight w:val="195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5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A100007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JAVNE RASVJETE</w:t>
            </w:r>
          </w:p>
          <w:p w:rsidR="00287DF4" w:rsidRDefault="0066107E">
            <w:pPr>
              <w:pStyle w:val="TableParagraph"/>
              <w:spacing w:before="47" w:line="151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0435 Električna energija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6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87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412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Komunalna naknada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9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8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A100008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4"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 I MRTVAČNICE</w:t>
            </w:r>
          </w:p>
          <w:p w:rsidR="00287DF4" w:rsidRDefault="0066107E">
            <w:pPr>
              <w:pStyle w:val="TableParagraph"/>
              <w:spacing w:before="41" w:line="159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0434 Ostala goriva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66.500,00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66.500,00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A100009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REDOVITO ODRŽAVANJE</w:t>
            </w:r>
          </w:p>
          <w:p w:rsidR="00287DF4" w:rsidRDefault="0066107E">
            <w:pPr>
              <w:pStyle w:val="TableParagraph"/>
              <w:spacing w:before="3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NERAZVRSTANIH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:rsidR="00287DF4" w:rsidRDefault="0066107E">
            <w:pPr>
              <w:pStyle w:val="TableParagraph"/>
              <w:spacing w:before="42" w:line="158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0451 Cestovni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0"/>
              <w:rPr>
                <w:b/>
                <w:sz w:val="16"/>
              </w:rPr>
            </w:pPr>
            <w:r>
              <w:rPr>
                <w:b/>
                <w:sz w:val="16"/>
              </w:rPr>
              <w:t>405.000,00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17"/>
              <w:rPr>
                <w:b/>
                <w:sz w:val="16"/>
              </w:rPr>
            </w:pPr>
            <w:r>
              <w:rPr>
                <w:b/>
                <w:sz w:val="16"/>
              </w:rPr>
              <w:t>-22.000,00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82"/>
              <w:rPr>
                <w:b/>
                <w:sz w:val="16"/>
              </w:rPr>
            </w:pPr>
            <w:r>
              <w:rPr>
                <w:b/>
                <w:sz w:val="16"/>
              </w:rPr>
              <w:t>383.000,00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94,57%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412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Komunalna naknada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3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6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6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6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-22.000,00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6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378.000,00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6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94,50%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-22.000,00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378.000,00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94,50%</w:t>
            </w:r>
          </w:p>
        </w:tc>
      </w:tr>
      <w:tr w:rsidR="00287DF4">
        <w:trPr>
          <w:trHeight w:val="27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-22.000,00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378.000,00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94,50%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1"/>
        <w:gridCol w:w="3216"/>
        <w:gridCol w:w="1765"/>
        <w:gridCol w:w="1768"/>
        <w:gridCol w:w="1777"/>
        <w:gridCol w:w="1075"/>
      </w:tblGrid>
      <w:tr w:rsidR="00287DF4">
        <w:trPr>
          <w:trHeight w:val="829"/>
        </w:trPr>
        <w:tc>
          <w:tcPr>
            <w:tcW w:w="1088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0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0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04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8" w:right="24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8" w:right="18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67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67" w:right="38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22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22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-22.000,00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378.000,00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94,50%</w:t>
            </w:r>
          </w:p>
        </w:tc>
      </w:tr>
      <w:tr w:rsidR="00287DF4">
        <w:trPr>
          <w:trHeight w:val="196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A100015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KANALSKE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:rsidR="00287DF4" w:rsidRDefault="0066107E">
            <w:pPr>
              <w:pStyle w:val="TableParagraph"/>
              <w:spacing w:before="54" w:line="168" w:lineRule="exact"/>
              <w:ind w:left="22" w:right="323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4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5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A100026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ZELENIH POVRŠINA</w:t>
            </w:r>
          </w:p>
          <w:p w:rsidR="00287DF4" w:rsidRDefault="0066107E">
            <w:pPr>
              <w:pStyle w:val="TableParagraph"/>
              <w:spacing w:before="41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0540 Zaštita bioraznolikosti i krajolika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5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0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412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Komunalna naknada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8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82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A100028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KOMUNALNOG I POLJOPRIVREDNOG REDARA</w:t>
            </w:r>
          </w:p>
          <w:p w:rsidR="00287DF4" w:rsidRDefault="0066107E">
            <w:pPr>
              <w:pStyle w:val="TableParagraph"/>
              <w:spacing w:before="47" w:line="168" w:lineRule="exact"/>
              <w:ind w:left="22" w:right="323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37.000,00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105,71%</w:t>
            </w:r>
          </w:p>
        </w:tc>
      </w:tr>
      <w:tr w:rsidR="00287DF4">
        <w:trPr>
          <w:trHeight w:val="18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67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4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52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105,71%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105,71%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Pomoći dane u inozemstvo i unutar općeg proračuna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105,71%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Pomoći unutar općeg proračuna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105,71%</w:t>
            </w:r>
          </w:p>
        </w:tc>
      </w:tr>
      <w:tr w:rsidR="00287DF4">
        <w:trPr>
          <w:trHeight w:val="203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A100063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ZIMSKO ODRŽAVANJE</w:t>
            </w:r>
          </w:p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NERAZVRSTANIH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:rsidR="00287DF4" w:rsidRDefault="0066107E">
            <w:pPr>
              <w:pStyle w:val="TableParagraph"/>
              <w:spacing w:before="43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0451 Cestovni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412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Komunalna naknada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3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A100064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242" w:lineRule="auto"/>
              <w:ind w:left="22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UREĐAJA I STROJEVA ZA UREĐENJE ZELENIH POVRŠINA</w:t>
            </w:r>
          </w:p>
          <w:p w:rsidR="00287DF4" w:rsidRDefault="0066107E">
            <w:pPr>
              <w:pStyle w:val="TableParagraph"/>
              <w:spacing w:before="42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0434 Ostala goriva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412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Komunalna naknada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7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1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A100140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LEGALIZACIJA KOMUNALNE INFRASTRUKTURE</w:t>
            </w:r>
          </w:p>
          <w:p w:rsidR="00287DF4" w:rsidRDefault="0066107E">
            <w:pPr>
              <w:pStyle w:val="TableParagraph"/>
              <w:spacing w:before="47" w:line="168" w:lineRule="exact"/>
              <w:ind w:left="22" w:right="323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39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5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K100107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NABAVA STROJEVA ZA UREĐENJE ZELENIH POVRŠINA</w:t>
            </w:r>
          </w:p>
          <w:p w:rsidR="00287DF4" w:rsidRDefault="0066107E">
            <w:pPr>
              <w:pStyle w:val="TableParagraph"/>
              <w:spacing w:before="41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0540 Zaštita bioraznolikosti i krajolika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4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3"/>
        <w:gridCol w:w="3214"/>
        <w:gridCol w:w="1770"/>
        <w:gridCol w:w="1771"/>
        <w:gridCol w:w="1776"/>
        <w:gridCol w:w="1077"/>
      </w:tblGrid>
      <w:tr w:rsidR="00287DF4">
        <w:trPr>
          <w:trHeight w:val="829"/>
        </w:trPr>
        <w:tc>
          <w:tcPr>
            <w:tcW w:w="10899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34" w:right="30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77" w:right="30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77" w:right="3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2" w:right="137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38" w:right="24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38" w:right="181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52" w:right="389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52" w:right="38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4" w:right="116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4" w:right="50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2" w:right="234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735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92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2006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9" w:line="240" w:lineRule="exact"/>
              <w:ind w:left="37" w:right="693"/>
              <w:rPr>
                <w:b/>
                <w:sz w:val="20"/>
              </w:rPr>
            </w:pPr>
            <w:r>
              <w:rPr>
                <w:b/>
                <w:sz w:val="20"/>
              </w:rPr>
              <w:t>IZGRADNJA OBJEKATA I UREĐAJA KOMUNALNE INFRASTRUKTURE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8.100.000,00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-152.000,00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7.948.000,00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98,12%</w:t>
            </w:r>
          </w:p>
        </w:tc>
      </w:tr>
      <w:tr w:rsidR="00287DF4">
        <w:trPr>
          <w:trHeight w:val="203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K100084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242" w:lineRule="auto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IZGRADNJA KANALIZACIJSKOG SUSTAVA</w:t>
            </w:r>
          </w:p>
          <w:p w:rsidR="00287DF4" w:rsidRDefault="0066107E">
            <w:pPr>
              <w:pStyle w:val="TableParagraph"/>
              <w:spacing w:before="47" w:line="168" w:lineRule="exact"/>
              <w:ind w:left="17" w:right="326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7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7"/>
        </w:trPr>
        <w:tc>
          <w:tcPr>
            <w:tcW w:w="1291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Kapitalne 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K100085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SANACIJA I UREĐENJE GROBLJA</w:t>
            </w:r>
          </w:p>
          <w:p w:rsidR="00287DF4" w:rsidRDefault="0066107E">
            <w:pPr>
              <w:pStyle w:val="TableParagraph"/>
              <w:spacing w:before="54" w:line="168" w:lineRule="exact"/>
              <w:ind w:left="17" w:right="326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1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81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4 5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49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411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Komunalni doprinos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39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3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K100087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JAVNE RASVJETE</w:t>
            </w:r>
          </w:p>
          <w:p w:rsidR="00287DF4" w:rsidRDefault="0066107E">
            <w:pPr>
              <w:pStyle w:val="TableParagraph"/>
              <w:spacing w:before="48" w:line="154" w:lineRule="exact"/>
              <w:ind w:left="17"/>
              <w:rPr>
                <w:sz w:val="14"/>
              </w:rPr>
            </w:pPr>
            <w:r>
              <w:rPr>
                <w:sz w:val="14"/>
              </w:rPr>
              <w:t>Funkcija: 0640 Ulična rasvjeta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8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2"/>
        </w:trPr>
        <w:tc>
          <w:tcPr>
            <w:tcW w:w="1291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K100095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I IZGRADNJA</w:t>
            </w:r>
          </w:p>
          <w:p w:rsidR="00287DF4" w:rsidRDefault="0066107E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PJEŠAČKIH STAZA</w:t>
            </w:r>
          </w:p>
          <w:p w:rsidR="00287DF4" w:rsidRDefault="0066107E">
            <w:pPr>
              <w:pStyle w:val="TableParagraph"/>
              <w:spacing w:before="42" w:line="157" w:lineRule="exact"/>
              <w:ind w:left="17"/>
              <w:rPr>
                <w:sz w:val="14"/>
              </w:rPr>
            </w:pPr>
            <w:r>
              <w:rPr>
                <w:sz w:val="14"/>
              </w:rPr>
              <w:t>Funkcija: 0451 Cestovni promet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616"/>
              <w:rPr>
                <w:b/>
                <w:sz w:val="16"/>
              </w:rPr>
            </w:pPr>
            <w:r>
              <w:rPr>
                <w:b/>
                <w:sz w:val="16"/>
              </w:rPr>
              <w:t>3.000.000,00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626"/>
              <w:rPr>
                <w:b/>
                <w:sz w:val="16"/>
              </w:rPr>
            </w:pPr>
            <w:r>
              <w:rPr>
                <w:b/>
                <w:sz w:val="16"/>
              </w:rPr>
              <w:t>3.000.000,00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7" w:right="-15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0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-2.000.000,00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33,33%</w:t>
            </w:r>
          </w:p>
        </w:tc>
      </w:tr>
      <w:tr w:rsidR="00287DF4">
        <w:trPr>
          <w:trHeight w:val="39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33,33%</w:t>
            </w:r>
          </w:p>
        </w:tc>
      </w:tr>
      <w:tr w:rsidR="00287DF4">
        <w:trPr>
          <w:trHeight w:val="403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0" w:lineRule="atLeas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3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33,33%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-2.000.000,00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33,33%</w:t>
            </w: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811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Kredit-Rekonstrukcija i izgradnja pješačkih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7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01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K100100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IZGRADNJA NADSTREŠNICE KOD</w:t>
            </w:r>
          </w:p>
          <w:p w:rsidR="00287DF4" w:rsidRDefault="0066107E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KAPELICE U LIPOVCU HRASTINSKOM</w:t>
            </w:r>
          </w:p>
          <w:p w:rsidR="00287DF4" w:rsidRDefault="0066107E">
            <w:pPr>
              <w:pStyle w:val="TableParagraph"/>
              <w:spacing w:before="48" w:line="168" w:lineRule="exact"/>
              <w:ind w:left="17" w:right="326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88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156,00%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39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156,00%</w:t>
            </w:r>
          </w:p>
        </w:tc>
      </w:tr>
      <w:tr w:rsidR="00287DF4">
        <w:trPr>
          <w:trHeight w:val="40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156,00%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156,00%</w:t>
            </w:r>
          </w:p>
        </w:tc>
      </w:tr>
      <w:tr w:rsidR="00287DF4">
        <w:trPr>
          <w:trHeight w:val="27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156,00%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3"/>
        <w:gridCol w:w="3214"/>
        <w:gridCol w:w="1770"/>
        <w:gridCol w:w="1771"/>
        <w:gridCol w:w="1776"/>
        <w:gridCol w:w="1077"/>
      </w:tblGrid>
      <w:tr w:rsidR="00287DF4">
        <w:trPr>
          <w:trHeight w:val="829"/>
        </w:trPr>
        <w:tc>
          <w:tcPr>
            <w:tcW w:w="10899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7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24" w:right="30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66" w:right="30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67" w:right="30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83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28" w:right="252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38" w:right="19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42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44" w:right="39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4" w:right="12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4" w:right="63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5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22" w:right="238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1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K100101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ENERGETSKA OBNOVA OPĆINSKE</w:t>
            </w:r>
          </w:p>
          <w:p w:rsidR="00287DF4" w:rsidRDefault="0066107E">
            <w:pPr>
              <w:pStyle w:val="TableParagraph"/>
              <w:spacing w:before="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ZGRADE</w:t>
            </w:r>
          </w:p>
          <w:p w:rsidR="00287DF4" w:rsidRDefault="0066107E">
            <w:pPr>
              <w:pStyle w:val="TableParagraph"/>
              <w:spacing w:before="49" w:line="168" w:lineRule="exact"/>
              <w:ind w:left="10" w:right="333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610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620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0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7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40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 nefinancijskoj imovini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5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0"/>
              <w:rPr>
                <w:sz w:val="16"/>
              </w:rPr>
            </w:pPr>
            <w:r>
              <w:rPr>
                <w:sz w:val="16"/>
              </w:rPr>
              <w:t>Dodatna ulaganja na građevinskim</w:t>
            </w:r>
          </w:p>
          <w:p w:rsidR="00287DF4" w:rsidRDefault="0066107E">
            <w:pPr>
              <w:pStyle w:val="TableParagraph"/>
              <w:spacing w:before="3" w:line="186" w:lineRule="exact"/>
              <w:ind w:left="30"/>
              <w:rPr>
                <w:sz w:val="16"/>
              </w:rPr>
            </w:pPr>
            <w:r>
              <w:rPr>
                <w:sz w:val="16"/>
              </w:rPr>
              <w:t>objektima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812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Kredit "Energetska obnova Općinske zgrade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 nefinancijskoj imovini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5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0"/>
              <w:rPr>
                <w:sz w:val="16"/>
              </w:rPr>
            </w:pPr>
            <w:r>
              <w:rPr>
                <w:sz w:val="16"/>
              </w:rPr>
              <w:t>Dodatna ulaganja na građevinskim</w:t>
            </w:r>
          </w:p>
          <w:p w:rsidR="00287DF4" w:rsidRDefault="0066107E">
            <w:pPr>
              <w:pStyle w:val="TableParagraph"/>
              <w:spacing w:before="3" w:line="185" w:lineRule="exact"/>
              <w:ind w:left="30"/>
              <w:rPr>
                <w:sz w:val="16"/>
              </w:rPr>
            </w:pPr>
            <w:r>
              <w:rPr>
                <w:sz w:val="16"/>
              </w:rPr>
              <w:t>objektima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K100102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NERAZVRSTANE CESTE HRASTOVAC</w:t>
            </w:r>
          </w:p>
          <w:p w:rsidR="00287DF4" w:rsidRDefault="0066107E">
            <w:pPr>
              <w:pStyle w:val="TableParagraph"/>
              <w:spacing w:before="41" w:line="167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0451 Cestovni promet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6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91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4"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4" w:line="159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4" w:line="159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4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4" w:line="159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4" w:line="159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5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9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K100108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IZGRADNJA VIŠENAMJENSKE ZGRADE</w:t>
            </w:r>
          </w:p>
          <w:p w:rsidR="00287DF4" w:rsidRDefault="0066107E">
            <w:pPr>
              <w:pStyle w:val="TableParagraph"/>
              <w:spacing w:before="54" w:line="168" w:lineRule="exact"/>
              <w:ind w:left="10" w:right="333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65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5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-58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49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5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0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81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K100130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IZGRADNJA LOKALNIH</w:t>
            </w:r>
          </w:p>
          <w:p w:rsidR="00287DF4" w:rsidRDefault="0066107E">
            <w:pPr>
              <w:pStyle w:val="TableParagraph"/>
              <w:spacing w:before="3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PARKIRALIŠTA</w:t>
            </w:r>
          </w:p>
          <w:p w:rsidR="00287DF4" w:rsidRDefault="0066107E">
            <w:pPr>
              <w:pStyle w:val="TableParagraph"/>
              <w:spacing w:before="41" w:line="170" w:lineRule="atLeast"/>
              <w:ind w:left="10" w:right="333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765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-180.000,00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3" w:line="163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right="-58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5"/>
        </w:trPr>
        <w:tc>
          <w:tcPr>
            <w:tcW w:w="1291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91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5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5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5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5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-180.000,00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5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5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-180.000,00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-180.000,00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5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-180.000,00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200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5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K100132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2" w:lineRule="auto"/>
              <w:ind w:left="10" w:right="30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NERAZVRSTANE CESTE MILKA CEPELIĆA KČ.BR.966 (OD OPĆINE 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ŠKOLE)</w:t>
            </w:r>
          </w:p>
          <w:p w:rsidR="00287DF4" w:rsidRDefault="0066107E">
            <w:pPr>
              <w:pStyle w:val="TableParagraph"/>
              <w:spacing w:before="42" w:line="158" w:lineRule="exact"/>
              <w:ind w:left="10"/>
              <w:jc w:val="both"/>
              <w:rPr>
                <w:sz w:val="14"/>
              </w:rPr>
            </w:pPr>
            <w:r>
              <w:rPr>
                <w:sz w:val="14"/>
              </w:rPr>
              <w:t>Funkcija: 0451 Cestovni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68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-58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68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0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0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0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0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0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0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5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83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2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1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242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2"/>
        <w:gridCol w:w="3217"/>
        <w:gridCol w:w="1766"/>
        <w:gridCol w:w="1769"/>
        <w:gridCol w:w="1778"/>
        <w:gridCol w:w="1076"/>
      </w:tblGrid>
      <w:tr w:rsidR="00287DF4">
        <w:trPr>
          <w:trHeight w:val="829"/>
        </w:trPr>
        <w:tc>
          <w:tcPr>
            <w:tcW w:w="10896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2" w:right="137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8" w:right="11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68" w:right="111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3" w:right="174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43" w:right="17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7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7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K100139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IZGRADNJA MOSTA PREKO VUKE I PRISTUPNE CESTE</w:t>
            </w:r>
          </w:p>
          <w:p w:rsidR="00287DF4" w:rsidRDefault="0066107E">
            <w:pPr>
              <w:pStyle w:val="TableParagraph"/>
              <w:spacing w:before="41" w:line="157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0451 Cestovni promet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614"/>
              <w:rPr>
                <w:b/>
                <w:sz w:val="16"/>
              </w:rPr>
            </w:pPr>
            <w:r>
              <w:rPr>
                <w:b/>
                <w:sz w:val="16"/>
              </w:rPr>
              <w:t>2.500.000,00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2.500.000,00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0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499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2007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 w:line="241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UPRAVLJANJE IMOVINOM</w:t>
            </w:r>
          </w:p>
          <w:p w:rsidR="00287DF4" w:rsidRDefault="0066107E">
            <w:pPr>
              <w:pStyle w:val="TableParagraph"/>
              <w:spacing w:line="23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OPĆINE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286.800,00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541.800,00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188,91%</w:t>
            </w:r>
          </w:p>
        </w:tc>
      </w:tr>
      <w:tr w:rsidR="00287DF4">
        <w:trPr>
          <w:trHeight w:val="19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A100029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 ZA</w:t>
            </w:r>
          </w:p>
          <w:p w:rsidR="00287DF4" w:rsidRDefault="0066107E">
            <w:pPr>
              <w:pStyle w:val="TableParagraph"/>
              <w:spacing w:before="3" w:line="242" w:lineRule="auto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REDOVITO KORIŠTENJE - REŽIJSKI TROŠKOVI</w:t>
            </w:r>
          </w:p>
          <w:p w:rsidR="00287DF4" w:rsidRDefault="0066107E">
            <w:pPr>
              <w:pStyle w:val="TableParagraph"/>
              <w:spacing w:before="41" w:line="164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2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73"/>
        </w:trPr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44.800,00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44.800,00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8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1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38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A100030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POSTROJENJA I</w:t>
            </w:r>
          </w:p>
          <w:p w:rsidR="00287DF4" w:rsidRDefault="0066107E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OPREME</w:t>
            </w:r>
          </w:p>
          <w:p w:rsidR="00287DF4" w:rsidRDefault="0066107E">
            <w:pPr>
              <w:pStyle w:val="TableParagraph"/>
              <w:spacing w:before="42" w:line="162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7"/>
        </w:trPr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9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2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2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2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2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46,67%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46,67%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46,67%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42,86%</w:t>
            </w:r>
          </w:p>
        </w:tc>
      </w:tr>
      <w:tr w:rsidR="00287DF4">
        <w:trPr>
          <w:trHeight w:val="20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80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A100044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8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 ZA REDOVITO KORIŠTENJE - TEKUĆA ODRŽAVANJA</w:t>
            </w:r>
          </w:p>
          <w:p w:rsidR="00287DF4" w:rsidRDefault="0066107E">
            <w:pPr>
              <w:pStyle w:val="TableParagraph"/>
              <w:spacing w:before="42" w:line="163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3" w:line="163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73"/>
        </w:trPr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91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3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K100091</w:t>
            </w:r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OPREMANJE OPĆINSKE ZGRADE</w:t>
            </w:r>
          </w:p>
          <w:p w:rsidR="00287DF4" w:rsidRDefault="0066107E">
            <w:pPr>
              <w:pStyle w:val="TableParagraph"/>
              <w:spacing w:before="48" w:line="152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769"/>
              <w:rPr>
                <w:b/>
                <w:sz w:val="16"/>
              </w:rPr>
            </w:pPr>
            <w:r>
              <w:rPr>
                <w:b/>
                <w:sz w:val="16"/>
              </w:rPr>
              <w:t>177.000,00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99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785"/>
              <w:rPr>
                <w:b/>
                <w:sz w:val="16"/>
              </w:rPr>
            </w:pPr>
            <w:r>
              <w:rPr>
                <w:b/>
                <w:sz w:val="16"/>
              </w:rPr>
              <w:t>182.000,00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102,82%</w:t>
            </w:r>
          </w:p>
        </w:tc>
      </w:tr>
      <w:tr w:rsidR="00287DF4">
        <w:trPr>
          <w:trHeight w:val="187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2"/>
        </w:trPr>
        <w:tc>
          <w:tcPr>
            <w:tcW w:w="1290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2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113,51%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  <w:tr w:rsidR="00287DF4">
        <w:trPr>
          <w:trHeight w:val="27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1"/>
        <w:gridCol w:w="3216"/>
        <w:gridCol w:w="1765"/>
        <w:gridCol w:w="1768"/>
        <w:gridCol w:w="1777"/>
        <w:gridCol w:w="1075"/>
      </w:tblGrid>
      <w:tr w:rsidR="00287DF4">
        <w:trPr>
          <w:trHeight w:val="829"/>
        </w:trPr>
        <w:tc>
          <w:tcPr>
            <w:tcW w:w="1088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0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0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04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8" w:right="24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8" w:right="18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67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67" w:right="38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22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22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1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82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K100150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UREĐENJE OPĆINSKE ZGRADE</w:t>
            </w:r>
          </w:p>
          <w:p w:rsidR="00287DF4" w:rsidRDefault="0066107E">
            <w:pPr>
              <w:pStyle w:val="TableParagraph"/>
              <w:spacing w:before="48" w:line="153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792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792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92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6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2"/>
        </w:trPr>
        <w:tc>
          <w:tcPr>
            <w:tcW w:w="128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2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 nefinancijskoj imovini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3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Dodatna ulaganja na građevinskim</w:t>
            </w:r>
          </w:p>
          <w:p w:rsidR="00287DF4" w:rsidRDefault="0066107E">
            <w:pPr>
              <w:pStyle w:val="TableParagraph"/>
              <w:spacing w:before="2" w:line="187" w:lineRule="exact"/>
              <w:ind w:left="42"/>
              <w:rPr>
                <w:sz w:val="16"/>
              </w:rPr>
            </w:pPr>
            <w:r>
              <w:rPr>
                <w:sz w:val="16"/>
              </w:rPr>
              <w:t>objektima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500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9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4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2008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ZAŠTITA OKOLIŠA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157.000,00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142,04%</w:t>
            </w:r>
          </w:p>
        </w:tc>
      </w:tr>
      <w:tr w:rsidR="00287DF4">
        <w:trPr>
          <w:trHeight w:val="204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A100014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VETERINARSKO - HIGIJENIČARSKI</w:t>
            </w:r>
          </w:p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POSLOVI</w:t>
            </w:r>
          </w:p>
          <w:p w:rsidR="00287DF4" w:rsidRDefault="0066107E">
            <w:pPr>
              <w:pStyle w:val="TableParagraph"/>
              <w:spacing w:before="42" w:line="169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0560 Poslovi i usluge zaštite okoliša koji</w:t>
            </w:r>
          </w:p>
          <w:p w:rsidR="00287DF4" w:rsidRDefault="0066107E"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nisu drugdje svrstani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52.000,00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130,00%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2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1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A100065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 I DEZINSEKCIJA</w:t>
            </w:r>
          </w:p>
          <w:p w:rsidR="00287DF4" w:rsidRDefault="0066107E">
            <w:pPr>
              <w:pStyle w:val="TableParagraph"/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Funkcija: 0560 Poslovi i usluge zaštite okoliša koji</w:t>
            </w:r>
          </w:p>
          <w:p w:rsidR="00287DF4" w:rsidRDefault="0066107E">
            <w:pPr>
              <w:pStyle w:val="TableParagraph"/>
              <w:spacing w:line="156" w:lineRule="exact"/>
              <w:ind w:left="22"/>
              <w:rPr>
                <w:sz w:val="14"/>
              </w:rPr>
            </w:pPr>
            <w:r>
              <w:rPr>
                <w:sz w:val="14"/>
              </w:rPr>
              <w:t>nisu drugdje svrstani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150,00%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48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8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8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8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8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8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150,00%</w:t>
            </w:r>
          </w:p>
        </w:tc>
      </w:tr>
      <w:tr w:rsidR="00287DF4">
        <w:trPr>
          <w:trHeight w:val="203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A100133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UPRAVLJANJE MOBILNIM</w:t>
            </w:r>
          </w:p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RECIKLAŽNIM DVORIŠTEM</w:t>
            </w:r>
          </w:p>
          <w:p w:rsidR="00287DF4" w:rsidRDefault="0066107E">
            <w:pPr>
              <w:pStyle w:val="TableParagraph"/>
              <w:spacing w:before="43" w:line="169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0560 Poslovi i usluge zaštite okoliša koji</w:t>
            </w:r>
          </w:p>
          <w:p w:rsidR="00287DF4" w:rsidRDefault="0066107E">
            <w:pPr>
              <w:pStyle w:val="TableParagraph"/>
              <w:spacing w:line="163" w:lineRule="exact"/>
              <w:ind w:left="22"/>
              <w:rPr>
                <w:sz w:val="14"/>
              </w:rPr>
            </w:pPr>
            <w:r>
              <w:rPr>
                <w:sz w:val="14"/>
              </w:rPr>
              <w:t>nisu drugdje svrstani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98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7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A100137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22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POTICAJNA NAKNADA ZA SMANJENJE KOLIČINE   MIJEŠANOG KOMUNALNOG OTPADA</w:t>
            </w:r>
          </w:p>
          <w:p w:rsidR="00287DF4" w:rsidRDefault="0066107E">
            <w:pPr>
              <w:pStyle w:val="TableParagraph"/>
              <w:spacing w:before="42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0510 Gospodarenje otpadom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98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1000,00%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71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3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1000,00%</w:t>
            </w:r>
          </w:p>
        </w:tc>
      </w:tr>
      <w:tr w:rsidR="00287DF4">
        <w:trPr>
          <w:trHeight w:val="204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A100141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PROVEDBA PROGRAMA ZAŠTITE DIVLJAČI</w:t>
            </w:r>
          </w:p>
          <w:p w:rsidR="00287DF4" w:rsidRDefault="0066107E">
            <w:pPr>
              <w:pStyle w:val="TableParagraph"/>
              <w:spacing w:before="42" w:line="169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0560 Poslovi i usluge zaštite okoliša koji</w:t>
            </w:r>
          </w:p>
          <w:p w:rsidR="00287DF4" w:rsidRDefault="0066107E">
            <w:pPr>
              <w:pStyle w:val="TableParagraph"/>
              <w:spacing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nisu drugdje svrstani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3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4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50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201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</w:tbl>
    <w:p w:rsidR="00287DF4" w:rsidRDefault="00287DF4">
      <w:pPr>
        <w:jc w:val="right"/>
        <w:rPr>
          <w:sz w:val="14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1"/>
        <w:gridCol w:w="3216"/>
        <w:gridCol w:w="1765"/>
        <w:gridCol w:w="1768"/>
        <w:gridCol w:w="1777"/>
        <w:gridCol w:w="1075"/>
      </w:tblGrid>
      <w:tr w:rsidR="00287DF4">
        <w:trPr>
          <w:trHeight w:val="829"/>
        </w:trPr>
        <w:tc>
          <w:tcPr>
            <w:tcW w:w="1088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0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0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04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8" w:right="24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8" w:right="18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67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67" w:right="38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22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22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K100089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NABAVA OPREME ZA ODLAGANJE KOMUNALNOG OTPADA</w:t>
            </w:r>
          </w:p>
          <w:p w:rsidR="00287DF4" w:rsidRDefault="0066107E">
            <w:pPr>
              <w:pStyle w:val="TableParagraph"/>
              <w:spacing w:before="41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0510 Gospodarenje otpadom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T100129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42" w:lineRule="auto"/>
              <w:ind w:left="29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PROVEDBA PROGRAMA IZOBRAZNO - INFORMATIVNIH AKTIVNOSTI O ODRŽIVOM GOSPODARENJU OTPADOM</w:t>
            </w:r>
          </w:p>
          <w:p w:rsidR="00287DF4" w:rsidRDefault="0066107E">
            <w:pPr>
              <w:pStyle w:val="TableParagraph"/>
              <w:spacing w:before="43"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Funkcija: 0510 Gospodarenje otpadom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562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7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7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7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7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7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7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503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2009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0" w:line="240" w:lineRule="exact"/>
              <w:ind w:left="42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SOCIJALNA SKRB I NOVČANA POMOĆ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30.293,69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1.580.293,69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101,95%</w:t>
            </w:r>
          </w:p>
        </w:tc>
      </w:tr>
      <w:tr w:rsidR="00287DF4">
        <w:trPr>
          <w:trHeight w:val="201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A100016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DONACIJE UDRUGAMA SOCIJALNOG</w:t>
            </w:r>
          </w:p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ZNAČAJA</w:t>
            </w:r>
          </w:p>
          <w:p w:rsidR="00287DF4" w:rsidRDefault="0066107E">
            <w:pPr>
              <w:pStyle w:val="TableParagraph"/>
              <w:spacing w:before="43" w:line="169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1090 Aktivnosti socijalne zaštite koje</w:t>
            </w:r>
          </w:p>
          <w:p w:rsidR="00287DF4" w:rsidRDefault="0066107E">
            <w:pPr>
              <w:pStyle w:val="TableParagraph"/>
              <w:spacing w:line="162" w:lineRule="exact"/>
              <w:ind w:left="22"/>
              <w:rPr>
                <w:sz w:val="14"/>
              </w:rPr>
            </w:pPr>
            <w:r>
              <w:rPr>
                <w:sz w:val="14"/>
              </w:rPr>
              <w:t>nisu drugdje svrstane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5.293,69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55.293,69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110,59%</w:t>
            </w: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50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5.293,69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55.293,69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110,59%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5.293,69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55.293,69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110,59%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5.293,69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55.293,69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110,59%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5.293,69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55.293,69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110,59%</w:t>
            </w:r>
          </w:p>
        </w:tc>
      </w:tr>
      <w:tr w:rsidR="00287DF4">
        <w:trPr>
          <w:trHeight w:val="195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A100032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JEDNOKRATNE NOVČANE POMOĆI OBITELJIMA I KUĆANSTVIMA</w:t>
            </w:r>
          </w:p>
          <w:p w:rsidR="00287DF4" w:rsidRDefault="0066107E">
            <w:pPr>
              <w:pStyle w:val="TableParagraph"/>
              <w:spacing w:before="40" w:line="157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1040 Obitelj i djeca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2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90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42" w:right="91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A100033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NAKNADA ZA NOVOROĐENČAD</w:t>
            </w:r>
          </w:p>
          <w:p w:rsidR="00287DF4" w:rsidRDefault="0066107E">
            <w:pPr>
              <w:pStyle w:val="TableParagraph"/>
              <w:spacing w:before="48" w:line="152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1040 Obitelj i djeca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  <w:tr w:rsidR="00287DF4">
        <w:trPr>
          <w:trHeight w:val="185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5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86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200,00%</w:t>
            </w:r>
          </w:p>
        </w:tc>
      </w:tr>
      <w:tr w:rsidR="00287DF4">
        <w:trPr>
          <w:trHeight w:val="40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42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200,00%</w:t>
            </w:r>
          </w:p>
        </w:tc>
      </w:tr>
      <w:tr w:rsidR="00287DF4">
        <w:trPr>
          <w:trHeight w:val="19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A100034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POMOĆ OBITELJIMA I KUĆANSTVIMA</w:t>
            </w:r>
          </w:p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U OGRIJEVNOM DRVU</w:t>
            </w:r>
          </w:p>
          <w:p w:rsidR="00287DF4" w:rsidRDefault="0066107E">
            <w:pPr>
              <w:pStyle w:val="TableParagraph"/>
              <w:spacing w:before="42" w:line="164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1060 Stanovanje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5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7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1"/>
        <w:gridCol w:w="3216"/>
        <w:gridCol w:w="1765"/>
        <w:gridCol w:w="1768"/>
        <w:gridCol w:w="1777"/>
        <w:gridCol w:w="1075"/>
      </w:tblGrid>
      <w:tr w:rsidR="00287DF4">
        <w:trPr>
          <w:trHeight w:val="829"/>
        </w:trPr>
        <w:tc>
          <w:tcPr>
            <w:tcW w:w="10887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5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0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0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04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8" w:right="24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8" w:right="18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67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67" w:right="38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22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22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49" w:right="229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 w:line="189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42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8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A100040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POMOĆ OBITELJIMA I KUĆANSTVIMA</w:t>
            </w:r>
          </w:p>
          <w:p w:rsidR="00287DF4" w:rsidRDefault="0066107E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ZA STANOVANJE</w:t>
            </w:r>
          </w:p>
          <w:p w:rsidR="00287DF4" w:rsidRDefault="0066107E">
            <w:pPr>
              <w:pStyle w:val="TableParagraph"/>
              <w:spacing w:before="43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1060 Stanovanje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8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42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A100050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42" w:lineRule="auto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PRIKLJUČAK GRAĐANA NA VODOVODNU MREŽU</w:t>
            </w:r>
          </w:p>
          <w:p w:rsidR="00287DF4" w:rsidRDefault="0066107E">
            <w:pPr>
              <w:pStyle w:val="TableParagraph"/>
              <w:spacing w:before="41"/>
              <w:ind w:left="29" w:right="88"/>
              <w:rPr>
                <w:sz w:val="14"/>
              </w:rPr>
            </w:pPr>
            <w:r>
              <w:rPr>
                <w:sz w:val="14"/>
              </w:rPr>
              <w:t>Funkcija: 1070 Socijalna pomoć stanovništvu koje nije obuhvaćeno redovnim socijalnim</w:t>
            </w:r>
          </w:p>
          <w:p w:rsidR="00287DF4" w:rsidRDefault="0066107E">
            <w:pPr>
              <w:pStyle w:val="TableParagraph"/>
              <w:spacing w:line="156" w:lineRule="exact"/>
              <w:ind w:left="29"/>
              <w:rPr>
                <w:sz w:val="14"/>
              </w:rPr>
            </w:pPr>
            <w:r>
              <w:rPr>
                <w:sz w:val="14"/>
              </w:rPr>
              <w:t>programima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506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-5.000,00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 w:line="190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42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50,00%</w:t>
            </w:r>
          </w:p>
        </w:tc>
      </w:tr>
      <w:tr w:rsidR="00287DF4">
        <w:trPr>
          <w:trHeight w:val="201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8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A100059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KOMUNALNOG OPREMANJA HRVATSKIM BRANITELJIMA</w:t>
            </w:r>
          </w:p>
          <w:p w:rsidR="00287DF4" w:rsidRDefault="0066107E">
            <w:pPr>
              <w:pStyle w:val="TableParagraph"/>
              <w:spacing w:before="42"/>
              <w:ind w:left="29"/>
              <w:rPr>
                <w:sz w:val="14"/>
              </w:rPr>
            </w:pPr>
            <w:r>
              <w:rPr>
                <w:sz w:val="14"/>
              </w:rPr>
              <w:t>Funkcija: 1090 Aktivnosti socijalne zaštite koje</w:t>
            </w:r>
          </w:p>
          <w:p w:rsidR="00287DF4" w:rsidRDefault="0066107E">
            <w:pPr>
              <w:pStyle w:val="TableParagraph"/>
              <w:spacing w:line="163" w:lineRule="exact"/>
              <w:ind w:left="29"/>
              <w:rPr>
                <w:sz w:val="14"/>
              </w:rPr>
            </w:pPr>
            <w:r>
              <w:rPr>
                <w:sz w:val="14"/>
              </w:rPr>
              <w:t>nisu drugdje svrstane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3" w:line="163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541"/>
        </w:trPr>
        <w:tc>
          <w:tcPr>
            <w:tcW w:w="128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6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1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 w:line="189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42" w:right="91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A100142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POGREBNIH</w:t>
            </w:r>
          </w:p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TROŠKOVA</w:t>
            </w:r>
          </w:p>
          <w:p w:rsidR="00287DF4" w:rsidRDefault="0066107E">
            <w:pPr>
              <w:pStyle w:val="TableParagraph"/>
              <w:spacing w:before="42"/>
              <w:ind w:left="22"/>
              <w:rPr>
                <w:sz w:val="14"/>
              </w:rPr>
            </w:pPr>
            <w:r>
              <w:rPr>
                <w:sz w:val="14"/>
              </w:rPr>
              <w:t>Funkcija: 1090 Aktivnosti socijalne zaštite koje</w:t>
            </w:r>
          </w:p>
          <w:p w:rsidR="00287DF4" w:rsidRDefault="0066107E">
            <w:pPr>
              <w:pStyle w:val="TableParagraph"/>
              <w:spacing w:line="157" w:lineRule="exact"/>
              <w:ind w:left="22"/>
              <w:rPr>
                <w:sz w:val="14"/>
              </w:rPr>
            </w:pPr>
            <w:r>
              <w:rPr>
                <w:sz w:val="14"/>
              </w:rPr>
              <w:t>nisu drugdje svrstane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39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3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85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1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42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0"/>
        </w:trPr>
        <w:tc>
          <w:tcPr>
            <w:tcW w:w="128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A100143</w:t>
            </w:r>
          </w:p>
        </w:tc>
        <w:tc>
          <w:tcPr>
            <w:tcW w:w="32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PRIGODNI POKLONI ZA DJECU</w:t>
            </w:r>
          </w:p>
          <w:p w:rsidR="00287DF4" w:rsidRDefault="0066107E">
            <w:pPr>
              <w:pStyle w:val="TableParagraph"/>
              <w:spacing w:before="48" w:line="151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1040 Obitelj i djeca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6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8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5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 w:line="190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42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5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A100144</w:t>
            </w:r>
          </w:p>
        </w:tc>
        <w:tc>
          <w:tcPr>
            <w:tcW w:w="32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42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NAKNADE ZA TROŠKOVE TOPLOG OBROKA U OSNOVNOJ ŠKOLI</w:t>
            </w:r>
          </w:p>
          <w:p w:rsidR="00287DF4" w:rsidRDefault="0066107E">
            <w:pPr>
              <w:pStyle w:val="TableParagraph"/>
              <w:spacing w:before="41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Funkcija: 1040 Obitelj i djeca</w:t>
            </w: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9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3"/>
        </w:trPr>
        <w:tc>
          <w:tcPr>
            <w:tcW w:w="1286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2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6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1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6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line="192" w:lineRule="exact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</w:tbl>
    <w:p w:rsidR="00287DF4" w:rsidRDefault="00287DF4">
      <w:pPr>
        <w:spacing w:line="192" w:lineRule="exact"/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2"/>
        <w:gridCol w:w="3213"/>
        <w:gridCol w:w="1769"/>
        <w:gridCol w:w="1770"/>
        <w:gridCol w:w="1775"/>
        <w:gridCol w:w="1076"/>
      </w:tblGrid>
      <w:tr w:rsidR="00287DF4">
        <w:trPr>
          <w:trHeight w:val="829"/>
        </w:trPr>
        <w:tc>
          <w:tcPr>
            <w:tcW w:w="10890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34" w:right="304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77" w:right="30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77" w:right="301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6" w:right="13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3" w:right="24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3" w:right="175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38" w:right="16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38" w:right="16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1" w:right="10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1" w:right="42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41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3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T100123</w:t>
            </w:r>
          </w:p>
        </w:tc>
        <w:tc>
          <w:tcPr>
            <w:tcW w:w="321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ŠIRENJE MREŽE SOCIJALNIH USLUGA</w:t>
            </w:r>
          </w:p>
          <w:p w:rsidR="00287DF4" w:rsidRDefault="0066107E">
            <w:pPr>
              <w:pStyle w:val="TableParagraph"/>
              <w:spacing w:before="3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U ZAJEDNICI</w:t>
            </w:r>
          </w:p>
          <w:p w:rsidR="00287DF4" w:rsidRDefault="0066107E">
            <w:pPr>
              <w:pStyle w:val="TableParagraph"/>
              <w:spacing w:before="43"/>
              <w:ind w:left="28" w:right="86"/>
              <w:rPr>
                <w:sz w:val="14"/>
              </w:rPr>
            </w:pPr>
            <w:r>
              <w:rPr>
                <w:sz w:val="14"/>
              </w:rPr>
              <w:t>Funkcija: 1070 Socijalna pomoć stanovništvu koje nije obuhvaćeno redovnim socijalnim</w:t>
            </w:r>
          </w:p>
          <w:p w:rsidR="00287DF4" w:rsidRDefault="0066107E">
            <w:pPr>
              <w:pStyle w:val="TableParagraph"/>
              <w:spacing w:line="158" w:lineRule="exact"/>
              <w:ind w:left="28"/>
              <w:rPr>
                <w:sz w:val="14"/>
              </w:rPr>
            </w:pPr>
            <w:r>
              <w:rPr>
                <w:sz w:val="14"/>
              </w:rPr>
              <w:t>programima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1.242.000,00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633"/>
              <w:rPr>
                <w:b/>
                <w:sz w:val="16"/>
              </w:rPr>
            </w:pPr>
            <w:r>
              <w:rPr>
                <w:b/>
                <w:sz w:val="16"/>
              </w:rPr>
              <w:t>1.242.000,00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511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4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4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4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1.242.000,00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4" w:lineRule="exact"/>
              <w:ind w:right="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4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1.242.000,00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4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912.000,00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912.000,00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361.000,00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361.000,00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311.000,00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311.000,00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7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551.000,00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551.000,00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378.000,00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378.000,00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173.000,00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173.000,00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left="41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Prijevozna sredstva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501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2010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3" w:line="240" w:lineRule="exact"/>
              <w:ind w:left="41" w:right="1320"/>
              <w:rPr>
                <w:b/>
                <w:sz w:val="20"/>
              </w:rPr>
            </w:pPr>
            <w:r>
              <w:rPr>
                <w:b/>
                <w:sz w:val="20"/>
              </w:rPr>
              <w:t>RAZVOJ SPORTA I REKREACIJE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670.000,00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5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245.000,00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5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5"/>
              <w:ind w:right="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136,57%</w:t>
            </w:r>
          </w:p>
        </w:tc>
      </w:tr>
      <w:tr w:rsidR="00287DF4">
        <w:trPr>
          <w:trHeight w:val="198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7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A100010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IGRALIŠTA I</w:t>
            </w:r>
          </w:p>
          <w:p w:rsidR="00287DF4" w:rsidRDefault="0066107E">
            <w:pPr>
              <w:pStyle w:val="TableParagraph"/>
              <w:spacing w:before="3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SPORTSKIH TERENA</w:t>
            </w:r>
          </w:p>
          <w:p w:rsidR="00287DF4" w:rsidRDefault="0066107E">
            <w:pPr>
              <w:pStyle w:val="TableParagraph"/>
              <w:spacing w:before="42" w:line="164" w:lineRule="exact"/>
              <w:ind w:left="21"/>
              <w:rPr>
                <w:sz w:val="14"/>
              </w:rPr>
            </w:pPr>
            <w:r>
              <w:rPr>
                <w:sz w:val="14"/>
              </w:rPr>
              <w:t>Funkcija: 0810 Službe rekreacije i sporta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92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7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5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0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6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1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A100013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28"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POTICANJE SPORTSKO REKREATIVNIH AKTIVNOSTI KROZ SUFINANCIRANJE UDRUGA SPORTSKOG ZNAČAJA</w:t>
            </w:r>
          </w:p>
          <w:p w:rsidR="00287DF4" w:rsidRDefault="0066107E">
            <w:pPr>
              <w:pStyle w:val="TableParagraph"/>
              <w:spacing w:before="43" w:line="160" w:lineRule="exact"/>
              <w:ind w:left="28"/>
              <w:rPr>
                <w:sz w:val="14"/>
              </w:rPr>
            </w:pPr>
            <w:r>
              <w:rPr>
                <w:sz w:val="14"/>
              </w:rPr>
              <w:t>Funkcija: 0810 Službe rekreacije i sporta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8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566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5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5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5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5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5" w:lineRule="exact"/>
              <w:ind w:right="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5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5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1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Kapitalne donacije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0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K100086</w:t>
            </w:r>
          </w:p>
        </w:tc>
        <w:tc>
          <w:tcPr>
            <w:tcW w:w="321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2" w:lineRule="auto"/>
              <w:ind w:left="21"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IZGRADNJA IGRALIŠTA NA PODRUČJU OPĆINE</w:t>
            </w:r>
          </w:p>
          <w:p w:rsidR="00287DF4" w:rsidRDefault="0066107E">
            <w:pPr>
              <w:pStyle w:val="TableParagraph"/>
              <w:spacing w:before="42" w:line="164" w:lineRule="exact"/>
              <w:ind w:left="21"/>
              <w:rPr>
                <w:sz w:val="14"/>
              </w:rPr>
            </w:pPr>
            <w:r>
              <w:rPr>
                <w:sz w:val="14"/>
              </w:rPr>
              <w:t>Funkcija: 0810 Službe rekreacije i sporta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92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87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90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3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3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3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3" w:lineRule="exact"/>
              <w:ind w:right="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3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8" w:line="16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1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K100104</w:t>
            </w:r>
          </w:p>
        </w:tc>
        <w:tc>
          <w:tcPr>
            <w:tcW w:w="321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242" w:lineRule="auto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IZGRADNJA SPORTSKO - REKREACIJSKE ZONE</w:t>
            </w:r>
          </w:p>
          <w:p w:rsidR="00287DF4" w:rsidRDefault="0066107E">
            <w:pPr>
              <w:pStyle w:val="TableParagraph"/>
              <w:spacing w:before="42" w:line="162" w:lineRule="exact"/>
              <w:ind w:left="21"/>
              <w:rPr>
                <w:sz w:val="14"/>
              </w:rPr>
            </w:pPr>
            <w:r>
              <w:rPr>
                <w:sz w:val="14"/>
              </w:rPr>
              <w:t>Funkcija: 0810 Službe rekreacije i sporta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76"/>
              <w:rPr>
                <w:b/>
                <w:sz w:val="16"/>
              </w:rPr>
            </w:pPr>
            <w:r>
              <w:rPr>
                <w:b/>
                <w:sz w:val="16"/>
              </w:rPr>
              <w:t>450.000,00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88"/>
              <w:rPr>
                <w:b/>
                <w:sz w:val="16"/>
              </w:rPr>
            </w:pPr>
            <w:r>
              <w:rPr>
                <w:b/>
                <w:sz w:val="16"/>
              </w:rPr>
              <w:t>450.000,00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7"/>
        </w:trPr>
        <w:tc>
          <w:tcPr>
            <w:tcW w:w="1287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5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9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9" w:lineRule="exact"/>
              <w:ind w:right="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9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9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3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1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242" w:lineRule="auto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2"/>
        <w:gridCol w:w="3217"/>
        <w:gridCol w:w="1766"/>
        <w:gridCol w:w="1769"/>
        <w:gridCol w:w="1778"/>
        <w:gridCol w:w="1076"/>
      </w:tblGrid>
      <w:tr w:rsidR="00287DF4">
        <w:trPr>
          <w:trHeight w:val="829"/>
        </w:trPr>
        <w:tc>
          <w:tcPr>
            <w:tcW w:w="10896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40" w:right="30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82" w:right="3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83" w:right="3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2" w:right="137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8" w:right="11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68" w:right="111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43" w:right="174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43" w:right="17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7" w:right="113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7" w:right="47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K100145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IZGRADNJA VJEŽBALIŠTA NA</w:t>
            </w:r>
          </w:p>
          <w:p w:rsidR="00287DF4" w:rsidRDefault="0066107E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OTVORENOM (</w:t>
            </w:r>
            <w:proofErr w:type="spellStart"/>
            <w:r>
              <w:rPr>
                <w:b/>
                <w:sz w:val="16"/>
              </w:rPr>
              <w:t>outdoor</w:t>
            </w:r>
            <w:proofErr w:type="spellEnd"/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fitness)</w:t>
            </w:r>
          </w:p>
          <w:p w:rsidR="00287DF4" w:rsidRDefault="0066107E">
            <w:pPr>
              <w:pStyle w:val="TableParagraph"/>
              <w:spacing w:before="43" w:line="157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0810 Službe rekreacije 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sporta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245.000,00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85"/>
              <w:rPr>
                <w:b/>
                <w:sz w:val="16"/>
              </w:rPr>
            </w:pPr>
            <w:r>
              <w:rPr>
                <w:b/>
                <w:sz w:val="16"/>
              </w:rPr>
              <w:t>245.000,00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0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501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2011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5" w:line="240" w:lineRule="exact"/>
              <w:ind w:left="38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JAVNE POTREBE U KULTURI I RELIGIJI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1.670.000,00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7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7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1.670.000,00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7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A100025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242" w:lineRule="auto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PROGRAMA I PROJEKATA U KULTURI</w:t>
            </w:r>
          </w:p>
          <w:p w:rsidR="00287DF4" w:rsidRDefault="0066107E">
            <w:pPr>
              <w:pStyle w:val="TableParagraph"/>
              <w:spacing w:before="42" w:line="163" w:lineRule="exact"/>
              <w:ind w:left="18"/>
              <w:rPr>
                <w:sz w:val="14"/>
              </w:rPr>
            </w:pPr>
            <w:r>
              <w:rPr>
                <w:sz w:val="14"/>
              </w:rPr>
              <w:t>Funkcija: 0840 Religijske i druge službe zajednice</w:t>
            </w:r>
          </w:p>
        </w:tc>
        <w:tc>
          <w:tcPr>
            <w:tcW w:w="17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2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0"/>
        </w:trPr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91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7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7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7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7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7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67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Kapitalne donacije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0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K100090</w:t>
            </w:r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 w:line="242" w:lineRule="auto"/>
              <w:ind w:left="18" w:right="627"/>
              <w:rPr>
                <w:b/>
                <w:sz w:val="16"/>
              </w:rPr>
            </w:pPr>
            <w:r>
              <w:rPr>
                <w:b/>
                <w:sz w:val="16"/>
              </w:rPr>
              <w:t>DOVRŠETAK IZGRADNJE DRUŠTVENOG DOMA U VUKI</w:t>
            </w:r>
          </w:p>
          <w:p w:rsidR="00287DF4" w:rsidRDefault="0066107E">
            <w:pPr>
              <w:pStyle w:val="TableParagraph"/>
              <w:spacing w:before="40" w:line="170" w:lineRule="atLeast"/>
              <w:ind w:left="18" w:right="312"/>
              <w:rPr>
                <w:sz w:val="14"/>
              </w:rPr>
            </w:pPr>
            <w:r>
              <w:rPr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614"/>
              <w:rPr>
                <w:b/>
                <w:sz w:val="16"/>
              </w:rPr>
            </w:pPr>
            <w:r>
              <w:rPr>
                <w:b/>
                <w:sz w:val="16"/>
              </w:rPr>
              <w:t>1.045.000,00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630"/>
              <w:rPr>
                <w:b/>
                <w:sz w:val="16"/>
              </w:rPr>
            </w:pPr>
            <w:r>
              <w:rPr>
                <w:b/>
                <w:sz w:val="16"/>
              </w:rPr>
              <w:t>1.045.000,00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4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39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39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3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 nefinancijskoj imovini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Dodatna ulaganja na građevinskim</w:t>
            </w:r>
          </w:p>
          <w:p w:rsidR="00287DF4" w:rsidRDefault="0066107E">
            <w:pPr>
              <w:pStyle w:val="TableParagraph"/>
              <w:spacing w:before="2" w:line="186" w:lineRule="exact"/>
              <w:ind w:left="38"/>
              <w:rPr>
                <w:sz w:val="16"/>
              </w:rPr>
            </w:pPr>
            <w:r>
              <w:rPr>
                <w:sz w:val="16"/>
              </w:rPr>
              <w:t>objektima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79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 nefinancijskoj imovini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Dodatna ulaganja na građevinskim</w:t>
            </w:r>
          </w:p>
          <w:p w:rsidR="00287DF4" w:rsidRDefault="0066107E">
            <w:pPr>
              <w:pStyle w:val="TableParagraph"/>
              <w:spacing w:before="2" w:line="192" w:lineRule="exact"/>
              <w:ind w:left="38"/>
              <w:rPr>
                <w:sz w:val="16"/>
              </w:rPr>
            </w:pPr>
            <w:r>
              <w:rPr>
                <w:sz w:val="16"/>
              </w:rPr>
              <w:t>objektima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1"/>
        </w:trPr>
        <w:tc>
          <w:tcPr>
            <w:tcW w:w="1290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K100098</w:t>
            </w:r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OPREMANJE DRUŠTVENOG DOMA U</w:t>
            </w:r>
          </w:p>
          <w:p w:rsidR="00287DF4" w:rsidRDefault="0066107E">
            <w:pPr>
              <w:pStyle w:val="TableParagraph"/>
              <w:spacing w:before="3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VUKI</w:t>
            </w:r>
          </w:p>
          <w:p w:rsidR="00287DF4" w:rsidRDefault="0066107E">
            <w:pPr>
              <w:pStyle w:val="TableParagraph"/>
              <w:spacing w:before="48" w:line="168" w:lineRule="exact"/>
              <w:ind w:left="18" w:right="312"/>
              <w:rPr>
                <w:sz w:val="14"/>
              </w:rPr>
            </w:pPr>
            <w:r>
              <w:rPr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69"/>
              <w:rPr>
                <w:b/>
                <w:sz w:val="16"/>
              </w:rPr>
            </w:pPr>
            <w:r>
              <w:rPr>
                <w:b/>
                <w:sz w:val="16"/>
              </w:rPr>
              <w:t>550.000,00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85"/>
              <w:rPr>
                <w:b/>
                <w:sz w:val="16"/>
              </w:rPr>
            </w:pPr>
            <w:r>
              <w:rPr>
                <w:b/>
                <w:sz w:val="16"/>
              </w:rPr>
              <w:t>550.000,00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0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1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8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0"/>
        </w:trPr>
        <w:tc>
          <w:tcPr>
            <w:tcW w:w="1290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59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3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4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69"/>
        <w:gridCol w:w="113"/>
        <w:gridCol w:w="113"/>
        <w:gridCol w:w="152"/>
        <w:gridCol w:w="3213"/>
        <w:gridCol w:w="1769"/>
        <w:gridCol w:w="1770"/>
        <w:gridCol w:w="1775"/>
        <w:gridCol w:w="1076"/>
      </w:tblGrid>
      <w:tr w:rsidR="00287DF4">
        <w:trPr>
          <w:trHeight w:val="829"/>
        </w:trPr>
        <w:tc>
          <w:tcPr>
            <w:tcW w:w="10890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7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27" w:right="305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69" w:right="30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70" w:right="307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0" w:right="137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37" w:right="250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43" w:right="18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38" w:right="17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138" w:right="17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1" w:right="121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5" w:right="49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3" w:right="232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196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T100118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KULTURNIH</w:t>
            </w:r>
          </w:p>
          <w:p w:rsidR="00287DF4" w:rsidRDefault="0066107E">
            <w:pPr>
              <w:pStyle w:val="TableParagraph"/>
              <w:spacing w:before="2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SPOMENIKA</w:t>
            </w:r>
          </w:p>
          <w:p w:rsidR="00287DF4" w:rsidRDefault="0066107E">
            <w:pPr>
              <w:pStyle w:val="TableParagraph"/>
              <w:spacing w:before="43" w:line="157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0820 Službe kulture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97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98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1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502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92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2012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 w:line="24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 ODGOJ I SKRB</w:t>
            </w:r>
          </w:p>
          <w:p w:rsidR="00287DF4" w:rsidRDefault="0066107E">
            <w:pPr>
              <w:pStyle w:val="TableParagraph"/>
              <w:spacing w:line="239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 DJECI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84,00%</w:t>
            </w:r>
          </w:p>
        </w:tc>
      </w:tr>
      <w:tr w:rsidR="00287DF4">
        <w:trPr>
          <w:trHeight w:val="203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 w:line="177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A100136</w:t>
            </w:r>
          </w:p>
        </w:tc>
        <w:tc>
          <w:tcPr>
            <w:tcW w:w="321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BORAVKA DJECE U</w:t>
            </w:r>
          </w:p>
          <w:p w:rsidR="00287DF4" w:rsidRDefault="0066107E">
            <w:pPr>
              <w:pStyle w:val="TableParagraph"/>
              <w:spacing w:before="3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VRTIĆU</w:t>
            </w:r>
          </w:p>
          <w:p w:rsidR="00287DF4" w:rsidRDefault="0066107E">
            <w:pPr>
              <w:pStyle w:val="TableParagraph"/>
              <w:spacing w:before="43" w:line="161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0911 Predškolsko obrazovanje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70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817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782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84,00%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right="-58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6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9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60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54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4" w:right="105"/>
              <w:rPr>
                <w:sz w:val="16"/>
              </w:rPr>
            </w:pPr>
            <w:r>
              <w:rPr>
                <w:sz w:val="16"/>
              </w:rPr>
              <w:t>Subvencije trgovačkim društvima, zadrugama, poljoprivrednicima i obrtnicima izvan javnog sektora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1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523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 - Predškolski odgoj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-40.000,00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7" w:line="164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60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54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8" w:line="196" w:lineRule="exact"/>
              <w:ind w:left="34" w:right="105"/>
              <w:rPr>
                <w:sz w:val="16"/>
              </w:rPr>
            </w:pPr>
            <w:r>
              <w:rPr>
                <w:sz w:val="16"/>
              </w:rPr>
              <w:t>Subvencije trgovačkim društvima, zadrugama, poljoprivrednicima i obrtnicima izvan javnog sektora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509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5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2013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16" w:line="240" w:lineRule="exact"/>
              <w:ind w:left="34" w:right="1303"/>
              <w:rPr>
                <w:b/>
                <w:sz w:val="20"/>
              </w:rPr>
            </w:pPr>
            <w:r>
              <w:rPr>
                <w:b/>
                <w:sz w:val="20"/>
              </w:rPr>
              <w:t>JAVNE POTREBE U OBRAZOVANJU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8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236.000,00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8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236.000,00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8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87DF4">
        <w:trPr>
          <w:trHeight w:val="201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A100018</w:t>
            </w:r>
          </w:p>
        </w:tc>
        <w:tc>
          <w:tcPr>
            <w:tcW w:w="321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 w:line="242" w:lineRule="auto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OSNOVNE ŠKOLE MILKA CEPELIĆA VUKA</w:t>
            </w:r>
          </w:p>
          <w:p w:rsidR="00287DF4" w:rsidRDefault="0066107E">
            <w:pPr>
              <w:pStyle w:val="TableParagraph"/>
              <w:spacing w:before="42" w:line="162" w:lineRule="exact"/>
              <w:ind w:left="14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5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7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87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91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5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5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5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5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5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5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Pomoći dane u inozemstvo i unutar općeg proračuna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54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4" w:right="312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83" w:lineRule="exac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3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34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A100038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STUDENATA</w:t>
            </w:r>
          </w:p>
          <w:p w:rsidR="00287DF4" w:rsidRDefault="0066107E">
            <w:pPr>
              <w:pStyle w:val="TableParagraph"/>
              <w:spacing w:before="48"/>
              <w:ind w:left="14"/>
              <w:rPr>
                <w:sz w:val="14"/>
              </w:rPr>
            </w:pPr>
            <w:r>
              <w:rPr>
                <w:sz w:val="14"/>
              </w:rPr>
              <w:t>Funkcija: 0950 Obrazovanje koje se ne može</w:t>
            </w:r>
          </w:p>
          <w:p w:rsidR="00287DF4" w:rsidRDefault="0066107E">
            <w:pPr>
              <w:pStyle w:val="TableParagraph"/>
              <w:spacing w:line="164" w:lineRule="exact"/>
              <w:ind w:left="14"/>
              <w:rPr>
                <w:sz w:val="14"/>
              </w:rPr>
            </w:pPr>
            <w:r>
              <w:rPr>
                <w:sz w:val="14"/>
              </w:rPr>
              <w:t>definirati po stupnju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58"/>
        </w:trPr>
        <w:tc>
          <w:tcPr>
            <w:tcW w:w="1287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4"/>
        </w:trPr>
        <w:tc>
          <w:tcPr>
            <w:tcW w:w="128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9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88" w:lineRule="exac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10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34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A100039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</w:p>
          <w:p w:rsidR="00287DF4" w:rsidRDefault="0066107E">
            <w:pPr>
              <w:pStyle w:val="TableParagraph"/>
              <w:spacing w:before="3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UČENICIMA I STUDENTIMA</w:t>
            </w:r>
          </w:p>
          <w:p w:rsidR="00287DF4" w:rsidRDefault="0066107E">
            <w:pPr>
              <w:pStyle w:val="TableParagraph"/>
              <w:spacing w:before="42"/>
              <w:ind w:left="14"/>
              <w:rPr>
                <w:sz w:val="14"/>
              </w:rPr>
            </w:pPr>
            <w:r>
              <w:rPr>
                <w:sz w:val="14"/>
              </w:rPr>
              <w:t>Funkcija: 0950 Obrazovanje koje se ne može</w:t>
            </w:r>
          </w:p>
          <w:p w:rsidR="00287DF4" w:rsidRDefault="0066107E">
            <w:pPr>
              <w:pStyle w:val="TableParagraph"/>
              <w:spacing w:line="157" w:lineRule="exact"/>
              <w:ind w:left="14"/>
              <w:rPr>
                <w:sz w:val="14"/>
              </w:rPr>
            </w:pPr>
            <w:r>
              <w:rPr>
                <w:sz w:val="14"/>
              </w:rPr>
              <w:t>definirati po stupnju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0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40"/>
        </w:trPr>
        <w:tc>
          <w:tcPr>
            <w:tcW w:w="1287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9"/>
        </w:trPr>
        <w:tc>
          <w:tcPr>
            <w:tcW w:w="128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8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0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7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85" w:lineRule="exac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1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 w:line="242" w:lineRule="auto"/>
              <w:ind w:left="34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3"/>
        <w:gridCol w:w="3214"/>
        <w:gridCol w:w="1770"/>
        <w:gridCol w:w="1771"/>
        <w:gridCol w:w="1776"/>
        <w:gridCol w:w="1077"/>
      </w:tblGrid>
      <w:tr w:rsidR="00287DF4">
        <w:trPr>
          <w:trHeight w:val="829"/>
        </w:trPr>
        <w:tc>
          <w:tcPr>
            <w:tcW w:w="10899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7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24" w:right="30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66" w:right="30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67" w:right="30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83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28" w:right="252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38" w:right="19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42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44" w:right="39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4" w:right="12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4" w:right="63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5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22" w:right="238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1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A100046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NAGRADE OPĆINE USPJEŠNIM UČENICIMA</w:t>
            </w:r>
          </w:p>
          <w:p w:rsidR="00287DF4" w:rsidRDefault="0066107E">
            <w:pPr>
              <w:pStyle w:val="TableParagraph"/>
              <w:spacing w:before="41" w:line="157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97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98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1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60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 w:line="189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 w:line="190" w:lineRule="atLeast"/>
              <w:ind w:left="30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7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A100047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0" w:right="365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ŠKOLSKOG PRIBORA OSNOVNOŠKOLCIMA</w:t>
            </w:r>
          </w:p>
          <w:p w:rsidR="00287DF4" w:rsidRDefault="0066107E">
            <w:pPr>
              <w:pStyle w:val="TableParagraph"/>
              <w:spacing w:before="41" w:line="160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6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5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0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1" w:line="159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39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84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0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208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 w:line="181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A100051</w:t>
            </w:r>
          </w:p>
        </w:tc>
        <w:tc>
          <w:tcPr>
            <w:tcW w:w="321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NAGRADE OPĆINE USPJEŠNIM</w:t>
            </w:r>
          </w:p>
          <w:p w:rsidR="00287DF4" w:rsidRDefault="0066107E">
            <w:pPr>
              <w:pStyle w:val="TableParagraph"/>
              <w:spacing w:before="3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STUDENTIMA</w:t>
            </w:r>
          </w:p>
          <w:p w:rsidR="00287DF4" w:rsidRDefault="0066107E">
            <w:pPr>
              <w:pStyle w:val="TableParagraph"/>
              <w:spacing w:before="43" w:line="169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0950 Obrazovanje koje se ne može</w:t>
            </w:r>
          </w:p>
          <w:p w:rsidR="00287DF4" w:rsidRDefault="0066107E">
            <w:pPr>
              <w:pStyle w:val="TableParagraph"/>
              <w:spacing w:line="163" w:lineRule="exact"/>
              <w:ind w:left="10"/>
              <w:rPr>
                <w:sz w:val="14"/>
              </w:rPr>
            </w:pPr>
            <w:r>
              <w:rPr>
                <w:sz w:val="14"/>
              </w:rPr>
              <w:t>definirati po stupnju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97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98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7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9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67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5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52"/>
        </w:trPr>
        <w:tc>
          <w:tcPr>
            <w:tcW w:w="1291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5" w:line="158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1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2" w:line="184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4" w:line="196" w:lineRule="exact"/>
              <w:ind w:left="30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7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6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T100122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0" w:right="1010"/>
              <w:rPr>
                <w:b/>
                <w:sz w:val="16"/>
              </w:rPr>
            </w:pPr>
            <w:r>
              <w:rPr>
                <w:b/>
                <w:sz w:val="16"/>
              </w:rPr>
              <w:t>NABAVA UDŽBENIKA OSNOVNOŠKOLCIMA</w:t>
            </w:r>
          </w:p>
          <w:p w:rsidR="00287DF4" w:rsidRDefault="0066107E">
            <w:pPr>
              <w:pStyle w:val="TableParagraph"/>
              <w:spacing w:before="40" w:line="165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6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91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4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</w:t>
            </w:r>
          </w:p>
          <w:p w:rsidR="00287DF4" w:rsidRDefault="0066107E">
            <w:pPr>
              <w:pStyle w:val="TableParagraph"/>
              <w:spacing w:before="3" w:line="18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left="45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6" w:lineRule="exact"/>
              <w:ind w:left="30"/>
              <w:rPr>
                <w:sz w:val="16"/>
              </w:rPr>
            </w:pPr>
            <w:r>
              <w:rPr>
                <w:sz w:val="16"/>
              </w:rPr>
              <w:t>Ostale naknade građanima i kućanstvima iz proračuna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line="192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line="19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4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line="192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287DF4" w:rsidRDefault="0066107E">
            <w:pPr>
              <w:pStyle w:val="TableParagraph"/>
              <w:spacing w:before="34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spacing w:before="8" w:line="240" w:lineRule="exact"/>
              <w:ind w:left="30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PROSTORNO UREĐENJE I UNAPREĐENJE STANOVANJA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753.000,00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287DF4" w:rsidRDefault="0066107E">
            <w:pPr>
              <w:pStyle w:val="TableParagraph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98,43%</w:t>
            </w:r>
          </w:p>
        </w:tc>
      </w:tr>
      <w:tr w:rsidR="00287DF4">
        <w:trPr>
          <w:trHeight w:val="198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7" w:lineRule="exact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Akt. A100031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IZRADA PROJEKTNE I DRUGE DOKUMENTACIJE</w:t>
            </w:r>
          </w:p>
          <w:p w:rsidR="00287DF4" w:rsidRDefault="0066107E">
            <w:pPr>
              <w:pStyle w:val="TableParagraph"/>
              <w:spacing w:before="41" w:line="159" w:lineRule="exact"/>
              <w:ind w:left="10"/>
              <w:rPr>
                <w:sz w:val="14"/>
              </w:rPr>
            </w:pPr>
            <w:r>
              <w:rPr>
                <w:sz w:val="14"/>
              </w:rPr>
              <w:t>Funkcija: 0620 Razvoj zajednice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65"/>
              <w:rPr>
                <w:b/>
                <w:sz w:val="16"/>
              </w:rPr>
            </w:pPr>
            <w:r>
              <w:rPr>
                <w:b/>
                <w:sz w:val="16"/>
              </w:rPr>
              <w:t>600.000,00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11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775"/>
              <w:rPr>
                <w:b/>
                <w:sz w:val="16"/>
              </w:rPr>
            </w:pPr>
            <w:r>
              <w:rPr>
                <w:b/>
                <w:sz w:val="16"/>
              </w:rPr>
              <w:t>588.000,00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389"/>
              <w:rPr>
                <w:b/>
                <w:sz w:val="16"/>
              </w:rPr>
            </w:pPr>
            <w:r>
              <w:rPr>
                <w:b/>
                <w:sz w:val="16"/>
              </w:rPr>
              <w:t>98,00%</w:t>
            </w:r>
          </w:p>
        </w:tc>
      </w:tr>
      <w:tr w:rsidR="00287DF4">
        <w:trPr>
          <w:trHeight w:val="178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59" w:lineRule="exact"/>
              <w:ind w:left="1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4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1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413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Legalizacija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-12.000,00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1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40,00%</w:t>
            </w:r>
          </w:p>
        </w:tc>
      </w:tr>
      <w:tr w:rsidR="00287DF4">
        <w:trPr>
          <w:trHeight w:val="256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-12.000,00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40,00%</w:t>
            </w: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384.000,00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384.000,00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234.000,00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234.000,00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3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234.000,00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234.000,00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5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234.000,00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234.000,00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39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54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30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85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Prihodi od prodaje nefin. imovine u </w:t>
            </w:r>
            <w:proofErr w:type="spellStart"/>
            <w:r>
              <w:rPr>
                <w:b/>
                <w:sz w:val="14"/>
              </w:rPr>
              <w:t>vlasništ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196.000,00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196.000,00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66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7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287DF4" w:rsidRDefault="0066107E">
            <w:pPr>
              <w:pStyle w:val="TableParagraph"/>
              <w:spacing w:before="5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</w:tbl>
    <w:p w:rsidR="00287DF4" w:rsidRDefault="00287DF4">
      <w:pPr>
        <w:jc w:val="right"/>
        <w:rPr>
          <w:sz w:val="16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113"/>
        <w:gridCol w:w="114"/>
        <w:gridCol w:w="113"/>
        <w:gridCol w:w="172"/>
        <w:gridCol w:w="170"/>
        <w:gridCol w:w="114"/>
        <w:gridCol w:w="114"/>
        <w:gridCol w:w="153"/>
        <w:gridCol w:w="3214"/>
        <w:gridCol w:w="1770"/>
        <w:gridCol w:w="1771"/>
        <w:gridCol w:w="1776"/>
        <w:gridCol w:w="1077"/>
      </w:tblGrid>
      <w:tr w:rsidR="00287DF4">
        <w:trPr>
          <w:trHeight w:val="829"/>
        </w:trPr>
        <w:tc>
          <w:tcPr>
            <w:tcW w:w="10899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1"/>
              <w:ind w:left="78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 IZMJENE I DOPUNE PRORAČUNA OPĆINE VUKA ZA 2020. GODINU</w:t>
            </w:r>
          </w:p>
          <w:p w:rsidR="00287DF4" w:rsidRDefault="0066107E">
            <w:pPr>
              <w:pStyle w:val="TableParagraph"/>
              <w:spacing w:before="76"/>
              <w:ind w:left="3034" w:right="305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 - PROGRAMSKA KLASIFIKACIJA</w:t>
            </w:r>
          </w:p>
        </w:tc>
      </w:tr>
      <w:tr w:rsidR="00287DF4">
        <w:trPr>
          <w:trHeight w:val="832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7" w:lineRule="exact"/>
              <w:ind w:left="277" w:right="30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 w:rsidR="00287DF4" w:rsidRDefault="0066107E">
            <w:pPr>
              <w:pStyle w:val="TableParagraph"/>
              <w:spacing w:line="241" w:lineRule="exact"/>
              <w:ind w:left="277" w:right="29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 w:rsidR="00287DF4" w:rsidRDefault="0066107E">
            <w:pPr>
              <w:pStyle w:val="TableParagraph"/>
              <w:spacing w:before="86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ind w:left="1392" w:right="136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287DF4" w:rsidRDefault="00287DF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287DF4" w:rsidRDefault="0066107E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138" w:right="242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138" w:right="174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 w:rsidR="00287DF4" w:rsidRDefault="0066107E">
            <w:pPr>
              <w:pStyle w:val="TableParagraph"/>
              <w:spacing w:before="92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352" w:right="38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 w:rsidR="00287DF4" w:rsidRDefault="0066107E">
            <w:pPr>
              <w:pStyle w:val="TableParagraph"/>
              <w:spacing w:line="241" w:lineRule="exact"/>
              <w:ind w:left="352" w:right="38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 w:rsidR="00287DF4" w:rsidRDefault="0066107E">
            <w:pPr>
              <w:pStyle w:val="TableParagraph"/>
              <w:spacing w:before="92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239" w:lineRule="exact"/>
              <w:ind w:left="4" w:right="109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 w:rsidR="00287DF4" w:rsidRDefault="0066107E">
            <w:pPr>
              <w:pStyle w:val="TableParagraph"/>
              <w:spacing w:line="241" w:lineRule="exact"/>
              <w:ind w:left="4" w:right="43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 w:rsidR="00287DF4" w:rsidRDefault="0066107E">
            <w:pPr>
              <w:pStyle w:val="TableParagraph"/>
              <w:spacing w:before="92"/>
              <w:ind w:righ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32" w:right="228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287DF4" w:rsidRDefault="0066107E">
            <w:pPr>
              <w:pStyle w:val="TableParagraph"/>
              <w:spacing w:before="8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196.000,00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196.000,00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5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Akt. A100053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20" w:right="365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MREŽE ŠIROKOPOJASNOG INTERNETA U SVIM NASELJIMA</w:t>
            </w:r>
          </w:p>
          <w:p w:rsidR="00287DF4" w:rsidRDefault="0066107E">
            <w:pPr>
              <w:pStyle w:val="TableParagraph"/>
              <w:spacing w:before="42" w:line="158" w:lineRule="exact"/>
              <w:ind w:left="20"/>
              <w:rPr>
                <w:sz w:val="14"/>
              </w:rPr>
            </w:pPr>
            <w:r>
              <w:rPr>
                <w:sz w:val="14"/>
              </w:rPr>
              <w:t>Funkcija: 0460 Komunikacije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88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24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2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368"/>
        </w:trPr>
        <w:tc>
          <w:tcPr>
            <w:tcW w:w="129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2" w:line="164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7DF4">
        <w:trPr>
          <w:trHeight w:val="266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5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268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-15.000,00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287DF4">
        <w:trPr>
          <w:trHeight w:val="25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-15.000,00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287DF4">
        <w:trPr>
          <w:trHeight w:val="1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176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Akt. K100092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 w:line="242" w:lineRule="auto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 PROMETNE SIGNALIZACIJE</w:t>
            </w:r>
          </w:p>
          <w:p w:rsidR="00287DF4" w:rsidRDefault="0066107E">
            <w:pPr>
              <w:pStyle w:val="TableParagraph"/>
              <w:spacing w:before="40" w:line="165" w:lineRule="exact"/>
              <w:ind w:left="20"/>
              <w:rPr>
                <w:sz w:val="14"/>
              </w:rPr>
            </w:pPr>
            <w:r>
              <w:rPr>
                <w:sz w:val="14"/>
              </w:rPr>
              <w:t>Funkcija: 0460 Komunikacije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98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99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1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1"/>
        </w:trPr>
        <w:tc>
          <w:tcPr>
            <w:tcW w:w="2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24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0" w:lineRule="exact"/>
              <w:ind w:left="1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8"/>
        </w:trPr>
        <w:tc>
          <w:tcPr>
            <w:tcW w:w="1291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83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57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259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3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7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96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 w:line="175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Akt. K100135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PROJEKT "WIFI4EU"</w:t>
            </w:r>
          </w:p>
          <w:p w:rsidR="00287DF4" w:rsidRDefault="0066107E">
            <w:pPr>
              <w:pStyle w:val="TableParagraph"/>
              <w:spacing w:before="47" w:line="150" w:lineRule="exact"/>
              <w:ind w:left="20"/>
              <w:rPr>
                <w:sz w:val="14"/>
              </w:rPr>
            </w:pPr>
            <w:r>
              <w:rPr>
                <w:sz w:val="14"/>
              </w:rPr>
              <w:t>Funkcija: 0460 Komunikacije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74"/>
              <w:rPr>
                <w:b/>
                <w:sz w:val="16"/>
              </w:rPr>
            </w:pPr>
            <w:r>
              <w:rPr>
                <w:b/>
                <w:sz w:val="16"/>
              </w:rPr>
              <w:t>145.000,00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785"/>
              <w:rPr>
                <w:b/>
                <w:sz w:val="16"/>
              </w:rPr>
            </w:pPr>
            <w:r>
              <w:rPr>
                <w:b/>
                <w:sz w:val="16"/>
              </w:rPr>
              <w:t>145.000,00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2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185"/>
        </w:trPr>
        <w:tc>
          <w:tcPr>
            <w:tcW w:w="22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6" w:lineRule="exact"/>
              <w:ind w:left="24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Izv</w:t>
            </w:r>
            <w:proofErr w:type="spellEnd"/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left="12" w:right="-15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line="161" w:lineRule="exact"/>
              <w:ind w:right="-72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  <w:shd w:val="clear" w:color="auto" w:fill="C0C0C0"/>
          </w:tcPr>
          <w:p w:rsidR="00287DF4" w:rsidRDefault="00287D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287DF4">
            <w:pPr>
              <w:rPr>
                <w:sz w:val="2"/>
                <w:szCs w:val="2"/>
              </w:rPr>
            </w:pPr>
          </w:p>
        </w:tc>
      </w:tr>
      <w:tr w:rsidR="00287DF4">
        <w:trPr>
          <w:trHeight w:val="173"/>
        </w:trPr>
        <w:tc>
          <w:tcPr>
            <w:tcW w:w="1291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line="153" w:lineRule="exact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2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 w:line="190" w:lineRule="atLeas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2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3" w:line="19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69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63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186"/>
        </w:trPr>
        <w:tc>
          <w:tcPr>
            <w:tcW w:w="129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115.000,00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115.000,00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287DF4" w:rsidRDefault="0066107E">
            <w:pPr>
              <w:pStyle w:val="TableParagraph"/>
              <w:spacing w:before="6" w:line="160" w:lineRule="exact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287DF4">
        <w:trPr>
          <w:trHeight w:val="405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5" w:line="19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407"/>
        </w:trPr>
        <w:tc>
          <w:tcPr>
            <w:tcW w:w="740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1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 w:line="190" w:lineRule="atLeas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spacing w:before="7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287DF4">
        <w:trPr>
          <w:trHeight w:val="258"/>
        </w:trPr>
        <w:tc>
          <w:tcPr>
            <w:tcW w:w="7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63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287D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87DF4" w:rsidRDefault="0066107E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287DF4" w:rsidRDefault="0066107E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287DF4">
        <w:trPr>
          <w:trHeight w:val="429"/>
        </w:trPr>
        <w:tc>
          <w:tcPr>
            <w:tcW w:w="1291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4"/>
              <w:ind w:right="-31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4"/>
              <w:ind w:left="29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UPNO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6"/>
              <w:ind w:right="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18.223.900,00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287DF4" w:rsidRDefault="0066107E">
            <w:pPr>
              <w:pStyle w:val="TableParagraph"/>
              <w:spacing w:before="66"/>
              <w:ind w:right="4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3.989.305,36</w:t>
            </w:r>
          </w:p>
        </w:tc>
        <w:tc>
          <w:tcPr>
            <w:tcW w:w="2853" w:type="dxa"/>
            <w:gridSpan w:val="2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287DF4" w:rsidRDefault="0066107E">
            <w:pPr>
              <w:pStyle w:val="TableParagraph"/>
              <w:tabs>
                <w:tab w:val="left" w:pos="1926"/>
              </w:tabs>
              <w:spacing w:before="70"/>
              <w:ind w:left="3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22.213.205,36</w:t>
            </w:r>
            <w:r>
              <w:rPr>
                <w:rFonts w:ascii="Times New Roman"/>
                <w:b/>
                <w:sz w:val="24"/>
              </w:rPr>
              <w:tab/>
              <w:t>121,89%</w:t>
            </w:r>
          </w:p>
        </w:tc>
      </w:tr>
    </w:tbl>
    <w:p w:rsidR="00287DF4" w:rsidRDefault="00287DF4">
      <w:pPr>
        <w:rPr>
          <w:rFonts w:ascii="Times New Roman"/>
          <w:sz w:val="24"/>
        </w:rPr>
        <w:sectPr w:rsidR="00287DF4">
          <w:pgSz w:w="11910" w:h="16850"/>
          <w:pgMar w:top="1140" w:right="540" w:bottom="280" w:left="220" w:header="720" w:footer="720" w:gutter="0"/>
          <w:cols w:space="720"/>
        </w:sectPr>
      </w:pPr>
    </w:p>
    <w:p w:rsidR="00287DF4" w:rsidRDefault="0066107E">
      <w:pPr>
        <w:pStyle w:val="Naslov2"/>
        <w:spacing w:before="77"/>
      </w:pPr>
      <w:r>
        <w:lastRenderedPageBreak/>
        <w:t>III. ZAVRŠNE ODREDBE</w:t>
      </w:r>
    </w:p>
    <w:p w:rsidR="00287DF4" w:rsidRDefault="0066107E">
      <w:pPr>
        <w:pStyle w:val="Naslov4"/>
        <w:spacing w:before="2"/>
        <w:ind w:left="3570" w:right="3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4.</w:t>
      </w:r>
    </w:p>
    <w:p w:rsidR="00287DF4" w:rsidRDefault="00287DF4">
      <w:pPr>
        <w:pStyle w:val="Tijeloteksta"/>
        <w:rPr>
          <w:rFonts w:ascii="Times New Roman"/>
          <w:b/>
          <w:sz w:val="24"/>
        </w:rPr>
      </w:pPr>
    </w:p>
    <w:p w:rsidR="00287DF4" w:rsidRDefault="0066107E">
      <w:pPr>
        <w:pStyle w:val="Naslov5"/>
        <w:ind w:right="1133"/>
      </w:pPr>
      <w:r>
        <w:t xml:space="preserve">Prve Izmjene i dopune Proračuna Općine Vuka za 2020. godinu objavit će se u Službenom glasniku Općine Vuka i na web stranicama Općine Vuka </w:t>
      </w:r>
      <w:hyperlink r:id="rId7">
        <w:r>
          <w:rPr>
            <w:color w:val="0000FF"/>
          </w:rPr>
          <w:t>www.opcina-vuka.hr</w:t>
        </w:r>
        <w:r>
          <w:t>,</w:t>
        </w:r>
      </w:hyperlink>
      <w:r>
        <w:t xml:space="preserve"> a stupaju na snagu osmog dana od dana objave u Služ</w:t>
      </w:r>
      <w:r>
        <w:t>benom glasniku Općine Vuka</w:t>
      </w:r>
    </w:p>
    <w:p w:rsidR="00287DF4" w:rsidRDefault="00287DF4">
      <w:pPr>
        <w:pStyle w:val="Tijeloteksta"/>
        <w:spacing w:before="2"/>
        <w:rPr>
          <w:rFonts w:ascii="Times New Roman"/>
          <w:sz w:val="24"/>
        </w:rPr>
      </w:pPr>
    </w:p>
    <w:p w:rsidR="00287DF4" w:rsidRDefault="0066107E">
      <w:pPr>
        <w:spacing w:line="237" w:lineRule="auto"/>
        <w:ind w:left="1196" w:right="7263"/>
        <w:rPr>
          <w:rFonts w:ascii="Times New Roman"/>
          <w:sz w:val="24"/>
        </w:rPr>
      </w:pPr>
      <w:r>
        <w:rPr>
          <w:rFonts w:ascii="Times New Roman"/>
          <w:sz w:val="24"/>
        </w:rPr>
        <w:t>KLASA: 400-08/20-01/01 URBROJ: 2158/06-02-20-7</w:t>
      </w:r>
    </w:p>
    <w:p w:rsidR="00287DF4" w:rsidRDefault="0066107E">
      <w:pPr>
        <w:spacing w:before="1"/>
        <w:ind w:left="1196"/>
        <w:rPr>
          <w:rFonts w:ascii="Times New Roman"/>
          <w:sz w:val="24"/>
        </w:rPr>
      </w:pPr>
      <w:r>
        <w:rPr>
          <w:rFonts w:ascii="Times New Roman"/>
          <w:sz w:val="24"/>
        </w:rPr>
        <w:t>Vuka, 28. svibnja 2020. godine</w:t>
      </w:r>
    </w:p>
    <w:p w:rsidR="00287DF4" w:rsidRDefault="00287DF4">
      <w:pPr>
        <w:pStyle w:val="Tijeloteksta"/>
        <w:rPr>
          <w:rFonts w:ascii="Times New Roman"/>
          <w:sz w:val="24"/>
        </w:rPr>
      </w:pPr>
    </w:p>
    <w:p w:rsidR="00287DF4" w:rsidRDefault="0066107E">
      <w:pPr>
        <w:ind w:left="7704" w:right="1345" w:hanging="7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Općinskog vijeća Stjepan Ribić</w:t>
      </w:r>
    </w:p>
    <w:sectPr w:rsidR="00287DF4">
      <w:pgSz w:w="11910" w:h="16840"/>
      <w:pgMar w:top="1320" w:right="537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52DA"/>
    <w:multiLevelType w:val="hybridMultilevel"/>
    <w:tmpl w:val="88B4E344"/>
    <w:lvl w:ilvl="0" w:tplc="45E26F76">
      <w:start w:val="1"/>
      <w:numFmt w:val="upperRoman"/>
      <w:lvlText w:val="%1."/>
      <w:lvlJc w:val="left"/>
      <w:pPr>
        <w:ind w:left="3306" w:hanging="2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hr-HR" w:eastAsia="en-US" w:bidi="ar-SA"/>
      </w:rPr>
    </w:lvl>
    <w:lvl w:ilvl="1" w:tplc="5D062DAE">
      <w:numFmt w:val="bullet"/>
      <w:lvlText w:val="•"/>
      <w:lvlJc w:val="left"/>
      <w:pPr>
        <w:ind w:left="5700" w:hanging="251"/>
      </w:pPr>
      <w:rPr>
        <w:rFonts w:hint="default"/>
        <w:lang w:val="hr-HR" w:eastAsia="en-US" w:bidi="ar-SA"/>
      </w:rPr>
    </w:lvl>
    <w:lvl w:ilvl="2" w:tplc="EC368870">
      <w:numFmt w:val="bullet"/>
      <w:lvlText w:val="•"/>
      <w:lvlJc w:val="left"/>
      <w:pPr>
        <w:ind w:left="6780" w:hanging="251"/>
      </w:pPr>
      <w:rPr>
        <w:rFonts w:hint="default"/>
        <w:lang w:val="hr-HR" w:eastAsia="en-US" w:bidi="ar-SA"/>
      </w:rPr>
    </w:lvl>
    <w:lvl w:ilvl="3" w:tplc="9C4C939A">
      <w:numFmt w:val="bullet"/>
      <w:lvlText w:val="•"/>
      <w:lvlJc w:val="left"/>
      <w:pPr>
        <w:ind w:left="7860" w:hanging="251"/>
      </w:pPr>
      <w:rPr>
        <w:rFonts w:hint="default"/>
        <w:lang w:val="hr-HR" w:eastAsia="en-US" w:bidi="ar-SA"/>
      </w:rPr>
    </w:lvl>
    <w:lvl w:ilvl="4" w:tplc="126052EE">
      <w:numFmt w:val="bullet"/>
      <w:lvlText w:val="•"/>
      <w:lvlJc w:val="left"/>
      <w:pPr>
        <w:ind w:left="8940" w:hanging="251"/>
      </w:pPr>
      <w:rPr>
        <w:rFonts w:hint="default"/>
        <w:lang w:val="hr-HR" w:eastAsia="en-US" w:bidi="ar-SA"/>
      </w:rPr>
    </w:lvl>
    <w:lvl w:ilvl="5" w:tplc="D764C5E0">
      <w:numFmt w:val="bullet"/>
      <w:lvlText w:val="•"/>
      <w:lvlJc w:val="left"/>
      <w:pPr>
        <w:ind w:left="10020" w:hanging="251"/>
      </w:pPr>
      <w:rPr>
        <w:rFonts w:hint="default"/>
        <w:lang w:val="hr-HR" w:eastAsia="en-US" w:bidi="ar-SA"/>
      </w:rPr>
    </w:lvl>
    <w:lvl w:ilvl="6" w:tplc="C346F71E">
      <w:numFmt w:val="bullet"/>
      <w:lvlText w:val="•"/>
      <w:lvlJc w:val="left"/>
      <w:pPr>
        <w:ind w:left="11100" w:hanging="251"/>
      </w:pPr>
      <w:rPr>
        <w:rFonts w:hint="default"/>
        <w:lang w:val="hr-HR" w:eastAsia="en-US" w:bidi="ar-SA"/>
      </w:rPr>
    </w:lvl>
    <w:lvl w:ilvl="7" w:tplc="FB2A234E">
      <w:numFmt w:val="bullet"/>
      <w:lvlText w:val="•"/>
      <w:lvlJc w:val="left"/>
      <w:pPr>
        <w:ind w:left="12180" w:hanging="251"/>
      </w:pPr>
      <w:rPr>
        <w:rFonts w:hint="default"/>
        <w:lang w:val="hr-HR" w:eastAsia="en-US" w:bidi="ar-SA"/>
      </w:rPr>
    </w:lvl>
    <w:lvl w:ilvl="8" w:tplc="CD362442">
      <w:numFmt w:val="bullet"/>
      <w:lvlText w:val="•"/>
      <w:lvlJc w:val="left"/>
      <w:pPr>
        <w:ind w:left="13260" w:hanging="251"/>
      </w:pPr>
      <w:rPr>
        <w:rFonts w:hint="default"/>
        <w:lang w:val="hr-HR" w:eastAsia="en-US" w:bidi="ar-SA"/>
      </w:rPr>
    </w:lvl>
  </w:abstractNum>
  <w:abstractNum w:abstractNumId="1" w15:restartNumberingAfterBreak="0">
    <w:nsid w:val="103E4574"/>
    <w:multiLevelType w:val="hybridMultilevel"/>
    <w:tmpl w:val="5298FEBA"/>
    <w:lvl w:ilvl="0" w:tplc="E684D748">
      <w:start w:val="1"/>
      <w:numFmt w:val="upperRoman"/>
      <w:lvlText w:val="%1."/>
      <w:lvlJc w:val="left"/>
      <w:pPr>
        <w:ind w:left="3307" w:hanging="2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hr-HR" w:eastAsia="en-US" w:bidi="ar-SA"/>
      </w:rPr>
    </w:lvl>
    <w:lvl w:ilvl="1" w:tplc="872E5208">
      <w:numFmt w:val="bullet"/>
      <w:lvlText w:val="•"/>
      <w:lvlJc w:val="left"/>
      <w:pPr>
        <w:ind w:left="5700" w:hanging="251"/>
      </w:pPr>
      <w:rPr>
        <w:rFonts w:hint="default"/>
        <w:lang w:val="hr-HR" w:eastAsia="en-US" w:bidi="ar-SA"/>
      </w:rPr>
    </w:lvl>
    <w:lvl w:ilvl="2" w:tplc="90860450">
      <w:numFmt w:val="bullet"/>
      <w:lvlText w:val="•"/>
      <w:lvlJc w:val="left"/>
      <w:pPr>
        <w:ind w:left="6780" w:hanging="251"/>
      </w:pPr>
      <w:rPr>
        <w:rFonts w:hint="default"/>
        <w:lang w:val="hr-HR" w:eastAsia="en-US" w:bidi="ar-SA"/>
      </w:rPr>
    </w:lvl>
    <w:lvl w:ilvl="3" w:tplc="DCDA397E">
      <w:numFmt w:val="bullet"/>
      <w:lvlText w:val="•"/>
      <w:lvlJc w:val="left"/>
      <w:pPr>
        <w:ind w:left="7860" w:hanging="251"/>
      </w:pPr>
      <w:rPr>
        <w:rFonts w:hint="default"/>
        <w:lang w:val="hr-HR" w:eastAsia="en-US" w:bidi="ar-SA"/>
      </w:rPr>
    </w:lvl>
    <w:lvl w:ilvl="4" w:tplc="F450245E">
      <w:numFmt w:val="bullet"/>
      <w:lvlText w:val="•"/>
      <w:lvlJc w:val="left"/>
      <w:pPr>
        <w:ind w:left="8940" w:hanging="251"/>
      </w:pPr>
      <w:rPr>
        <w:rFonts w:hint="default"/>
        <w:lang w:val="hr-HR" w:eastAsia="en-US" w:bidi="ar-SA"/>
      </w:rPr>
    </w:lvl>
    <w:lvl w:ilvl="5" w:tplc="9DC06A02">
      <w:numFmt w:val="bullet"/>
      <w:lvlText w:val="•"/>
      <w:lvlJc w:val="left"/>
      <w:pPr>
        <w:ind w:left="10020" w:hanging="251"/>
      </w:pPr>
      <w:rPr>
        <w:rFonts w:hint="default"/>
        <w:lang w:val="hr-HR" w:eastAsia="en-US" w:bidi="ar-SA"/>
      </w:rPr>
    </w:lvl>
    <w:lvl w:ilvl="6" w:tplc="425C52FE">
      <w:numFmt w:val="bullet"/>
      <w:lvlText w:val="•"/>
      <w:lvlJc w:val="left"/>
      <w:pPr>
        <w:ind w:left="11100" w:hanging="251"/>
      </w:pPr>
      <w:rPr>
        <w:rFonts w:hint="default"/>
        <w:lang w:val="hr-HR" w:eastAsia="en-US" w:bidi="ar-SA"/>
      </w:rPr>
    </w:lvl>
    <w:lvl w:ilvl="7" w:tplc="5644E37E">
      <w:numFmt w:val="bullet"/>
      <w:lvlText w:val="•"/>
      <w:lvlJc w:val="left"/>
      <w:pPr>
        <w:ind w:left="12180" w:hanging="251"/>
      </w:pPr>
      <w:rPr>
        <w:rFonts w:hint="default"/>
        <w:lang w:val="hr-HR" w:eastAsia="en-US" w:bidi="ar-SA"/>
      </w:rPr>
    </w:lvl>
    <w:lvl w:ilvl="8" w:tplc="FDFE9712">
      <w:numFmt w:val="bullet"/>
      <w:lvlText w:val="•"/>
      <w:lvlJc w:val="left"/>
      <w:pPr>
        <w:ind w:left="13260" w:hanging="251"/>
      </w:pPr>
      <w:rPr>
        <w:rFonts w:hint="default"/>
        <w:lang w:val="hr-HR" w:eastAsia="en-US" w:bidi="ar-SA"/>
      </w:rPr>
    </w:lvl>
  </w:abstractNum>
  <w:abstractNum w:abstractNumId="2" w15:restartNumberingAfterBreak="0">
    <w:nsid w:val="359E3A2B"/>
    <w:multiLevelType w:val="hybridMultilevel"/>
    <w:tmpl w:val="7CFC3AC8"/>
    <w:lvl w:ilvl="0" w:tplc="773476FA">
      <w:start w:val="1"/>
      <w:numFmt w:val="upperRoman"/>
      <w:lvlText w:val="%1."/>
      <w:lvlJc w:val="left"/>
      <w:pPr>
        <w:ind w:left="3307" w:hanging="2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hr-HR" w:eastAsia="en-US" w:bidi="ar-SA"/>
      </w:rPr>
    </w:lvl>
    <w:lvl w:ilvl="1" w:tplc="CA2CA704">
      <w:numFmt w:val="bullet"/>
      <w:lvlText w:val="•"/>
      <w:lvlJc w:val="left"/>
      <w:pPr>
        <w:ind w:left="5740" w:hanging="251"/>
      </w:pPr>
      <w:rPr>
        <w:rFonts w:hint="default"/>
        <w:lang w:val="hr-HR" w:eastAsia="en-US" w:bidi="ar-SA"/>
      </w:rPr>
    </w:lvl>
    <w:lvl w:ilvl="2" w:tplc="C9846D4A">
      <w:numFmt w:val="bullet"/>
      <w:lvlText w:val="•"/>
      <w:lvlJc w:val="left"/>
      <w:pPr>
        <w:ind w:left="6815" w:hanging="251"/>
      </w:pPr>
      <w:rPr>
        <w:rFonts w:hint="default"/>
        <w:lang w:val="hr-HR" w:eastAsia="en-US" w:bidi="ar-SA"/>
      </w:rPr>
    </w:lvl>
    <w:lvl w:ilvl="3" w:tplc="397A6EE6">
      <w:numFmt w:val="bullet"/>
      <w:lvlText w:val="•"/>
      <w:lvlJc w:val="left"/>
      <w:pPr>
        <w:ind w:left="7891" w:hanging="251"/>
      </w:pPr>
      <w:rPr>
        <w:rFonts w:hint="default"/>
        <w:lang w:val="hr-HR" w:eastAsia="en-US" w:bidi="ar-SA"/>
      </w:rPr>
    </w:lvl>
    <w:lvl w:ilvl="4" w:tplc="E2043C9C">
      <w:numFmt w:val="bullet"/>
      <w:lvlText w:val="•"/>
      <w:lvlJc w:val="left"/>
      <w:pPr>
        <w:ind w:left="8967" w:hanging="251"/>
      </w:pPr>
      <w:rPr>
        <w:rFonts w:hint="default"/>
        <w:lang w:val="hr-HR" w:eastAsia="en-US" w:bidi="ar-SA"/>
      </w:rPr>
    </w:lvl>
    <w:lvl w:ilvl="5" w:tplc="A3F8CE16">
      <w:numFmt w:val="bullet"/>
      <w:lvlText w:val="•"/>
      <w:lvlJc w:val="left"/>
      <w:pPr>
        <w:ind w:left="10042" w:hanging="251"/>
      </w:pPr>
      <w:rPr>
        <w:rFonts w:hint="default"/>
        <w:lang w:val="hr-HR" w:eastAsia="en-US" w:bidi="ar-SA"/>
      </w:rPr>
    </w:lvl>
    <w:lvl w:ilvl="6" w:tplc="C71AD1C0">
      <w:numFmt w:val="bullet"/>
      <w:lvlText w:val="•"/>
      <w:lvlJc w:val="left"/>
      <w:pPr>
        <w:ind w:left="11118" w:hanging="251"/>
      </w:pPr>
      <w:rPr>
        <w:rFonts w:hint="default"/>
        <w:lang w:val="hr-HR" w:eastAsia="en-US" w:bidi="ar-SA"/>
      </w:rPr>
    </w:lvl>
    <w:lvl w:ilvl="7" w:tplc="71B006EA">
      <w:numFmt w:val="bullet"/>
      <w:lvlText w:val="•"/>
      <w:lvlJc w:val="left"/>
      <w:pPr>
        <w:ind w:left="12194" w:hanging="251"/>
      </w:pPr>
      <w:rPr>
        <w:rFonts w:hint="default"/>
        <w:lang w:val="hr-HR" w:eastAsia="en-US" w:bidi="ar-SA"/>
      </w:rPr>
    </w:lvl>
    <w:lvl w:ilvl="8" w:tplc="9FECAF1A">
      <w:numFmt w:val="bullet"/>
      <w:lvlText w:val="•"/>
      <w:lvlJc w:val="left"/>
      <w:pPr>
        <w:ind w:left="13269" w:hanging="251"/>
      </w:pPr>
      <w:rPr>
        <w:rFonts w:hint="default"/>
        <w:lang w:val="hr-HR" w:eastAsia="en-US" w:bidi="ar-SA"/>
      </w:rPr>
    </w:lvl>
  </w:abstractNum>
  <w:abstractNum w:abstractNumId="3" w15:restartNumberingAfterBreak="0">
    <w:nsid w:val="53E2442E"/>
    <w:multiLevelType w:val="hybridMultilevel"/>
    <w:tmpl w:val="958C8966"/>
    <w:lvl w:ilvl="0" w:tplc="9C8E6044">
      <w:start w:val="1"/>
      <w:numFmt w:val="upperRoman"/>
      <w:lvlText w:val="%1."/>
      <w:lvlJc w:val="left"/>
      <w:pPr>
        <w:ind w:left="885" w:hanging="395"/>
        <w:jc w:val="left"/>
      </w:pPr>
      <w:rPr>
        <w:rFonts w:ascii="Tahoma" w:eastAsia="Tahoma" w:hAnsi="Tahoma" w:cs="Tahoma" w:hint="default"/>
        <w:b/>
        <w:bCs/>
        <w:w w:val="100"/>
        <w:sz w:val="36"/>
        <w:szCs w:val="36"/>
        <w:lang w:val="hr-HR" w:eastAsia="en-US" w:bidi="ar-SA"/>
      </w:rPr>
    </w:lvl>
    <w:lvl w:ilvl="1" w:tplc="9CF4DBF4">
      <w:start w:val="1"/>
      <w:numFmt w:val="upperRoman"/>
      <w:lvlText w:val="%2."/>
      <w:lvlJc w:val="left"/>
      <w:pPr>
        <w:ind w:left="4841" w:hanging="308"/>
        <w:jc w:val="left"/>
      </w:pPr>
      <w:rPr>
        <w:rFonts w:ascii="Tahoma" w:eastAsia="Tahoma" w:hAnsi="Tahoma" w:cs="Tahoma" w:hint="default"/>
        <w:b/>
        <w:bCs/>
        <w:spacing w:val="0"/>
        <w:w w:val="100"/>
        <w:sz w:val="28"/>
        <w:szCs w:val="28"/>
        <w:lang w:val="hr-HR" w:eastAsia="en-US" w:bidi="ar-SA"/>
      </w:rPr>
    </w:lvl>
    <w:lvl w:ilvl="2" w:tplc="E1680E86">
      <w:numFmt w:val="bullet"/>
      <w:lvlText w:val="•"/>
      <w:lvlJc w:val="left"/>
      <w:pPr>
        <w:ind w:left="5503" w:hanging="308"/>
      </w:pPr>
      <w:rPr>
        <w:rFonts w:hint="default"/>
        <w:lang w:val="hr-HR" w:eastAsia="en-US" w:bidi="ar-SA"/>
      </w:rPr>
    </w:lvl>
    <w:lvl w:ilvl="3" w:tplc="A300CCCE">
      <w:numFmt w:val="bullet"/>
      <w:lvlText w:val="•"/>
      <w:lvlJc w:val="left"/>
      <w:pPr>
        <w:ind w:left="6166" w:hanging="308"/>
      </w:pPr>
      <w:rPr>
        <w:rFonts w:hint="default"/>
        <w:lang w:val="hr-HR" w:eastAsia="en-US" w:bidi="ar-SA"/>
      </w:rPr>
    </w:lvl>
    <w:lvl w:ilvl="4" w:tplc="9E268E3A">
      <w:numFmt w:val="bullet"/>
      <w:lvlText w:val="•"/>
      <w:lvlJc w:val="left"/>
      <w:pPr>
        <w:ind w:left="6829" w:hanging="308"/>
      </w:pPr>
      <w:rPr>
        <w:rFonts w:hint="default"/>
        <w:lang w:val="hr-HR" w:eastAsia="en-US" w:bidi="ar-SA"/>
      </w:rPr>
    </w:lvl>
    <w:lvl w:ilvl="5" w:tplc="B4F81998">
      <w:numFmt w:val="bullet"/>
      <w:lvlText w:val="•"/>
      <w:lvlJc w:val="left"/>
      <w:pPr>
        <w:ind w:left="7492" w:hanging="308"/>
      </w:pPr>
      <w:rPr>
        <w:rFonts w:hint="default"/>
        <w:lang w:val="hr-HR" w:eastAsia="en-US" w:bidi="ar-SA"/>
      </w:rPr>
    </w:lvl>
    <w:lvl w:ilvl="6" w:tplc="42E6BDEA">
      <w:numFmt w:val="bullet"/>
      <w:lvlText w:val="•"/>
      <w:lvlJc w:val="left"/>
      <w:pPr>
        <w:ind w:left="8156" w:hanging="308"/>
      </w:pPr>
      <w:rPr>
        <w:rFonts w:hint="default"/>
        <w:lang w:val="hr-HR" w:eastAsia="en-US" w:bidi="ar-SA"/>
      </w:rPr>
    </w:lvl>
    <w:lvl w:ilvl="7" w:tplc="6CA2F850">
      <w:numFmt w:val="bullet"/>
      <w:lvlText w:val="•"/>
      <w:lvlJc w:val="left"/>
      <w:pPr>
        <w:ind w:left="8819" w:hanging="308"/>
      </w:pPr>
      <w:rPr>
        <w:rFonts w:hint="default"/>
        <w:lang w:val="hr-HR" w:eastAsia="en-US" w:bidi="ar-SA"/>
      </w:rPr>
    </w:lvl>
    <w:lvl w:ilvl="8" w:tplc="9B92BB10">
      <w:numFmt w:val="bullet"/>
      <w:lvlText w:val="•"/>
      <w:lvlJc w:val="left"/>
      <w:pPr>
        <w:ind w:left="9482" w:hanging="308"/>
      </w:pPr>
      <w:rPr>
        <w:rFonts w:hint="default"/>
        <w:lang w:val="hr-HR" w:eastAsia="en-US" w:bidi="ar-SA"/>
      </w:rPr>
    </w:lvl>
  </w:abstractNum>
  <w:abstractNum w:abstractNumId="4" w15:restartNumberingAfterBreak="0">
    <w:nsid w:val="5FDE1193"/>
    <w:multiLevelType w:val="hybridMultilevel"/>
    <w:tmpl w:val="F1529820"/>
    <w:lvl w:ilvl="0" w:tplc="B3041F24">
      <w:start w:val="1"/>
      <w:numFmt w:val="upperRoman"/>
      <w:lvlText w:val="%1."/>
      <w:lvlJc w:val="left"/>
      <w:pPr>
        <w:ind w:left="4251" w:hanging="265"/>
        <w:jc w:val="right"/>
      </w:pPr>
      <w:rPr>
        <w:rFonts w:hint="default"/>
        <w:i/>
        <w:w w:val="99"/>
        <w:lang w:val="hr-HR" w:eastAsia="en-US" w:bidi="ar-SA"/>
      </w:rPr>
    </w:lvl>
    <w:lvl w:ilvl="1" w:tplc="E9E452CA">
      <w:numFmt w:val="bullet"/>
      <w:lvlText w:val="•"/>
      <w:lvlJc w:val="left"/>
      <w:pPr>
        <w:ind w:left="4914" w:hanging="265"/>
      </w:pPr>
      <w:rPr>
        <w:rFonts w:hint="default"/>
        <w:lang w:val="hr-HR" w:eastAsia="en-US" w:bidi="ar-SA"/>
      </w:rPr>
    </w:lvl>
    <w:lvl w:ilvl="2" w:tplc="74CE78C2">
      <w:numFmt w:val="bullet"/>
      <w:lvlText w:val="•"/>
      <w:lvlJc w:val="left"/>
      <w:pPr>
        <w:ind w:left="5569" w:hanging="265"/>
      </w:pPr>
      <w:rPr>
        <w:rFonts w:hint="default"/>
        <w:lang w:val="hr-HR" w:eastAsia="en-US" w:bidi="ar-SA"/>
      </w:rPr>
    </w:lvl>
    <w:lvl w:ilvl="3" w:tplc="461C1380">
      <w:numFmt w:val="bullet"/>
      <w:lvlText w:val="•"/>
      <w:lvlJc w:val="left"/>
      <w:pPr>
        <w:ind w:left="6224" w:hanging="265"/>
      </w:pPr>
      <w:rPr>
        <w:rFonts w:hint="default"/>
        <w:lang w:val="hr-HR" w:eastAsia="en-US" w:bidi="ar-SA"/>
      </w:rPr>
    </w:lvl>
    <w:lvl w:ilvl="4" w:tplc="6E26312C">
      <w:numFmt w:val="bullet"/>
      <w:lvlText w:val="•"/>
      <w:lvlJc w:val="left"/>
      <w:pPr>
        <w:ind w:left="6879" w:hanging="265"/>
      </w:pPr>
      <w:rPr>
        <w:rFonts w:hint="default"/>
        <w:lang w:val="hr-HR" w:eastAsia="en-US" w:bidi="ar-SA"/>
      </w:rPr>
    </w:lvl>
    <w:lvl w:ilvl="5" w:tplc="B8E231F8">
      <w:numFmt w:val="bullet"/>
      <w:lvlText w:val="•"/>
      <w:lvlJc w:val="left"/>
      <w:pPr>
        <w:ind w:left="7534" w:hanging="265"/>
      </w:pPr>
      <w:rPr>
        <w:rFonts w:hint="default"/>
        <w:lang w:val="hr-HR" w:eastAsia="en-US" w:bidi="ar-SA"/>
      </w:rPr>
    </w:lvl>
    <w:lvl w:ilvl="6" w:tplc="6E30C7FC">
      <w:numFmt w:val="bullet"/>
      <w:lvlText w:val="•"/>
      <w:lvlJc w:val="left"/>
      <w:pPr>
        <w:ind w:left="8189" w:hanging="265"/>
      </w:pPr>
      <w:rPr>
        <w:rFonts w:hint="default"/>
        <w:lang w:val="hr-HR" w:eastAsia="en-US" w:bidi="ar-SA"/>
      </w:rPr>
    </w:lvl>
    <w:lvl w:ilvl="7" w:tplc="9DE26D50">
      <w:numFmt w:val="bullet"/>
      <w:lvlText w:val="•"/>
      <w:lvlJc w:val="left"/>
      <w:pPr>
        <w:ind w:left="8844" w:hanging="265"/>
      </w:pPr>
      <w:rPr>
        <w:rFonts w:hint="default"/>
        <w:lang w:val="hr-HR" w:eastAsia="en-US" w:bidi="ar-SA"/>
      </w:rPr>
    </w:lvl>
    <w:lvl w:ilvl="8" w:tplc="051A2DD4">
      <w:numFmt w:val="bullet"/>
      <w:lvlText w:val="•"/>
      <w:lvlJc w:val="left"/>
      <w:pPr>
        <w:ind w:left="9499" w:hanging="265"/>
      </w:pPr>
      <w:rPr>
        <w:rFonts w:hint="default"/>
        <w:lang w:val="hr-HR" w:eastAsia="en-US" w:bidi="ar-SA"/>
      </w:rPr>
    </w:lvl>
  </w:abstractNum>
  <w:abstractNum w:abstractNumId="5" w15:restartNumberingAfterBreak="0">
    <w:nsid w:val="62576701"/>
    <w:multiLevelType w:val="hybridMultilevel"/>
    <w:tmpl w:val="DC80A49E"/>
    <w:lvl w:ilvl="0" w:tplc="AB1CDB8A">
      <w:start w:val="1"/>
      <w:numFmt w:val="upperLetter"/>
      <w:lvlText w:val="%1."/>
      <w:lvlJc w:val="left"/>
      <w:pPr>
        <w:ind w:left="3749" w:hanging="373"/>
        <w:jc w:val="right"/>
      </w:pPr>
      <w:rPr>
        <w:rFonts w:ascii="Times New Roman" w:eastAsia="Times New Roman" w:hAnsi="Times New Roman" w:cs="Times New Roman" w:hint="default"/>
        <w:b/>
        <w:bCs/>
        <w:i/>
        <w:w w:val="99"/>
        <w:sz w:val="32"/>
        <w:szCs w:val="32"/>
        <w:lang w:val="hr-HR" w:eastAsia="en-US" w:bidi="ar-SA"/>
      </w:rPr>
    </w:lvl>
    <w:lvl w:ilvl="1" w:tplc="D65C044A">
      <w:start w:val="1"/>
      <w:numFmt w:val="upperRoman"/>
      <w:lvlText w:val="%2."/>
      <w:lvlJc w:val="left"/>
      <w:pPr>
        <w:ind w:left="4024" w:hanging="25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hr-HR" w:eastAsia="en-US" w:bidi="ar-SA"/>
      </w:rPr>
    </w:lvl>
    <w:lvl w:ilvl="2" w:tplc="01A0CDEC">
      <w:numFmt w:val="bullet"/>
      <w:lvlText w:val="•"/>
      <w:lvlJc w:val="left"/>
      <w:pPr>
        <w:ind w:left="4580" w:hanging="250"/>
      </w:pPr>
      <w:rPr>
        <w:rFonts w:hint="default"/>
        <w:lang w:val="hr-HR" w:eastAsia="en-US" w:bidi="ar-SA"/>
      </w:rPr>
    </w:lvl>
    <w:lvl w:ilvl="3" w:tplc="819CBF3A">
      <w:numFmt w:val="bullet"/>
      <w:lvlText w:val="•"/>
      <w:lvlJc w:val="left"/>
      <w:pPr>
        <w:ind w:left="5336" w:hanging="250"/>
      </w:pPr>
      <w:rPr>
        <w:rFonts w:hint="default"/>
        <w:lang w:val="hr-HR" w:eastAsia="en-US" w:bidi="ar-SA"/>
      </w:rPr>
    </w:lvl>
    <w:lvl w:ilvl="4" w:tplc="8C727AB0">
      <w:numFmt w:val="bullet"/>
      <w:lvlText w:val="•"/>
      <w:lvlJc w:val="left"/>
      <w:pPr>
        <w:ind w:left="6092" w:hanging="250"/>
      </w:pPr>
      <w:rPr>
        <w:rFonts w:hint="default"/>
        <w:lang w:val="hr-HR" w:eastAsia="en-US" w:bidi="ar-SA"/>
      </w:rPr>
    </w:lvl>
    <w:lvl w:ilvl="5" w:tplc="2B0E172A">
      <w:numFmt w:val="bullet"/>
      <w:lvlText w:val="•"/>
      <w:lvlJc w:val="left"/>
      <w:pPr>
        <w:ind w:left="6848" w:hanging="250"/>
      </w:pPr>
      <w:rPr>
        <w:rFonts w:hint="default"/>
        <w:lang w:val="hr-HR" w:eastAsia="en-US" w:bidi="ar-SA"/>
      </w:rPr>
    </w:lvl>
    <w:lvl w:ilvl="6" w:tplc="0AA26044">
      <w:numFmt w:val="bullet"/>
      <w:lvlText w:val="•"/>
      <w:lvlJc w:val="left"/>
      <w:pPr>
        <w:ind w:left="7604" w:hanging="250"/>
      </w:pPr>
      <w:rPr>
        <w:rFonts w:hint="default"/>
        <w:lang w:val="hr-HR" w:eastAsia="en-US" w:bidi="ar-SA"/>
      </w:rPr>
    </w:lvl>
    <w:lvl w:ilvl="7" w:tplc="AC523FA8">
      <w:numFmt w:val="bullet"/>
      <w:lvlText w:val="•"/>
      <w:lvlJc w:val="left"/>
      <w:pPr>
        <w:ind w:left="8360" w:hanging="250"/>
      </w:pPr>
      <w:rPr>
        <w:rFonts w:hint="default"/>
        <w:lang w:val="hr-HR" w:eastAsia="en-US" w:bidi="ar-SA"/>
      </w:rPr>
    </w:lvl>
    <w:lvl w:ilvl="8" w:tplc="6CE4EFF8">
      <w:numFmt w:val="bullet"/>
      <w:lvlText w:val="•"/>
      <w:lvlJc w:val="left"/>
      <w:pPr>
        <w:ind w:left="9116" w:hanging="250"/>
      </w:pPr>
      <w:rPr>
        <w:rFonts w:hint="default"/>
        <w:lang w:val="hr-HR" w:eastAsia="en-US" w:bidi="ar-SA"/>
      </w:rPr>
    </w:lvl>
  </w:abstractNum>
  <w:abstractNum w:abstractNumId="6" w15:restartNumberingAfterBreak="0">
    <w:nsid w:val="7AAC5DBB"/>
    <w:multiLevelType w:val="hybridMultilevel"/>
    <w:tmpl w:val="3378D682"/>
    <w:lvl w:ilvl="0" w:tplc="D8D63054">
      <w:start w:val="1"/>
      <w:numFmt w:val="upperRoman"/>
      <w:lvlText w:val="%1."/>
      <w:lvlJc w:val="left"/>
      <w:pPr>
        <w:ind w:left="3309" w:hanging="2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hr-HR" w:eastAsia="en-US" w:bidi="ar-SA"/>
      </w:rPr>
    </w:lvl>
    <w:lvl w:ilvl="1" w:tplc="5106B170">
      <w:numFmt w:val="bullet"/>
      <w:lvlText w:val="•"/>
      <w:lvlJc w:val="left"/>
      <w:pPr>
        <w:ind w:left="5740" w:hanging="251"/>
      </w:pPr>
      <w:rPr>
        <w:rFonts w:hint="default"/>
        <w:lang w:val="hr-HR" w:eastAsia="en-US" w:bidi="ar-SA"/>
      </w:rPr>
    </w:lvl>
    <w:lvl w:ilvl="2" w:tplc="A4C0F8FE">
      <w:numFmt w:val="bullet"/>
      <w:lvlText w:val="•"/>
      <w:lvlJc w:val="left"/>
      <w:pPr>
        <w:ind w:left="6815" w:hanging="251"/>
      </w:pPr>
      <w:rPr>
        <w:rFonts w:hint="default"/>
        <w:lang w:val="hr-HR" w:eastAsia="en-US" w:bidi="ar-SA"/>
      </w:rPr>
    </w:lvl>
    <w:lvl w:ilvl="3" w:tplc="EB720064">
      <w:numFmt w:val="bullet"/>
      <w:lvlText w:val="•"/>
      <w:lvlJc w:val="left"/>
      <w:pPr>
        <w:ind w:left="7891" w:hanging="251"/>
      </w:pPr>
      <w:rPr>
        <w:rFonts w:hint="default"/>
        <w:lang w:val="hr-HR" w:eastAsia="en-US" w:bidi="ar-SA"/>
      </w:rPr>
    </w:lvl>
    <w:lvl w:ilvl="4" w:tplc="630E9CC6">
      <w:numFmt w:val="bullet"/>
      <w:lvlText w:val="•"/>
      <w:lvlJc w:val="left"/>
      <w:pPr>
        <w:ind w:left="8967" w:hanging="251"/>
      </w:pPr>
      <w:rPr>
        <w:rFonts w:hint="default"/>
        <w:lang w:val="hr-HR" w:eastAsia="en-US" w:bidi="ar-SA"/>
      </w:rPr>
    </w:lvl>
    <w:lvl w:ilvl="5" w:tplc="F34E7EBC">
      <w:numFmt w:val="bullet"/>
      <w:lvlText w:val="•"/>
      <w:lvlJc w:val="left"/>
      <w:pPr>
        <w:ind w:left="10042" w:hanging="251"/>
      </w:pPr>
      <w:rPr>
        <w:rFonts w:hint="default"/>
        <w:lang w:val="hr-HR" w:eastAsia="en-US" w:bidi="ar-SA"/>
      </w:rPr>
    </w:lvl>
    <w:lvl w:ilvl="6" w:tplc="5E9C2166">
      <w:numFmt w:val="bullet"/>
      <w:lvlText w:val="•"/>
      <w:lvlJc w:val="left"/>
      <w:pPr>
        <w:ind w:left="11118" w:hanging="251"/>
      </w:pPr>
      <w:rPr>
        <w:rFonts w:hint="default"/>
        <w:lang w:val="hr-HR" w:eastAsia="en-US" w:bidi="ar-SA"/>
      </w:rPr>
    </w:lvl>
    <w:lvl w:ilvl="7" w:tplc="89061182">
      <w:numFmt w:val="bullet"/>
      <w:lvlText w:val="•"/>
      <w:lvlJc w:val="left"/>
      <w:pPr>
        <w:ind w:left="12194" w:hanging="251"/>
      </w:pPr>
      <w:rPr>
        <w:rFonts w:hint="default"/>
        <w:lang w:val="hr-HR" w:eastAsia="en-US" w:bidi="ar-SA"/>
      </w:rPr>
    </w:lvl>
    <w:lvl w:ilvl="8" w:tplc="2FECF9EE">
      <w:numFmt w:val="bullet"/>
      <w:lvlText w:val="•"/>
      <w:lvlJc w:val="left"/>
      <w:pPr>
        <w:ind w:left="13269" w:hanging="25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DF4"/>
    <w:rsid w:val="00287DF4"/>
    <w:rsid w:val="0066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701CEC-3FF6-4091-8D6B-ABD35A37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9"/>
    <w:qFormat/>
    <w:pPr>
      <w:spacing w:before="86"/>
      <w:ind w:left="4327" w:hanging="45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ind w:left="3570" w:right="325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ind w:left="3570" w:right="3257" w:hanging="70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Naslov4">
    <w:name w:val="heading 4"/>
    <w:basedOn w:val="Normal"/>
    <w:uiPriority w:val="9"/>
    <w:unhideWhenUsed/>
    <w:qFormat/>
    <w:pPr>
      <w:ind w:left="126"/>
      <w:outlineLvl w:val="3"/>
    </w:pPr>
    <w:rPr>
      <w:b/>
      <w:bCs/>
      <w:sz w:val="24"/>
      <w:szCs w:val="24"/>
    </w:rPr>
  </w:style>
  <w:style w:type="paragraph" w:styleId="Naslov5">
    <w:name w:val="heading 5"/>
    <w:basedOn w:val="Normal"/>
    <w:uiPriority w:val="9"/>
    <w:unhideWhenUsed/>
    <w:qFormat/>
    <w:pPr>
      <w:ind w:left="1196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Naslov6">
    <w:name w:val="heading 6"/>
    <w:basedOn w:val="Normal"/>
    <w:uiPriority w:val="9"/>
    <w:unhideWhenUsed/>
    <w:qFormat/>
    <w:pPr>
      <w:spacing w:before="53"/>
      <w:ind w:left="1171"/>
      <w:outlineLvl w:val="5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2"/>
      <w:ind w:left="885" w:right="189" w:hanging="886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885" w:hanging="37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vu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10491</Words>
  <Characters>59805</Characters>
  <Application>Microsoft Office Word</Application>
  <DocSecurity>0</DocSecurity>
  <Lines>498</Lines>
  <Paragraphs>140</Paragraphs>
  <ScaleCrop>false</ScaleCrop>
  <Company/>
  <LinksUpToDate>false</LinksUpToDate>
  <CharactersWithSpaces>70156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Msertić</cp:lastModifiedBy>
  <cp:revision>2</cp:revision>
  <dcterms:created xsi:type="dcterms:W3CDTF">2020-06-01T08:01:00Z</dcterms:created>
  <dcterms:modified xsi:type="dcterms:W3CDTF">2020-06-01T08:01:00Z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2020-06-01T00:00:00Z</vt:filetime>
  </property>
</Properties>
</file>