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448"/>
        <w:rPr>
          <w:sz w:val="20"/>
        </w:rPr>
      </w:pPr>
      <w:r>
        <w:rPr>
          <w:sz w:val="20"/>
        </w:rPr>
        <w:drawing>
          <wp:inline distT="0" distB="0" distL="0" distR="0">
            <wp:extent cx="256257" cy="315468"/>
            <wp:effectExtent l="0" t="0" r="0" b="0"/>
            <wp:docPr id="1" name="image1.png" descr="Slika na kojoj se prikazuje tekst, soba, kockarnica, isječak crteža  Opis je automatski generiran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257" cy="315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1"/>
        <w:rPr>
          <w:sz w:val="2"/>
        </w:rPr>
      </w:pPr>
    </w:p>
    <w:tbl>
      <w:tblPr>
        <w:tblW w:w="0" w:type="auto"/>
        <w:jc w:val="left"/>
        <w:tblInd w:w="1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69"/>
      </w:tblGrid>
      <w:tr>
        <w:trPr>
          <w:trHeight w:val="236" w:hRule="atLeast"/>
        </w:trPr>
        <w:tc>
          <w:tcPr>
            <w:tcW w:w="2769" w:type="dxa"/>
          </w:tcPr>
          <w:p>
            <w:pPr>
              <w:pStyle w:val="TableParagraph"/>
              <w:spacing w:line="216" w:lineRule="exact"/>
              <w:ind w:left="180" w:right="180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REPUBLIKA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HRVATSKA</w:t>
            </w:r>
          </w:p>
        </w:tc>
      </w:tr>
      <w:tr>
        <w:trPr>
          <w:trHeight w:val="574" w:hRule="atLeast"/>
        </w:trPr>
        <w:tc>
          <w:tcPr>
            <w:tcW w:w="2769" w:type="dxa"/>
          </w:tcPr>
          <w:p>
            <w:pPr>
              <w:pStyle w:val="TableParagraph"/>
              <w:spacing w:before="6"/>
              <w:ind w:left="881" w:right="259" w:hanging="608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OSJEČKO</w:t>
            </w:r>
            <w:r>
              <w:rPr>
                <w:rFonts w:ascii="Times New Roman" w:hAnsi="Times New Roman"/>
                <w:b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BARANJSKA</w:t>
            </w:r>
            <w:r>
              <w:rPr>
                <w:rFonts w:ascii="Times New Roman" w:hAnsi="Times New Roman"/>
                <w:b/>
                <w:spacing w:val="-47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ŽUPANIJA</w:t>
            </w:r>
          </w:p>
        </w:tc>
      </w:tr>
      <w:tr>
        <w:trPr>
          <w:trHeight w:val="333" w:hRule="atLeast"/>
        </w:trPr>
        <w:tc>
          <w:tcPr>
            <w:tcW w:w="2769" w:type="dxa"/>
          </w:tcPr>
          <w:p>
            <w:pPr>
              <w:pStyle w:val="TableParagraph"/>
              <w:spacing w:line="212" w:lineRule="exact" w:before="101"/>
              <w:ind w:left="180" w:right="18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OPĆINA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VUKA</w:t>
            </w:r>
          </w:p>
        </w:tc>
      </w:tr>
      <w:tr>
        <w:trPr>
          <w:trHeight w:val="223" w:hRule="atLeast"/>
        </w:trPr>
        <w:tc>
          <w:tcPr>
            <w:tcW w:w="2769" w:type="dxa"/>
          </w:tcPr>
          <w:p>
            <w:pPr>
              <w:pStyle w:val="TableParagraph"/>
              <w:spacing w:line="203" w:lineRule="exact"/>
              <w:ind w:left="180" w:right="178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Općinsko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vijeće</w:t>
            </w:r>
          </w:p>
        </w:tc>
      </w:tr>
    </w:tbl>
    <w:p>
      <w:pPr>
        <w:pStyle w:val="BodyText"/>
        <w:spacing w:before="5"/>
        <w:rPr>
          <w:sz w:val="23"/>
        </w:rPr>
      </w:pPr>
    </w:p>
    <w:p>
      <w:pPr>
        <w:pStyle w:val="BodyText"/>
        <w:spacing w:line="259" w:lineRule="auto" w:before="92"/>
        <w:ind w:left="696" w:right="1031"/>
        <w:jc w:val="both"/>
      </w:pPr>
      <w:r>
        <w:rPr/>
        <w:t>Na temelju članka 5. i 6. Zakon o kulturnim vijećima i financiranju javnih potreba u kulturi (Narodne</w:t>
      </w:r>
      <w:r>
        <w:rPr>
          <w:spacing w:val="1"/>
        </w:rPr>
        <w:t> </w:t>
      </w:r>
      <w:r>
        <w:rPr/>
        <w:t>novine broj 83/22) i članka 36. Statuta Općine Vuka (Službeni glasnik Općine Vuka broj 01/14, 01/18,</w:t>
      </w:r>
      <w:r>
        <w:rPr>
          <w:spacing w:val="-52"/>
        </w:rPr>
        <w:t> </w:t>
      </w:r>
      <w:r>
        <w:rPr/>
        <w:t>01/20,</w:t>
      </w:r>
      <w:r>
        <w:rPr>
          <w:spacing w:val="-4"/>
        </w:rPr>
        <w:t> </w:t>
      </w:r>
      <w:r>
        <w:rPr/>
        <w:t>02/21),</w:t>
      </w:r>
      <w:r>
        <w:rPr>
          <w:spacing w:val="-1"/>
        </w:rPr>
        <w:t> </w:t>
      </w:r>
      <w:r>
        <w:rPr/>
        <w:t>Općinsko</w:t>
      </w:r>
      <w:r>
        <w:rPr>
          <w:spacing w:val="-1"/>
        </w:rPr>
        <w:t> </w:t>
      </w:r>
      <w:r>
        <w:rPr/>
        <w:t>vijeće</w:t>
      </w:r>
      <w:r>
        <w:rPr>
          <w:spacing w:val="-1"/>
        </w:rPr>
        <w:t> </w:t>
      </w:r>
      <w:r>
        <w:rPr/>
        <w:t>Općine</w:t>
      </w:r>
      <w:r>
        <w:rPr>
          <w:spacing w:val="-1"/>
        </w:rPr>
        <w:t> </w:t>
      </w:r>
      <w:r>
        <w:rPr/>
        <w:t>Vuka</w:t>
      </w:r>
      <w:r>
        <w:rPr>
          <w:spacing w:val="-1"/>
        </w:rPr>
        <w:t> </w:t>
      </w:r>
      <w:r>
        <w:rPr/>
        <w:t>na</w:t>
      </w:r>
      <w:r>
        <w:rPr>
          <w:spacing w:val="-3"/>
        </w:rPr>
        <w:t> </w:t>
      </w:r>
      <w:r>
        <w:rPr/>
        <w:t>sjednici održanoj</w:t>
      </w:r>
      <w:r>
        <w:rPr>
          <w:spacing w:val="3"/>
        </w:rPr>
        <w:t> </w:t>
      </w:r>
      <w:r>
        <w:rPr/>
        <w:t>22.</w:t>
      </w:r>
      <w:r>
        <w:rPr>
          <w:spacing w:val="-3"/>
        </w:rPr>
        <w:t> </w:t>
      </w:r>
      <w:r>
        <w:rPr/>
        <w:t>studenog</w:t>
      </w:r>
      <w:r>
        <w:rPr>
          <w:spacing w:val="-3"/>
        </w:rPr>
        <w:t> </w:t>
      </w:r>
      <w:r>
        <w:rPr/>
        <w:t>2022.</w:t>
      </w:r>
      <w:r>
        <w:rPr>
          <w:spacing w:val="-1"/>
        </w:rPr>
        <w:t> </w:t>
      </w:r>
      <w:r>
        <w:rPr/>
        <w:t>godine donosi</w:t>
      </w: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7"/>
        </w:rPr>
      </w:pPr>
    </w:p>
    <w:p>
      <w:pPr>
        <w:spacing w:before="0"/>
        <w:ind w:left="1461" w:right="1797" w:firstLine="0"/>
        <w:jc w:val="center"/>
        <w:rPr>
          <w:b/>
          <w:sz w:val="22"/>
        </w:rPr>
      </w:pPr>
      <w:r>
        <w:rPr>
          <w:b/>
          <w:sz w:val="22"/>
        </w:rPr>
        <w:t>PROGRAM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JAVNIH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POTREBA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U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KULTURI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I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RELIGIJI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ZA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2023.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GODINU</w:t>
      </w:r>
    </w:p>
    <w:p>
      <w:pPr>
        <w:pStyle w:val="BodyText"/>
        <w:spacing w:before="179"/>
        <w:ind w:left="1460" w:right="1797"/>
        <w:jc w:val="center"/>
      </w:pPr>
      <w:r>
        <w:rPr/>
        <w:t>Članak</w:t>
      </w:r>
      <w:r>
        <w:rPr>
          <w:spacing w:val="-3"/>
        </w:rPr>
        <w:t> </w:t>
      </w:r>
      <w:r>
        <w:rPr/>
        <w:t>1.</w:t>
      </w:r>
    </w:p>
    <w:p>
      <w:pPr>
        <w:pStyle w:val="BodyText"/>
        <w:spacing w:line="259" w:lineRule="auto" w:before="182"/>
        <w:ind w:left="696" w:right="1031"/>
        <w:jc w:val="both"/>
      </w:pPr>
      <w:r>
        <w:rPr/>
        <w:t>Programom javnih potreba u kulturi i religiji Općine Vuka za 2023. godinu utvrđuju se aktivnosti,</w:t>
      </w:r>
      <w:r>
        <w:rPr>
          <w:spacing w:val="1"/>
        </w:rPr>
        <w:t> </w:t>
      </w:r>
      <w:r>
        <w:rPr/>
        <w:t>poslovi, djelatnosti u kulturi od značenja za Općinu Vuku, kao i za njenu promociju na svim razinama</w:t>
      </w:r>
      <w:r>
        <w:rPr>
          <w:spacing w:val="1"/>
        </w:rPr>
        <w:t> </w:t>
      </w:r>
      <w:r>
        <w:rPr/>
        <w:t>suradnje.</w:t>
      </w:r>
    </w:p>
    <w:p>
      <w:pPr>
        <w:pStyle w:val="BodyText"/>
        <w:spacing w:line="259" w:lineRule="auto" w:before="159"/>
        <w:ind w:left="696" w:right="1031"/>
        <w:jc w:val="both"/>
      </w:pPr>
      <w:r>
        <w:rPr/>
        <w:t>Programom se posebice utvrđuju potrebe za ulaganjima u društvenom domu te njegovom opremanju.</w:t>
      </w:r>
      <w:r>
        <w:rPr>
          <w:spacing w:val="1"/>
        </w:rPr>
        <w:t> </w:t>
      </w:r>
      <w:r>
        <w:rPr/>
        <w:t>Programom su također predviđena sredstva za financijsku podršku udrugama kulturnog značaja koje</w:t>
      </w:r>
      <w:r>
        <w:rPr>
          <w:spacing w:val="1"/>
        </w:rPr>
        <w:t> </w:t>
      </w:r>
      <w:r>
        <w:rPr/>
        <w:t>svojim</w:t>
      </w:r>
      <w:r>
        <w:rPr>
          <w:spacing w:val="-3"/>
        </w:rPr>
        <w:t> </w:t>
      </w:r>
      <w:r>
        <w:rPr/>
        <w:t>radom</w:t>
      </w:r>
      <w:r>
        <w:rPr>
          <w:spacing w:val="-2"/>
        </w:rPr>
        <w:t> </w:t>
      </w:r>
      <w:r>
        <w:rPr/>
        <w:t>i</w:t>
      </w:r>
      <w:r>
        <w:rPr>
          <w:spacing w:val="1"/>
        </w:rPr>
        <w:t> </w:t>
      </w:r>
      <w:r>
        <w:rPr/>
        <w:t>aktivnostima</w:t>
      </w:r>
      <w:r>
        <w:rPr>
          <w:spacing w:val="-1"/>
        </w:rPr>
        <w:t> </w:t>
      </w:r>
      <w:r>
        <w:rPr/>
        <w:t>pridonose kulturnom</w:t>
      </w:r>
      <w:r>
        <w:rPr>
          <w:spacing w:val="-2"/>
        </w:rPr>
        <w:t> </w:t>
      </w:r>
      <w:r>
        <w:rPr/>
        <w:t>razvoju općine.</w:t>
      </w:r>
    </w:p>
    <w:p>
      <w:pPr>
        <w:pStyle w:val="BodyText"/>
        <w:spacing w:line="259" w:lineRule="auto" w:before="160"/>
        <w:ind w:left="696" w:right="1130"/>
      </w:pPr>
      <w:r>
        <w:rPr/>
        <w:t>Navedenim programom predviđena su sredstva u iznosu od 230.900,00 eura. Najveći iznos planiranih</w:t>
      </w:r>
      <w:r>
        <w:rPr>
          <w:spacing w:val="-52"/>
        </w:rPr>
        <w:t> </w:t>
      </w:r>
      <w:r>
        <w:rPr/>
        <w:t>sredstava odnosi se na uređenje, izgradnju parkirališta i nadstrešnice i opremanje društvenog doma za</w:t>
      </w:r>
      <w:r>
        <w:rPr>
          <w:spacing w:val="-52"/>
        </w:rPr>
        <w:t> </w:t>
      </w:r>
      <w:r>
        <w:rPr/>
        <w:t>što je predviđeno ukupno 205.900,00 eura. Zgrada društvenog doma ukupne je površine 370 m2. U</w:t>
      </w:r>
      <w:r>
        <w:rPr>
          <w:spacing w:val="1"/>
        </w:rPr>
        <w:t> </w:t>
      </w:r>
      <w:r>
        <w:rPr/>
        <w:t>2023.</w:t>
      </w:r>
      <w:r>
        <w:rPr>
          <w:spacing w:val="-1"/>
        </w:rPr>
        <w:t> </w:t>
      </w:r>
      <w:r>
        <w:rPr/>
        <w:t>godini</w:t>
      </w:r>
      <w:r>
        <w:rPr>
          <w:spacing w:val="1"/>
        </w:rPr>
        <w:t> </w:t>
      </w:r>
      <w:r>
        <w:rPr/>
        <w:t>planira se izgradnja</w:t>
      </w:r>
      <w:r>
        <w:rPr>
          <w:spacing w:val="-3"/>
        </w:rPr>
        <w:t> </w:t>
      </w:r>
      <w:r>
        <w:rPr/>
        <w:t>nadstrešnice</w:t>
      </w:r>
      <w:r>
        <w:rPr>
          <w:spacing w:val="-2"/>
        </w:rPr>
        <w:t> </w:t>
      </w:r>
      <w:r>
        <w:rPr/>
        <w:t>i</w:t>
      </w:r>
      <w:r>
        <w:rPr>
          <w:spacing w:val="1"/>
        </w:rPr>
        <w:t> </w:t>
      </w:r>
      <w:r>
        <w:rPr/>
        <w:t>parkirališta.</w:t>
      </w:r>
    </w:p>
    <w:p>
      <w:pPr>
        <w:pStyle w:val="BodyText"/>
        <w:rPr>
          <w:sz w:val="24"/>
        </w:rPr>
      </w:pPr>
    </w:p>
    <w:p>
      <w:pPr>
        <w:pStyle w:val="BodyText"/>
        <w:spacing w:before="155"/>
        <w:ind w:left="1460" w:right="1797"/>
        <w:jc w:val="center"/>
      </w:pPr>
      <w:r>
        <w:rPr/>
        <w:t>Članak</w:t>
      </w:r>
      <w:r>
        <w:rPr>
          <w:spacing w:val="-3"/>
        </w:rPr>
        <w:t> </w:t>
      </w:r>
      <w:r>
        <w:rPr/>
        <w:t>2.</w:t>
      </w:r>
    </w:p>
    <w:p>
      <w:pPr>
        <w:pStyle w:val="BodyText"/>
        <w:spacing w:line="259" w:lineRule="auto" w:before="179"/>
        <w:ind w:left="696" w:right="1149"/>
      </w:pPr>
      <w:r>
        <w:rPr/>
        <w:t>Planirana sredstva za provedbu Programa javnih potreba u kulturi i religiji iz Općinskog proračuna za</w:t>
      </w:r>
      <w:r>
        <w:rPr>
          <w:spacing w:val="-52"/>
        </w:rPr>
        <w:t> </w:t>
      </w:r>
      <w:r>
        <w:rPr/>
        <w:t>2023.</w:t>
      </w:r>
      <w:r>
        <w:rPr>
          <w:spacing w:val="-1"/>
        </w:rPr>
        <w:t> </w:t>
      </w:r>
      <w:r>
        <w:rPr/>
        <w:t>godinu</w:t>
      </w:r>
      <w:r>
        <w:rPr>
          <w:spacing w:val="-3"/>
        </w:rPr>
        <w:t> </w:t>
      </w:r>
      <w:r>
        <w:rPr/>
        <w:t>iznose kako slijedi:</w:t>
      </w:r>
    </w:p>
    <w:p>
      <w:pPr>
        <w:spacing w:after="0" w:line="259" w:lineRule="auto"/>
        <w:sectPr>
          <w:type w:val="continuous"/>
          <w:pgSz w:w="11910" w:h="16840"/>
          <w:pgMar w:top="1400" w:bottom="280" w:left="720" w:right="381"/>
        </w:sectPr>
      </w:pPr>
    </w:p>
    <w:tbl>
      <w:tblPr>
        <w:tblW w:w="0" w:type="auto"/>
        <w:jc w:val="left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"/>
        <w:gridCol w:w="112"/>
        <w:gridCol w:w="113"/>
        <w:gridCol w:w="112"/>
        <w:gridCol w:w="112"/>
        <w:gridCol w:w="167"/>
        <w:gridCol w:w="166"/>
        <w:gridCol w:w="111"/>
        <w:gridCol w:w="117"/>
        <w:gridCol w:w="7572"/>
        <w:gridCol w:w="1842"/>
      </w:tblGrid>
      <w:tr>
        <w:trPr>
          <w:trHeight w:val="825" w:hRule="atLeast"/>
        </w:trPr>
        <w:tc>
          <w:tcPr>
            <w:tcW w:w="10537" w:type="dxa"/>
            <w:gridSpan w:val="11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9"/>
              <w:ind w:left="1738" w:right="1732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PLAN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VUKA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>
            <w:pPr>
              <w:pStyle w:val="TableParagraph"/>
              <w:spacing w:before="73"/>
              <w:ind w:left="1738" w:right="1732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PROGRAM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JAVNIH</w:t>
            </w:r>
            <w:r>
              <w:rPr>
                <w:rFonts w:ascii="Times New Roman"/>
                <w:spacing w:val="-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POTREBA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U</w:t>
            </w:r>
            <w:r>
              <w:rPr>
                <w:rFonts w:ascii="Times New Roman"/>
                <w:spacing w:val="-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KULTURI</w:t>
            </w:r>
            <w:r>
              <w:rPr>
                <w:rFonts w:ascii="Times New Roman"/>
                <w:spacing w:val="-8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</w:t>
            </w:r>
            <w:r>
              <w:rPr>
                <w:rFonts w:ascii="Times New Roman"/>
                <w:spacing w:val="-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RELIGIJI</w:t>
            </w:r>
          </w:p>
        </w:tc>
      </w:tr>
      <w:tr>
        <w:trPr>
          <w:trHeight w:val="828" w:hRule="atLeast"/>
        </w:trPr>
        <w:tc>
          <w:tcPr>
            <w:tcW w:w="112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34" w:lineRule="exact"/>
              <w:ind w:left="231" w:right="195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>
            <w:pPr>
              <w:pStyle w:val="TableParagraph"/>
              <w:ind w:left="232" w:right="195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before="81"/>
              <w:ind w:left="19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75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34" w:lineRule="exact"/>
              <w:ind w:left="3584" w:right="3555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1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2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ind w:left="284" w:right="244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2023</w:t>
            </w:r>
          </w:p>
          <w:p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1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</w:tr>
      <w:tr>
        <w:trPr>
          <w:trHeight w:val="499" w:hRule="atLeast"/>
        </w:trPr>
        <w:tc>
          <w:tcPr>
            <w:tcW w:w="1123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>
            <w:pPr>
              <w:pStyle w:val="TableParagraph"/>
              <w:spacing w:line="191" w:lineRule="exact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RAZDJEL</w:t>
            </w:r>
          </w:p>
          <w:p>
            <w:pPr>
              <w:pStyle w:val="TableParagraph"/>
              <w:spacing w:before="91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002</w:t>
            </w:r>
          </w:p>
        </w:tc>
        <w:tc>
          <w:tcPr>
            <w:tcW w:w="757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>
            <w:pPr>
              <w:pStyle w:val="TableParagraph"/>
              <w:ind w:left="94"/>
              <w:rPr>
                <w:b/>
                <w:sz w:val="20"/>
              </w:rPr>
            </w:pPr>
            <w:r>
              <w:rPr>
                <w:b/>
                <w:sz w:val="20"/>
              </w:rPr>
              <w:t>JEDINSTVENI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UPRAVNI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ODJEL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666699"/>
          </w:tcPr>
          <w:p>
            <w:pPr>
              <w:pStyle w:val="TableParagraph"/>
              <w:ind w:right="6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230.900,00</w:t>
            </w:r>
          </w:p>
        </w:tc>
      </w:tr>
      <w:tr>
        <w:trPr>
          <w:trHeight w:val="257" w:hRule="atLeast"/>
        </w:trPr>
        <w:tc>
          <w:tcPr>
            <w:tcW w:w="1123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>
            <w:pPr>
              <w:pStyle w:val="TableParagraph"/>
              <w:spacing w:before="5"/>
              <w:ind w:left="25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00201</w:t>
            </w:r>
          </w:p>
        </w:tc>
        <w:tc>
          <w:tcPr>
            <w:tcW w:w="7572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>
            <w:pPr>
              <w:pStyle w:val="TableParagraph"/>
              <w:spacing w:before="4"/>
              <w:ind w:left="81"/>
              <w:rPr>
                <w:b/>
                <w:sz w:val="20"/>
              </w:rPr>
            </w:pPr>
            <w:r>
              <w:rPr>
                <w:b/>
                <w:sz w:val="20"/>
              </w:rPr>
              <w:t>JEDINSTVENI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UPRAVNI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ODJEL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4D5DF"/>
          </w:tcPr>
          <w:p>
            <w:pPr>
              <w:pStyle w:val="TableParagraph"/>
              <w:spacing w:before="4"/>
              <w:ind w:left="636"/>
              <w:rPr>
                <w:b/>
                <w:sz w:val="20"/>
              </w:rPr>
            </w:pPr>
            <w:r>
              <w:rPr>
                <w:b/>
                <w:sz w:val="20"/>
              </w:rPr>
              <w:t>230.900,00</w:t>
            </w:r>
          </w:p>
        </w:tc>
      </w:tr>
      <w:tr>
        <w:trPr>
          <w:trHeight w:val="177" w:hRule="atLeast"/>
        </w:trPr>
        <w:tc>
          <w:tcPr>
            <w:tcW w:w="11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>
            <w:pPr>
              <w:pStyle w:val="TableParagraph"/>
              <w:spacing w:line="158" w:lineRule="exact"/>
              <w:ind w:left="25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>
            <w:pPr>
              <w:pStyle w:val="TableParagraph"/>
              <w:spacing w:line="158" w:lineRule="exact"/>
              <w:ind w:left="13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4D5DF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C4D5DF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C4D5DF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7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>
            <w:pPr>
              <w:pStyle w:val="TableParagraph"/>
              <w:spacing w:line="158" w:lineRule="exact"/>
              <w:ind w:left="19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66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4D5DF"/>
          </w:tcPr>
          <w:p>
            <w:pPr>
              <w:pStyle w:val="TableParagraph"/>
              <w:spacing w:line="158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C4D5DF"/>
          </w:tcPr>
          <w:p>
            <w:pPr>
              <w:pStyle w:val="TableParagraph"/>
              <w:spacing w:line="158" w:lineRule="exact"/>
              <w:ind w:left="23" w:right="-15"/>
              <w:jc w:val="center"/>
              <w:rPr>
                <w:sz w:val="14"/>
              </w:rPr>
            </w:pPr>
            <w:r>
              <w:rPr>
                <w:sz w:val="14"/>
              </w:rPr>
              <w:t>8</w:t>
            </w:r>
          </w:p>
        </w:tc>
        <w:tc>
          <w:tcPr>
            <w:tcW w:w="117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7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4D5D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4" w:hRule="atLeast"/>
        </w:trPr>
        <w:tc>
          <w:tcPr>
            <w:tcW w:w="1123" w:type="dxa"/>
            <w:gridSpan w:val="9"/>
            <w:tcBorders>
              <w:top w:val="double" w:sz="4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line="162" w:lineRule="exact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3"/>
              <w:ind w:left="711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2011</w:t>
            </w:r>
          </w:p>
        </w:tc>
        <w:tc>
          <w:tcPr>
            <w:tcW w:w="75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line="212" w:lineRule="exact"/>
              <w:ind w:left="94"/>
              <w:rPr>
                <w:b/>
                <w:sz w:val="20"/>
              </w:rPr>
            </w:pPr>
            <w:r>
              <w:rPr>
                <w:b/>
                <w:sz w:val="20"/>
              </w:rPr>
              <w:t>JAVNE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POTREBE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U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KULTURI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RELIGIJI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line="212" w:lineRule="exact"/>
              <w:ind w:right="6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230.900,00</w:t>
            </w:r>
          </w:p>
        </w:tc>
      </w:tr>
      <w:tr>
        <w:trPr>
          <w:trHeight w:val="195" w:hRule="atLeast"/>
        </w:trPr>
        <w:tc>
          <w:tcPr>
            <w:tcW w:w="112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5" w:lineRule="exact"/>
              <w:ind w:left="25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7"/>
                <w:sz w:val="16"/>
              </w:rPr>
              <w:t> </w:t>
            </w:r>
            <w:r>
              <w:rPr>
                <w:b/>
                <w:sz w:val="16"/>
              </w:rPr>
              <w:t>A100025</w:t>
            </w:r>
          </w:p>
        </w:tc>
        <w:tc>
          <w:tcPr>
            <w:tcW w:w="757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81"/>
              <w:rPr>
                <w:b/>
                <w:sz w:val="16"/>
              </w:rPr>
            </w:pPr>
            <w:r>
              <w:rPr>
                <w:b/>
                <w:sz w:val="16"/>
              </w:rPr>
              <w:t>FINANCIRANJE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PROGRAMA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PROJEKATA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KULTURI</w:t>
            </w:r>
          </w:p>
          <w:p>
            <w:pPr>
              <w:pStyle w:val="TableParagraph"/>
              <w:spacing w:line="153" w:lineRule="exact" w:before="46"/>
              <w:ind w:left="81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0840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Religijske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druge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službe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zajednice</w:t>
            </w:r>
          </w:p>
        </w:tc>
        <w:tc>
          <w:tcPr>
            <w:tcW w:w="184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ind w:left="1056"/>
              <w:rPr>
                <w:b/>
                <w:sz w:val="16"/>
              </w:rPr>
            </w:pPr>
            <w:r>
              <w:rPr>
                <w:b/>
                <w:sz w:val="16"/>
              </w:rPr>
              <w:t>9.300,00</w:t>
            </w:r>
          </w:p>
        </w:tc>
      </w:tr>
      <w:tr>
        <w:trPr>
          <w:trHeight w:val="187" w:hRule="atLeast"/>
        </w:trPr>
        <w:tc>
          <w:tcPr>
            <w:tcW w:w="11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7" w:lineRule="exact"/>
              <w:ind w:left="25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59" w:lineRule="exact"/>
              <w:ind w:left="13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7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7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1" w:hRule="atLeast"/>
        </w:trPr>
        <w:tc>
          <w:tcPr>
            <w:tcW w:w="1123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1" w:lineRule="exact"/>
              <w:ind w:left="365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5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5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1" w:lineRule="exact"/>
              <w:ind w:left="101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1" w:lineRule="exact"/>
              <w:ind w:right="6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9.300,00</w:t>
            </w:r>
          </w:p>
        </w:tc>
      </w:tr>
      <w:tr>
        <w:trPr>
          <w:trHeight w:val="312" w:hRule="atLeast"/>
        </w:trPr>
        <w:tc>
          <w:tcPr>
            <w:tcW w:w="729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left="282"/>
              <w:rPr>
                <w:sz w:val="16"/>
              </w:rPr>
            </w:pPr>
            <w:r>
              <w:rPr>
                <w:sz w:val="16"/>
              </w:rPr>
              <w:t>38112</w:t>
            </w:r>
          </w:p>
        </w:tc>
        <w:tc>
          <w:tcPr>
            <w:tcW w:w="39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68" w:lineRule="exact"/>
              <w:ind w:left="89"/>
              <w:rPr>
                <w:sz w:val="14"/>
              </w:rPr>
            </w:pPr>
            <w:r>
              <w:rPr>
                <w:sz w:val="14"/>
              </w:rPr>
              <w:t>105</w:t>
            </w:r>
          </w:p>
        </w:tc>
        <w:tc>
          <w:tcPr>
            <w:tcW w:w="75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left="94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donacije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vjerskim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zajednicama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192" w:lineRule="exact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2.650,00</w:t>
            </w:r>
          </w:p>
        </w:tc>
      </w:tr>
      <w:tr>
        <w:trPr>
          <w:trHeight w:val="314" w:hRule="atLeast"/>
        </w:trPr>
        <w:tc>
          <w:tcPr>
            <w:tcW w:w="729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282"/>
              <w:rPr>
                <w:sz w:val="16"/>
              </w:rPr>
            </w:pPr>
            <w:r>
              <w:rPr>
                <w:sz w:val="16"/>
              </w:rPr>
              <w:t>38114</w:t>
            </w:r>
          </w:p>
        </w:tc>
        <w:tc>
          <w:tcPr>
            <w:tcW w:w="39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89"/>
              <w:rPr>
                <w:sz w:val="14"/>
              </w:rPr>
            </w:pPr>
            <w:r>
              <w:rPr>
                <w:sz w:val="14"/>
              </w:rPr>
              <w:t>295</w:t>
            </w:r>
          </w:p>
        </w:tc>
        <w:tc>
          <w:tcPr>
            <w:tcW w:w="75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94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donacije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udrugama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političkim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strankama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2.650,00</w:t>
            </w:r>
          </w:p>
        </w:tc>
      </w:tr>
      <w:tr>
        <w:trPr>
          <w:trHeight w:val="312" w:hRule="atLeast"/>
        </w:trPr>
        <w:tc>
          <w:tcPr>
            <w:tcW w:w="729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282"/>
              <w:rPr>
                <w:sz w:val="16"/>
              </w:rPr>
            </w:pPr>
            <w:r>
              <w:rPr>
                <w:sz w:val="16"/>
              </w:rPr>
              <w:t>38214</w:t>
            </w:r>
          </w:p>
        </w:tc>
        <w:tc>
          <w:tcPr>
            <w:tcW w:w="39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89"/>
              <w:rPr>
                <w:sz w:val="14"/>
              </w:rPr>
            </w:pPr>
            <w:r>
              <w:rPr>
                <w:sz w:val="14"/>
              </w:rPr>
              <w:t>314</w:t>
            </w:r>
          </w:p>
        </w:tc>
        <w:tc>
          <w:tcPr>
            <w:tcW w:w="75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94"/>
              <w:rPr>
                <w:sz w:val="16"/>
              </w:rPr>
            </w:pPr>
            <w:r>
              <w:rPr>
                <w:sz w:val="16"/>
              </w:rPr>
              <w:t>Kapitalne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donacije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udrugama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političkim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strankama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</w:tr>
      <w:tr>
        <w:trPr>
          <w:trHeight w:val="196" w:hRule="atLeast"/>
        </w:trPr>
        <w:tc>
          <w:tcPr>
            <w:tcW w:w="112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/>
              <w:ind w:left="25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K100090</w:t>
            </w:r>
          </w:p>
        </w:tc>
        <w:tc>
          <w:tcPr>
            <w:tcW w:w="757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93" w:lineRule="exact"/>
              <w:ind w:left="81"/>
              <w:rPr>
                <w:b/>
                <w:sz w:val="16"/>
              </w:rPr>
            </w:pPr>
            <w:r>
              <w:rPr>
                <w:b/>
                <w:sz w:val="16"/>
              </w:rPr>
              <w:t>DOVRŠETAK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UREĐENJA DRUŠTVENOG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DOMA U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VUKI</w:t>
            </w:r>
          </w:p>
          <w:p>
            <w:pPr>
              <w:pStyle w:val="TableParagraph"/>
              <w:spacing w:line="154" w:lineRule="exact" w:before="46"/>
              <w:ind w:left="81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0860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Rashodi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za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rekreaciju,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kulturu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religiju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koji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nisu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drugdje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svrstani</w:t>
            </w:r>
          </w:p>
        </w:tc>
        <w:tc>
          <w:tcPr>
            <w:tcW w:w="184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193" w:lineRule="exact"/>
              <w:ind w:left="851"/>
              <w:rPr>
                <w:b/>
                <w:sz w:val="16"/>
              </w:rPr>
            </w:pPr>
            <w:r>
              <w:rPr>
                <w:b/>
                <w:sz w:val="16"/>
              </w:rPr>
              <w:t>205.900,00</w:t>
            </w:r>
          </w:p>
        </w:tc>
      </w:tr>
      <w:tr>
        <w:trPr>
          <w:trHeight w:val="187" w:hRule="atLeast"/>
        </w:trPr>
        <w:tc>
          <w:tcPr>
            <w:tcW w:w="11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6" w:lineRule="exact"/>
              <w:ind w:left="25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7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58" w:lineRule="exact"/>
              <w:ind w:left="19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6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58" w:lineRule="exact"/>
              <w:ind w:right="-1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58" w:lineRule="exact"/>
              <w:ind w:left="23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</w:p>
        </w:tc>
        <w:tc>
          <w:tcPr>
            <w:tcW w:w="117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7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3" w:hRule="atLeast"/>
        </w:trPr>
        <w:tc>
          <w:tcPr>
            <w:tcW w:w="1123" w:type="dxa"/>
            <w:gridSpan w:val="9"/>
            <w:tcBorders>
              <w:top w:val="single" w:sz="1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/>
              <w:ind w:left="365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5"/>
                <w:sz w:val="14"/>
              </w:rPr>
              <w:t> </w:t>
            </w:r>
            <w:r>
              <w:rPr>
                <w:b/>
                <w:sz w:val="14"/>
              </w:rPr>
              <w:t>520</w:t>
            </w:r>
          </w:p>
        </w:tc>
        <w:tc>
          <w:tcPr>
            <w:tcW w:w="75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/>
              <w:ind w:left="101"/>
              <w:rPr>
                <w:b/>
                <w:sz w:val="14"/>
              </w:rPr>
            </w:pPr>
            <w:r>
              <w:rPr>
                <w:b/>
                <w:sz w:val="14"/>
              </w:rPr>
              <w:t>Ostale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pomoći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4" w:lineRule="exact"/>
              <w:ind w:right="6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33.200,00</w:t>
            </w:r>
          </w:p>
        </w:tc>
      </w:tr>
      <w:tr>
        <w:trPr>
          <w:trHeight w:val="555" w:hRule="atLeast"/>
        </w:trPr>
        <w:tc>
          <w:tcPr>
            <w:tcW w:w="729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82"/>
              <w:rPr>
                <w:sz w:val="16"/>
              </w:rPr>
            </w:pPr>
            <w:r>
              <w:rPr>
                <w:sz w:val="16"/>
              </w:rPr>
              <w:t>45111</w:t>
            </w:r>
          </w:p>
        </w:tc>
        <w:tc>
          <w:tcPr>
            <w:tcW w:w="394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89"/>
              <w:rPr>
                <w:sz w:val="14"/>
              </w:rPr>
            </w:pPr>
            <w:r>
              <w:rPr>
                <w:sz w:val="14"/>
              </w:rPr>
              <w:t>288</w:t>
            </w:r>
          </w:p>
        </w:tc>
        <w:tc>
          <w:tcPr>
            <w:tcW w:w="757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94"/>
              <w:rPr>
                <w:sz w:val="16"/>
              </w:rPr>
            </w:pPr>
            <w:r>
              <w:rPr>
                <w:sz w:val="16"/>
              </w:rPr>
              <w:t>Dodatna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ulaganja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građevinskim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objektima</w:t>
            </w:r>
          </w:p>
          <w:p>
            <w:pPr>
              <w:pStyle w:val="TableParagraph"/>
              <w:spacing w:line="195" w:lineRule="exact" w:before="141"/>
              <w:ind w:left="421"/>
              <w:rPr>
                <w:sz w:val="17"/>
              </w:rPr>
            </w:pPr>
            <w:r>
              <w:rPr>
                <w:w w:val="95"/>
                <w:sz w:val="16"/>
              </w:rPr>
              <w:t>1</w:t>
            </w:r>
            <w:r>
              <w:rPr>
                <w:spacing w:val="25"/>
                <w:w w:val="95"/>
                <w:sz w:val="16"/>
              </w:rPr>
              <w:t> </w:t>
            </w:r>
            <w:r>
              <w:rPr>
                <w:w w:val="95"/>
                <w:sz w:val="17"/>
              </w:rPr>
              <w:t>DODATNI</w:t>
            </w:r>
            <w:r>
              <w:rPr>
                <w:spacing w:val="-6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GRAĐEVINSKI</w:t>
            </w:r>
            <w:r>
              <w:rPr>
                <w:spacing w:val="-8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RADOVI</w:t>
            </w:r>
            <w:r>
              <w:rPr>
                <w:spacing w:val="-7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NA</w:t>
            </w:r>
            <w:r>
              <w:rPr>
                <w:spacing w:val="-7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DRUŠTVENOM</w:t>
            </w:r>
            <w:r>
              <w:rPr>
                <w:spacing w:val="-7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DOMU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left="1055"/>
              <w:rPr>
                <w:sz w:val="16"/>
              </w:rPr>
            </w:pPr>
            <w:r>
              <w:rPr>
                <w:sz w:val="16"/>
              </w:rPr>
              <w:t>33.200,00</w:t>
            </w:r>
          </w:p>
          <w:p>
            <w:pPr>
              <w:pStyle w:val="TableParagraph"/>
              <w:spacing w:line="195" w:lineRule="exact" w:before="141"/>
              <w:ind w:left="1055"/>
              <w:rPr>
                <w:sz w:val="17"/>
              </w:rPr>
            </w:pPr>
            <w:r>
              <w:rPr>
                <w:sz w:val="17"/>
              </w:rPr>
              <w:t>33.200,00</w:t>
            </w:r>
          </w:p>
        </w:tc>
      </w:tr>
      <w:tr>
        <w:trPr>
          <w:trHeight w:val="183" w:hRule="atLeast"/>
        </w:trPr>
        <w:tc>
          <w:tcPr>
            <w:tcW w:w="1123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3" w:lineRule="exact"/>
              <w:ind w:left="365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5"/>
                <w:sz w:val="14"/>
              </w:rPr>
              <w:t> </w:t>
            </w:r>
            <w:r>
              <w:rPr>
                <w:b/>
                <w:sz w:val="14"/>
              </w:rPr>
              <w:t>710</w:t>
            </w:r>
          </w:p>
        </w:tc>
        <w:tc>
          <w:tcPr>
            <w:tcW w:w="757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3" w:lineRule="exact"/>
              <w:ind w:left="101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prodaje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nefin.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imovine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u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vlasništvu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JLS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63" w:lineRule="exact"/>
              <w:ind w:right="6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28.700,00</w:t>
            </w:r>
          </w:p>
        </w:tc>
      </w:tr>
      <w:tr>
        <w:trPr>
          <w:trHeight w:val="492" w:hRule="atLeast"/>
        </w:trPr>
        <w:tc>
          <w:tcPr>
            <w:tcW w:w="729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82"/>
              <w:rPr>
                <w:sz w:val="16"/>
              </w:rPr>
            </w:pPr>
            <w:r>
              <w:rPr>
                <w:sz w:val="16"/>
              </w:rPr>
              <w:t>42139</w:t>
            </w:r>
          </w:p>
        </w:tc>
        <w:tc>
          <w:tcPr>
            <w:tcW w:w="394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89"/>
              <w:rPr>
                <w:sz w:val="14"/>
              </w:rPr>
            </w:pPr>
            <w:r>
              <w:rPr>
                <w:sz w:val="14"/>
              </w:rPr>
              <w:t>542</w:t>
            </w:r>
          </w:p>
        </w:tc>
        <w:tc>
          <w:tcPr>
            <w:tcW w:w="757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94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slični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prometni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objekti</w:t>
            </w:r>
          </w:p>
          <w:p>
            <w:pPr>
              <w:pStyle w:val="TableParagraph"/>
              <w:spacing w:line="184" w:lineRule="exact" w:before="91"/>
              <w:ind w:left="96"/>
              <w:rPr>
                <w:sz w:val="16"/>
              </w:rPr>
            </w:pPr>
            <w:r>
              <w:rPr>
                <w:sz w:val="16"/>
              </w:rPr>
              <w:t>IZGRADNJA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PARKIRALIŠTA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NADSTREŠNICE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28.700,00</w:t>
            </w:r>
          </w:p>
        </w:tc>
      </w:tr>
      <w:tr>
        <w:trPr>
          <w:trHeight w:val="178" w:hRule="atLeast"/>
        </w:trPr>
        <w:tc>
          <w:tcPr>
            <w:tcW w:w="112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/>
              <w:ind w:left="365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5"/>
                <w:sz w:val="14"/>
              </w:rPr>
              <w:t> </w:t>
            </w:r>
            <w:r>
              <w:rPr>
                <w:b/>
                <w:sz w:val="14"/>
              </w:rPr>
              <w:t>810</w:t>
            </w:r>
          </w:p>
        </w:tc>
        <w:tc>
          <w:tcPr>
            <w:tcW w:w="75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/>
              <w:ind w:left="101"/>
              <w:rPr>
                <w:b/>
                <w:sz w:val="14"/>
              </w:rPr>
            </w:pPr>
            <w:r>
              <w:rPr>
                <w:b/>
                <w:sz w:val="14"/>
              </w:rPr>
              <w:t>Namjenski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zaduživanja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8" w:lineRule="exact"/>
              <w:ind w:right="6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144.000,00</w:t>
            </w:r>
          </w:p>
        </w:tc>
      </w:tr>
      <w:tr>
        <w:trPr>
          <w:trHeight w:val="491" w:hRule="atLeast"/>
        </w:trPr>
        <w:tc>
          <w:tcPr>
            <w:tcW w:w="729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282"/>
              <w:rPr>
                <w:sz w:val="16"/>
              </w:rPr>
            </w:pPr>
            <w:r>
              <w:rPr>
                <w:sz w:val="16"/>
              </w:rPr>
              <w:t>42139</w:t>
            </w:r>
          </w:p>
        </w:tc>
        <w:tc>
          <w:tcPr>
            <w:tcW w:w="394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89"/>
              <w:rPr>
                <w:sz w:val="14"/>
              </w:rPr>
            </w:pPr>
            <w:r>
              <w:rPr>
                <w:sz w:val="14"/>
              </w:rPr>
              <w:t>542</w:t>
            </w:r>
          </w:p>
        </w:tc>
        <w:tc>
          <w:tcPr>
            <w:tcW w:w="757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94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slični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prometni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objekti</w:t>
            </w:r>
          </w:p>
          <w:p>
            <w:pPr>
              <w:pStyle w:val="TableParagraph"/>
              <w:spacing w:line="187" w:lineRule="exact" w:before="92"/>
              <w:ind w:left="96"/>
              <w:rPr>
                <w:sz w:val="16"/>
              </w:rPr>
            </w:pPr>
            <w:r>
              <w:rPr>
                <w:sz w:val="16"/>
              </w:rPr>
              <w:t>IZGRADNJA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PARKIRALIŠTA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NADSTREŠNICE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144.000,00</w:t>
            </w:r>
          </w:p>
        </w:tc>
      </w:tr>
      <w:tr>
        <w:trPr>
          <w:trHeight w:val="201" w:hRule="atLeast"/>
        </w:trPr>
        <w:tc>
          <w:tcPr>
            <w:tcW w:w="1123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5" w:lineRule="exact" w:before="6"/>
              <w:ind w:left="25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K100098</w:t>
            </w:r>
          </w:p>
        </w:tc>
        <w:tc>
          <w:tcPr>
            <w:tcW w:w="7572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81"/>
              <w:rPr>
                <w:b/>
                <w:sz w:val="16"/>
              </w:rPr>
            </w:pPr>
            <w:r>
              <w:rPr>
                <w:b/>
                <w:sz w:val="16"/>
              </w:rPr>
              <w:t>OPREMANJE DRUŠTVENOG DOMA U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VUKI</w:t>
            </w:r>
          </w:p>
          <w:p>
            <w:pPr>
              <w:pStyle w:val="TableParagraph"/>
              <w:spacing w:line="153" w:lineRule="exact" w:before="46"/>
              <w:ind w:left="81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0860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Rashodi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za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rekreaciju,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kulturu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religiju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koji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nisu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drugdje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svrstani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left="954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</w:tr>
      <w:tr>
        <w:trPr>
          <w:trHeight w:val="187" w:hRule="atLeast"/>
        </w:trPr>
        <w:tc>
          <w:tcPr>
            <w:tcW w:w="11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7" w:lineRule="exact"/>
              <w:ind w:left="25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59" w:lineRule="exact"/>
              <w:ind w:left="19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66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7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5" w:hRule="atLeast"/>
        </w:trPr>
        <w:tc>
          <w:tcPr>
            <w:tcW w:w="1123" w:type="dxa"/>
            <w:gridSpan w:val="9"/>
            <w:tcBorders>
              <w:top w:val="single" w:sz="1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/>
              <w:ind w:left="365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5"/>
                <w:sz w:val="14"/>
              </w:rPr>
              <w:t> </w:t>
            </w:r>
            <w:r>
              <w:rPr>
                <w:b/>
                <w:sz w:val="14"/>
              </w:rPr>
              <w:t>520</w:t>
            </w:r>
          </w:p>
        </w:tc>
        <w:tc>
          <w:tcPr>
            <w:tcW w:w="757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/>
              <w:ind w:left="101"/>
              <w:rPr>
                <w:b/>
                <w:sz w:val="14"/>
              </w:rPr>
            </w:pPr>
            <w:r>
              <w:rPr>
                <w:b/>
                <w:sz w:val="14"/>
              </w:rPr>
              <w:t>Ostale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pomoći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6" w:lineRule="exact"/>
              <w:ind w:right="6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15.000,00</w:t>
            </w:r>
          </w:p>
        </w:tc>
      </w:tr>
      <w:tr>
        <w:trPr>
          <w:trHeight w:val="318" w:hRule="atLeast"/>
        </w:trPr>
        <w:tc>
          <w:tcPr>
            <w:tcW w:w="729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82"/>
              <w:rPr>
                <w:sz w:val="16"/>
              </w:rPr>
            </w:pPr>
            <w:r>
              <w:rPr>
                <w:sz w:val="16"/>
              </w:rPr>
              <w:t>32251</w:t>
            </w:r>
          </w:p>
        </w:tc>
        <w:tc>
          <w:tcPr>
            <w:tcW w:w="394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89"/>
              <w:rPr>
                <w:sz w:val="14"/>
              </w:rPr>
            </w:pPr>
            <w:r>
              <w:rPr>
                <w:sz w:val="14"/>
              </w:rPr>
              <w:t>411</w:t>
            </w:r>
          </w:p>
        </w:tc>
        <w:tc>
          <w:tcPr>
            <w:tcW w:w="757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94"/>
              <w:rPr>
                <w:sz w:val="16"/>
              </w:rPr>
            </w:pPr>
            <w:r>
              <w:rPr>
                <w:sz w:val="16"/>
              </w:rPr>
              <w:t>Sitni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inventar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</w:tr>
      <w:tr>
        <w:trPr>
          <w:trHeight w:val="314" w:hRule="atLeast"/>
        </w:trPr>
        <w:tc>
          <w:tcPr>
            <w:tcW w:w="729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282"/>
              <w:rPr>
                <w:sz w:val="16"/>
              </w:rPr>
            </w:pPr>
            <w:r>
              <w:rPr>
                <w:sz w:val="16"/>
              </w:rPr>
              <w:t>42273</w:t>
            </w:r>
          </w:p>
        </w:tc>
        <w:tc>
          <w:tcPr>
            <w:tcW w:w="39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89"/>
              <w:rPr>
                <w:sz w:val="14"/>
              </w:rPr>
            </w:pPr>
            <w:r>
              <w:rPr>
                <w:sz w:val="14"/>
              </w:rPr>
              <w:t>372</w:t>
            </w:r>
          </w:p>
        </w:tc>
        <w:tc>
          <w:tcPr>
            <w:tcW w:w="75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94"/>
              <w:rPr>
                <w:sz w:val="16"/>
              </w:rPr>
            </w:pPr>
            <w:r>
              <w:rPr>
                <w:sz w:val="16"/>
              </w:rPr>
              <w:t>Oprema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</w:tr>
      <w:tr>
        <w:trPr>
          <w:trHeight w:val="196" w:hRule="atLeast"/>
        </w:trPr>
        <w:tc>
          <w:tcPr>
            <w:tcW w:w="112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5" w:lineRule="exact" w:before="1"/>
              <w:ind w:left="25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7"/>
                <w:sz w:val="16"/>
              </w:rPr>
              <w:t> </w:t>
            </w:r>
            <w:r>
              <w:rPr>
                <w:b/>
                <w:sz w:val="16"/>
              </w:rPr>
              <w:t>T100118</w:t>
            </w:r>
          </w:p>
        </w:tc>
        <w:tc>
          <w:tcPr>
            <w:tcW w:w="757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81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KULTURNIH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SPOMENIKA</w:t>
            </w:r>
          </w:p>
          <w:p>
            <w:pPr>
              <w:pStyle w:val="TableParagraph"/>
              <w:spacing w:line="151" w:lineRule="exact" w:before="46"/>
              <w:ind w:left="81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0820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Službe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kulture</w:t>
            </w:r>
          </w:p>
        </w:tc>
        <w:tc>
          <w:tcPr>
            <w:tcW w:w="184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"/>
              <w:ind w:left="1208"/>
              <w:rPr>
                <w:b/>
                <w:sz w:val="16"/>
              </w:rPr>
            </w:pPr>
            <w:r>
              <w:rPr>
                <w:b/>
                <w:sz w:val="16"/>
              </w:rPr>
              <w:t>700,00</w:t>
            </w:r>
          </w:p>
        </w:tc>
      </w:tr>
      <w:tr>
        <w:trPr>
          <w:trHeight w:val="184" w:hRule="atLeast"/>
        </w:trPr>
        <w:tc>
          <w:tcPr>
            <w:tcW w:w="11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5" w:lineRule="exact"/>
              <w:ind w:left="25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59" w:lineRule="exact"/>
              <w:ind w:left="13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7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7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2" w:hRule="atLeast"/>
        </w:trPr>
        <w:tc>
          <w:tcPr>
            <w:tcW w:w="1123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3" w:lineRule="exact"/>
              <w:ind w:left="365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5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5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3" w:lineRule="exact"/>
              <w:ind w:left="101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3" w:lineRule="exact"/>
              <w:ind w:right="6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700,00</w:t>
            </w:r>
          </w:p>
        </w:tc>
      </w:tr>
      <w:tr>
        <w:trPr>
          <w:trHeight w:val="313" w:hRule="atLeast"/>
        </w:trPr>
        <w:tc>
          <w:tcPr>
            <w:tcW w:w="729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left="282"/>
              <w:rPr>
                <w:sz w:val="16"/>
              </w:rPr>
            </w:pPr>
            <w:r>
              <w:rPr>
                <w:sz w:val="16"/>
              </w:rPr>
              <w:t>32329</w:t>
            </w:r>
          </w:p>
        </w:tc>
        <w:tc>
          <w:tcPr>
            <w:tcW w:w="39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89"/>
              <w:rPr>
                <w:sz w:val="14"/>
              </w:rPr>
            </w:pPr>
            <w:r>
              <w:rPr>
                <w:sz w:val="14"/>
              </w:rPr>
              <w:t>396</w:t>
            </w:r>
          </w:p>
        </w:tc>
        <w:tc>
          <w:tcPr>
            <w:tcW w:w="75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left="94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usluge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tekućeg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investicijskog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održavanja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193" w:lineRule="exact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700,00</w:t>
            </w:r>
          </w:p>
        </w:tc>
      </w:tr>
      <w:tr>
        <w:trPr>
          <w:trHeight w:val="425" w:hRule="atLeast"/>
        </w:trPr>
        <w:tc>
          <w:tcPr>
            <w:tcW w:w="8695" w:type="dxa"/>
            <w:gridSpan w:val="10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1"/>
              <w:ind w:left="121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9"/>
              <w:ind w:right="63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230.900,00</w:t>
            </w:r>
          </w:p>
        </w:tc>
      </w:tr>
    </w:tbl>
    <w:p>
      <w:pPr>
        <w:spacing w:after="0"/>
        <w:jc w:val="right"/>
        <w:rPr>
          <w:rFonts w:ascii="Times New Roman"/>
          <w:sz w:val="24"/>
        </w:rPr>
        <w:sectPr>
          <w:pgSz w:w="11910" w:h="16840"/>
          <w:pgMar w:top="1120" w:bottom="280" w:left="720" w:right="380"/>
        </w:sectPr>
      </w:pPr>
    </w:p>
    <w:p>
      <w:pPr>
        <w:pStyle w:val="Heading1"/>
        <w:spacing w:before="75"/>
      </w:pPr>
      <w:r>
        <w:rPr/>
        <w:t>Članak</w:t>
      </w:r>
      <w:r>
        <w:rPr>
          <w:spacing w:val="-2"/>
        </w:rPr>
        <w:t> </w:t>
      </w:r>
      <w:r>
        <w:rPr/>
        <w:t>3.</w:t>
      </w:r>
    </w:p>
    <w:p>
      <w:pPr>
        <w:spacing w:before="0"/>
        <w:ind w:left="198" w:right="102" w:firstLine="0"/>
        <w:jc w:val="both"/>
        <w:rPr>
          <w:sz w:val="24"/>
        </w:rPr>
      </w:pPr>
      <w:r>
        <w:rPr>
          <w:sz w:val="24"/>
        </w:rPr>
        <w:t>Doznaka sredstava udrugama provoditi će se temeljem objavljenih natječaja, putem mrežnih</w:t>
      </w:r>
      <w:r>
        <w:rPr>
          <w:spacing w:val="1"/>
          <w:sz w:val="24"/>
        </w:rPr>
        <w:t> </w:t>
      </w:r>
      <w:r>
        <w:rPr>
          <w:sz w:val="24"/>
        </w:rPr>
        <w:t>stranica</w:t>
      </w:r>
      <w:r>
        <w:rPr>
          <w:spacing w:val="1"/>
          <w:sz w:val="24"/>
        </w:rPr>
        <w:t> </w:t>
      </w:r>
      <w:r>
        <w:rPr>
          <w:sz w:val="24"/>
        </w:rPr>
        <w:t>Općine.</w:t>
      </w:r>
      <w:r>
        <w:rPr>
          <w:spacing w:val="1"/>
          <w:sz w:val="24"/>
        </w:rPr>
        <w:t> </w:t>
      </w:r>
      <w:r>
        <w:rPr>
          <w:sz w:val="24"/>
        </w:rPr>
        <w:t>Utrošak</w:t>
      </w:r>
      <w:r>
        <w:rPr>
          <w:spacing w:val="1"/>
          <w:sz w:val="24"/>
        </w:rPr>
        <w:t> </w:t>
      </w:r>
      <w:r>
        <w:rPr>
          <w:sz w:val="24"/>
        </w:rPr>
        <w:t>doznačenih</w:t>
      </w:r>
      <w:r>
        <w:rPr>
          <w:spacing w:val="1"/>
          <w:sz w:val="24"/>
        </w:rPr>
        <w:t> </w:t>
      </w:r>
      <w:r>
        <w:rPr>
          <w:sz w:val="24"/>
        </w:rPr>
        <w:t>sredstava</w:t>
      </w:r>
      <w:r>
        <w:rPr>
          <w:spacing w:val="1"/>
          <w:sz w:val="24"/>
        </w:rPr>
        <w:t> </w:t>
      </w:r>
      <w:r>
        <w:rPr>
          <w:sz w:val="24"/>
        </w:rPr>
        <w:t>korisnici</w:t>
      </w:r>
      <w:r>
        <w:rPr>
          <w:spacing w:val="1"/>
          <w:sz w:val="24"/>
        </w:rPr>
        <w:t> </w:t>
      </w:r>
      <w:r>
        <w:rPr>
          <w:sz w:val="24"/>
        </w:rPr>
        <w:t>su</w:t>
      </w:r>
      <w:r>
        <w:rPr>
          <w:spacing w:val="1"/>
          <w:sz w:val="24"/>
        </w:rPr>
        <w:t> </w:t>
      </w:r>
      <w:r>
        <w:rPr>
          <w:sz w:val="24"/>
        </w:rPr>
        <w:t>dužni</w:t>
      </w:r>
      <w:r>
        <w:rPr>
          <w:spacing w:val="1"/>
          <w:sz w:val="24"/>
        </w:rPr>
        <w:t> </w:t>
      </w:r>
      <w:r>
        <w:rPr>
          <w:sz w:val="24"/>
        </w:rPr>
        <w:t>opravdati</w:t>
      </w:r>
      <w:r>
        <w:rPr>
          <w:spacing w:val="1"/>
          <w:sz w:val="24"/>
        </w:rPr>
        <w:t> </w:t>
      </w:r>
      <w:r>
        <w:rPr>
          <w:sz w:val="24"/>
        </w:rPr>
        <w:t>u</w:t>
      </w:r>
      <w:r>
        <w:rPr>
          <w:spacing w:val="1"/>
          <w:sz w:val="24"/>
        </w:rPr>
        <w:t> </w:t>
      </w:r>
      <w:r>
        <w:rPr>
          <w:sz w:val="24"/>
        </w:rPr>
        <w:t>toku</w:t>
      </w:r>
      <w:r>
        <w:rPr>
          <w:spacing w:val="1"/>
          <w:sz w:val="24"/>
        </w:rPr>
        <w:t> </w:t>
      </w:r>
      <w:r>
        <w:rPr>
          <w:sz w:val="24"/>
        </w:rPr>
        <w:t>proračunske</w:t>
      </w:r>
      <w:r>
        <w:rPr>
          <w:spacing w:val="-12"/>
          <w:sz w:val="24"/>
        </w:rPr>
        <w:t> </w:t>
      </w:r>
      <w:r>
        <w:rPr>
          <w:sz w:val="24"/>
        </w:rPr>
        <w:t>godine</w:t>
      </w:r>
      <w:r>
        <w:rPr>
          <w:spacing w:val="-9"/>
          <w:sz w:val="24"/>
        </w:rPr>
        <w:t> </w:t>
      </w:r>
      <w:r>
        <w:rPr>
          <w:sz w:val="24"/>
        </w:rPr>
        <w:t>dostavom</w:t>
      </w:r>
      <w:r>
        <w:rPr>
          <w:spacing w:val="-11"/>
          <w:sz w:val="24"/>
        </w:rPr>
        <w:t> </w:t>
      </w:r>
      <w:r>
        <w:rPr>
          <w:sz w:val="24"/>
        </w:rPr>
        <w:t>izvješća,</w:t>
      </w:r>
      <w:r>
        <w:rPr>
          <w:spacing w:val="-9"/>
          <w:sz w:val="24"/>
        </w:rPr>
        <w:t> </w:t>
      </w:r>
      <w:r>
        <w:rPr>
          <w:sz w:val="24"/>
        </w:rPr>
        <w:t>te</w:t>
      </w:r>
      <w:r>
        <w:rPr>
          <w:spacing w:val="-10"/>
          <w:sz w:val="24"/>
        </w:rPr>
        <w:t> </w:t>
      </w:r>
      <w:r>
        <w:rPr>
          <w:sz w:val="24"/>
        </w:rPr>
        <w:t>drugom</w:t>
      </w:r>
      <w:r>
        <w:rPr>
          <w:spacing w:val="-6"/>
          <w:sz w:val="24"/>
        </w:rPr>
        <w:t> </w:t>
      </w:r>
      <w:r>
        <w:rPr>
          <w:sz w:val="24"/>
        </w:rPr>
        <w:t>vjerodostojnom</w:t>
      </w:r>
      <w:r>
        <w:rPr>
          <w:spacing w:val="-10"/>
          <w:sz w:val="24"/>
        </w:rPr>
        <w:t> </w:t>
      </w:r>
      <w:r>
        <w:rPr>
          <w:sz w:val="24"/>
        </w:rPr>
        <w:t>dokumentacijom</w:t>
      </w:r>
      <w:r>
        <w:rPr>
          <w:spacing w:val="-11"/>
          <w:sz w:val="24"/>
        </w:rPr>
        <w:t> </w:t>
      </w:r>
      <w:r>
        <w:rPr>
          <w:sz w:val="24"/>
        </w:rPr>
        <w:t>iz</w:t>
      </w:r>
      <w:r>
        <w:rPr>
          <w:spacing w:val="-11"/>
          <w:sz w:val="24"/>
        </w:rPr>
        <w:t> </w:t>
      </w:r>
      <w:r>
        <w:rPr>
          <w:sz w:val="24"/>
        </w:rPr>
        <w:t>koje</w:t>
      </w:r>
      <w:r>
        <w:rPr>
          <w:spacing w:val="-12"/>
          <w:sz w:val="24"/>
        </w:rPr>
        <w:t> </w:t>
      </w:r>
      <w:r>
        <w:rPr>
          <w:sz w:val="24"/>
        </w:rPr>
        <w:t>se</w:t>
      </w:r>
      <w:r>
        <w:rPr>
          <w:spacing w:val="-58"/>
          <w:sz w:val="24"/>
        </w:rPr>
        <w:t> </w:t>
      </w:r>
      <w:r>
        <w:rPr>
          <w:sz w:val="24"/>
        </w:rPr>
        <w:t>na transparentan način može dobiti uvid u nabavku određene opreme, odnosno primljene</w:t>
      </w:r>
      <w:r>
        <w:rPr>
          <w:spacing w:val="1"/>
          <w:sz w:val="24"/>
        </w:rPr>
        <w:t> </w:t>
      </w:r>
      <w:r>
        <w:rPr>
          <w:sz w:val="24"/>
        </w:rPr>
        <w:t>usluge,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za</w:t>
      </w:r>
      <w:r>
        <w:rPr>
          <w:spacing w:val="-1"/>
          <w:sz w:val="24"/>
        </w:rPr>
        <w:t> </w:t>
      </w:r>
      <w:r>
        <w:rPr>
          <w:sz w:val="24"/>
        </w:rPr>
        <w:t>koja su</w:t>
      </w:r>
      <w:r>
        <w:rPr>
          <w:spacing w:val="-1"/>
          <w:sz w:val="24"/>
        </w:rPr>
        <w:t> </w:t>
      </w:r>
      <w:r>
        <w:rPr>
          <w:sz w:val="24"/>
        </w:rPr>
        <w:t>korištena</w:t>
      </w:r>
      <w:r>
        <w:rPr>
          <w:spacing w:val="-3"/>
          <w:sz w:val="24"/>
        </w:rPr>
        <w:t> </w:t>
      </w:r>
      <w:r>
        <w:rPr>
          <w:sz w:val="24"/>
        </w:rPr>
        <w:t>dodijeljena</w:t>
      </w:r>
      <w:r>
        <w:rPr>
          <w:spacing w:val="-1"/>
          <w:sz w:val="24"/>
        </w:rPr>
        <w:t> </w:t>
      </w:r>
      <w:r>
        <w:rPr>
          <w:sz w:val="24"/>
        </w:rPr>
        <w:t>proračunska</w:t>
      </w:r>
      <w:r>
        <w:rPr>
          <w:spacing w:val="-1"/>
          <w:sz w:val="24"/>
        </w:rPr>
        <w:t> </w:t>
      </w:r>
      <w:r>
        <w:rPr>
          <w:sz w:val="24"/>
        </w:rPr>
        <w:t>sredstva.</w:t>
      </w:r>
    </w:p>
    <w:p>
      <w:pPr>
        <w:pStyle w:val="BodyText"/>
        <w:rPr>
          <w:sz w:val="24"/>
        </w:rPr>
      </w:pPr>
    </w:p>
    <w:p>
      <w:pPr>
        <w:pStyle w:val="Heading1"/>
      </w:pPr>
      <w:r>
        <w:rPr/>
        <w:t>Članak</w:t>
      </w:r>
      <w:r>
        <w:rPr>
          <w:spacing w:val="-2"/>
        </w:rPr>
        <w:t> </w:t>
      </w:r>
      <w:r>
        <w:rPr/>
        <w:t>4.</w:t>
      </w:r>
    </w:p>
    <w:p>
      <w:pPr>
        <w:spacing w:before="0"/>
        <w:ind w:left="198" w:right="103" w:firstLine="0"/>
        <w:jc w:val="both"/>
        <w:rPr>
          <w:sz w:val="24"/>
        </w:rPr>
      </w:pPr>
      <w:r>
        <w:rPr>
          <w:sz w:val="24"/>
        </w:rPr>
        <w:t>Financijska sredstva za ostvarivanje javnih potreba iz</w:t>
      </w:r>
      <w:r>
        <w:rPr>
          <w:spacing w:val="1"/>
          <w:sz w:val="24"/>
        </w:rPr>
        <w:t> </w:t>
      </w:r>
      <w:r>
        <w:rPr>
          <w:sz w:val="24"/>
        </w:rPr>
        <w:t>ovog Programa osigurat će se iz</w:t>
      </w:r>
      <w:r>
        <w:rPr>
          <w:spacing w:val="1"/>
          <w:sz w:val="24"/>
        </w:rPr>
        <w:t> </w:t>
      </w:r>
      <w:r>
        <w:rPr>
          <w:sz w:val="24"/>
        </w:rPr>
        <w:t>Proračuna Općine</w:t>
      </w:r>
      <w:r>
        <w:rPr>
          <w:spacing w:val="-1"/>
          <w:sz w:val="24"/>
        </w:rPr>
        <w:t> </w:t>
      </w:r>
      <w:r>
        <w:rPr>
          <w:sz w:val="24"/>
        </w:rPr>
        <w:t>Vuka za</w:t>
      </w:r>
      <w:r>
        <w:rPr>
          <w:spacing w:val="-1"/>
          <w:sz w:val="24"/>
        </w:rPr>
        <w:t> </w:t>
      </w:r>
      <w:r>
        <w:rPr>
          <w:sz w:val="24"/>
        </w:rPr>
        <w:t>2023.</w:t>
      </w:r>
      <w:r>
        <w:rPr>
          <w:spacing w:val="-1"/>
          <w:sz w:val="24"/>
        </w:rPr>
        <w:t> </w:t>
      </w:r>
      <w:r>
        <w:rPr>
          <w:sz w:val="24"/>
        </w:rPr>
        <w:t>godinu</w:t>
      </w:r>
      <w:r>
        <w:rPr>
          <w:spacing w:val="-1"/>
          <w:sz w:val="24"/>
        </w:rPr>
        <w:t> </w:t>
      </w:r>
      <w:r>
        <w:rPr>
          <w:sz w:val="24"/>
        </w:rPr>
        <w:t>ovisno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pritjecanju</w:t>
      </w:r>
      <w:r>
        <w:rPr>
          <w:spacing w:val="-1"/>
          <w:sz w:val="24"/>
        </w:rPr>
        <w:t> </w:t>
      </w:r>
      <w:r>
        <w:rPr>
          <w:sz w:val="24"/>
        </w:rPr>
        <w:t>sredstava</w:t>
      </w:r>
      <w:r>
        <w:rPr>
          <w:spacing w:val="-1"/>
          <w:sz w:val="24"/>
        </w:rPr>
        <w:t> </w:t>
      </w:r>
      <w:r>
        <w:rPr>
          <w:sz w:val="24"/>
        </w:rPr>
        <w:t>u</w:t>
      </w:r>
      <w:r>
        <w:rPr>
          <w:spacing w:val="-1"/>
          <w:sz w:val="24"/>
        </w:rPr>
        <w:t> </w:t>
      </w:r>
      <w:r>
        <w:rPr>
          <w:sz w:val="24"/>
        </w:rPr>
        <w:t>Proračun.</w:t>
      </w:r>
    </w:p>
    <w:p>
      <w:pPr>
        <w:pStyle w:val="BodyText"/>
        <w:rPr>
          <w:sz w:val="24"/>
        </w:rPr>
      </w:pPr>
    </w:p>
    <w:p>
      <w:pPr>
        <w:pStyle w:val="Heading1"/>
        <w:ind w:left="4144" w:right="4070"/>
        <w:jc w:val="center"/>
      </w:pPr>
      <w:r>
        <w:rPr/>
        <w:t>Članak</w:t>
      </w:r>
      <w:r>
        <w:rPr>
          <w:spacing w:val="-2"/>
        </w:rPr>
        <w:t> </w:t>
      </w:r>
      <w:r>
        <w:rPr/>
        <w:t>5.</w:t>
      </w:r>
    </w:p>
    <w:p>
      <w:pPr>
        <w:spacing w:before="1"/>
        <w:ind w:left="198" w:right="199" w:hanging="32"/>
        <w:jc w:val="center"/>
        <w:rPr>
          <w:sz w:val="24"/>
        </w:rPr>
      </w:pPr>
      <w:r>
        <w:rPr>
          <w:sz w:val="24"/>
        </w:rPr>
        <w:t>Program javnih potreba u kulturi objavit će se u Službenom glasniku Općine Vuka i na web</w:t>
      </w:r>
      <w:r>
        <w:rPr>
          <w:spacing w:val="1"/>
          <w:sz w:val="24"/>
        </w:rPr>
        <w:t> </w:t>
      </w:r>
      <w:r>
        <w:rPr>
          <w:sz w:val="24"/>
        </w:rPr>
        <w:t>stranicama</w:t>
      </w:r>
      <w:r>
        <w:rPr>
          <w:spacing w:val="-2"/>
          <w:sz w:val="24"/>
        </w:rPr>
        <w:t> </w:t>
      </w:r>
      <w:r>
        <w:rPr>
          <w:sz w:val="24"/>
        </w:rPr>
        <w:t>Općine</w:t>
      </w:r>
      <w:r>
        <w:rPr>
          <w:spacing w:val="-1"/>
          <w:sz w:val="24"/>
        </w:rPr>
        <w:t> </w:t>
      </w:r>
      <w:r>
        <w:rPr>
          <w:sz w:val="24"/>
        </w:rPr>
        <w:t>Vuka</w:t>
      </w:r>
      <w:r>
        <w:rPr>
          <w:spacing w:val="1"/>
          <w:sz w:val="24"/>
        </w:rPr>
        <w:t> </w:t>
      </w:r>
      <w:hyperlink r:id="rId6">
        <w:r>
          <w:rPr>
            <w:sz w:val="24"/>
          </w:rPr>
          <w:t>www.opcina-vuka.hr,</w:t>
        </w:r>
        <w:r>
          <w:rPr>
            <w:spacing w:val="1"/>
            <w:sz w:val="24"/>
          </w:rPr>
          <w:t> </w:t>
        </w:r>
      </w:hyperlink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primjenjuju</w:t>
      </w:r>
      <w:r>
        <w:rPr>
          <w:spacing w:val="-1"/>
          <w:sz w:val="24"/>
        </w:rPr>
        <w:t> </w:t>
      </w:r>
      <w:r>
        <w:rPr>
          <w:sz w:val="24"/>
        </w:rPr>
        <w:t>se</w:t>
      </w:r>
      <w:r>
        <w:rPr>
          <w:spacing w:val="-2"/>
          <w:sz w:val="24"/>
        </w:rPr>
        <w:t> </w:t>
      </w:r>
      <w:r>
        <w:rPr>
          <w:sz w:val="24"/>
        </w:rPr>
        <w:t>od</w:t>
      </w:r>
      <w:r>
        <w:rPr>
          <w:spacing w:val="-1"/>
          <w:sz w:val="24"/>
        </w:rPr>
        <w:t> </w:t>
      </w:r>
      <w:r>
        <w:rPr>
          <w:sz w:val="24"/>
        </w:rPr>
        <w:t>1.</w:t>
      </w:r>
      <w:r>
        <w:rPr>
          <w:spacing w:val="-1"/>
          <w:sz w:val="24"/>
        </w:rPr>
        <w:t> </w:t>
      </w:r>
      <w:r>
        <w:rPr>
          <w:sz w:val="24"/>
        </w:rPr>
        <w:t>siječnja</w:t>
      </w:r>
      <w:r>
        <w:rPr>
          <w:spacing w:val="-1"/>
          <w:sz w:val="24"/>
        </w:rPr>
        <w:t> </w:t>
      </w:r>
      <w:r>
        <w:rPr>
          <w:sz w:val="24"/>
        </w:rPr>
        <w:t>2023.</w:t>
      </w:r>
      <w:r>
        <w:rPr>
          <w:spacing w:val="-2"/>
          <w:sz w:val="24"/>
        </w:rPr>
        <w:t> </w:t>
      </w:r>
      <w:r>
        <w:rPr>
          <w:sz w:val="24"/>
        </w:rPr>
        <w:t>godine.</w:t>
      </w:r>
    </w:p>
    <w:p>
      <w:pPr>
        <w:pStyle w:val="BodyText"/>
        <w:spacing w:before="10"/>
        <w:rPr>
          <w:sz w:val="20"/>
        </w:rPr>
      </w:pPr>
    </w:p>
    <w:p>
      <w:pPr>
        <w:spacing w:line="266" w:lineRule="auto" w:before="0"/>
        <w:ind w:left="116" w:right="5737" w:firstLine="0"/>
        <w:jc w:val="left"/>
        <w:rPr>
          <w:sz w:val="24"/>
        </w:rPr>
      </w:pPr>
      <w:r>
        <w:rPr>
          <w:sz w:val="24"/>
        </w:rPr>
        <w:t>KLASA: 400-05/22-01/4</w:t>
      </w:r>
      <w:r>
        <w:rPr>
          <w:spacing w:val="1"/>
          <w:sz w:val="24"/>
        </w:rPr>
        <w:t> </w:t>
      </w:r>
      <w:r>
        <w:rPr>
          <w:sz w:val="24"/>
        </w:rPr>
        <w:t>URBROJ:</w:t>
      </w:r>
      <w:r>
        <w:rPr>
          <w:spacing w:val="-12"/>
          <w:sz w:val="24"/>
        </w:rPr>
        <w:t> </w:t>
      </w:r>
      <w:r>
        <w:rPr>
          <w:sz w:val="24"/>
        </w:rPr>
        <w:t>2158-42-02-22-9</w:t>
      </w:r>
    </w:p>
    <w:p>
      <w:pPr>
        <w:spacing w:line="271" w:lineRule="exact" w:before="0"/>
        <w:ind w:left="121" w:right="0" w:firstLine="0"/>
        <w:jc w:val="left"/>
        <w:rPr>
          <w:sz w:val="24"/>
        </w:rPr>
      </w:pPr>
      <w:r>
        <w:rPr>
          <w:sz w:val="24"/>
        </w:rPr>
        <w:t>U</w:t>
      </w:r>
      <w:r>
        <w:rPr>
          <w:spacing w:val="-1"/>
          <w:sz w:val="24"/>
        </w:rPr>
        <w:t> </w:t>
      </w:r>
      <w:r>
        <w:rPr>
          <w:sz w:val="24"/>
        </w:rPr>
        <w:t>Vuki, 22. studenog</w:t>
      </w:r>
      <w:r>
        <w:rPr>
          <w:spacing w:val="-1"/>
          <w:sz w:val="24"/>
        </w:rPr>
        <w:t> </w:t>
      </w:r>
      <w:r>
        <w:rPr>
          <w:sz w:val="24"/>
        </w:rPr>
        <w:t>2022. godine</w:t>
      </w:r>
    </w:p>
    <w:p>
      <w:pPr>
        <w:pStyle w:val="BodyText"/>
        <w:spacing w:before="11"/>
        <w:rPr>
          <w:sz w:val="26"/>
        </w:rPr>
      </w:pPr>
    </w:p>
    <w:p>
      <w:pPr>
        <w:spacing w:before="0"/>
        <w:ind w:left="6556" w:right="610" w:hanging="759"/>
        <w:jc w:val="left"/>
        <w:rPr>
          <w:sz w:val="24"/>
        </w:rPr>
      </w:pPr>
      <w:r>
        <w:rPr>
          <w:sz w:val="24"/>
        </w:rPr>
        <w:t>Predsjednik općinskog vijeća</w:t>
      </w:r>
      <w:r>
        <w:rPr>
          <w:spacing w:val="-57"/>
          <w:sz w:val="24"/>
        </w:rPr>
        <w:t> </w:t>
      </w:r>
      <w:r>
        <w:rPr>
          <w:sz w:val="24"/>
        </w:rPr>
        <w:t>Stjepan</w:t>
      </w:r>
      <w:r>
        <w:rPr>
          <w:spacing w:val="-1"/>
          <w:sz w:val="24"/>
        </w:rPr>
        <w:t> </w:t>
      </w:r>
      <w:r>
        <w:rPr>
          <w:sz w:val="24"/>
        </w:rPr>
        <w:t>Ribić</w:t>
      </w:r>
    </w:p>
    <w:sectPr>
      <w:pgSz w:w="11920" w:h="16850"/>
      <w:pgMar w:top="1320" w:bottom="280" w:left="1300" w:right="1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ahoma">
    <w:altName w:val="Tahoma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hr-H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hr-HR" w:eastAsia="en-US" w:bidi="ar-SA"/>
    </w:rPr>
  </w:style>
  <w:style w:styleId="Heading1" w:type="paragraph">
    <w:name w:val="Heading 1"/>
    <w:basedOn w:val="Normal"/>
    <w:uiPriority w:val="1"/>
    <w:qFormat/>
    <w:pPr>
      <w:ind w:left="4158"/>
      <w:jc w:val="both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hr-H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hr-H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ahoma" w:hAnsi="Tahoma" w:eastAsia="Tahoma" w:cs="Tahoma"/>
      <w:lang w:val="hr-H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opcina-vuka.hr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2022-11-24T08:32:56Z</dcterms:created>
  <dcterms:modified xsi:type="dcterms:W3CDTF">2022-11-24T08:32:56Z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2022-11-24T00:00:00Z</vt:filetime>
  </property>
</Properties>
</file>